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7837A" w14:textId="77777777" w:rsidR="00C96BEE" w:rsidRPr="00450A00" w:rsidRDefault="00C96BEE" w:rsidP="00E937EF">
      <w:pPr>
        <w:spacing w:after="0" w:line="240" w:lineRule="auto"/>
        <w:rPr>
          <w:rFonts w:ascii="Trebuchet MS" w:hAnsi="Trebuchet MS" w:cstheme="minorHAnsi"/>
          <w:b/>
          <w:shd w:val="clear" w:color="auto" w:fill="FFFFFF"/>
          <w:lang w:val="ro-RO"/>
        </w:rPr>
      </w:pPr>
    </w:p>
    <w:p w14:paraId="239BC500" w14:textId="77777777" w:rsidR="00C96BEE" w:rsidRPr="00450A00" w:rsidRDefault="00C96BEE" w:rsidP="00E937EF">
      <w:pPr>
        <w:tabs>
          <w:tab w:val="left" w:pos="1950"/>
        </w:tabs>
        <w:spacing w:after="0" w:line="240" w:lineRule="auto"/>
        <w:rPr>
          <w:rFonts w:ascii="Trebuchet MS" w:hAnsi="Trebuchet MS" w:cstheme="minorHAnsi"/>
          <w:b/>
          <w:shd w:val="clear" w:color="auto" w:fill="FFFFFF"/>
          <w:lang w:val="ro-RO"/>
        </w:rPr>
      </w:pPr>
    </w:p>
    <w:p w14:paraId="29E15722" w14:textId="77777777" w:rsidR="00AA5BD3" w:rsidRPr="00450A00" w:rsidRDefault="00AA5BD3" w:rsidP="00E937EF">
      <w:pPr>
        <w:spacing w:after="0" w:line="240" w:lineRule="auto"/>
        <w:jc w:val="both"/>
        <w:rPr>
          <w:rFonts w:ascii="Trebuchet MS" w:hAnsi="Trebuchet MS"/>
        </w:rPr>
      </w:pPr>
    </w:p>
    <w:p w14:paraId="44D88DCA" w14:textId="77777777" w:rsidR="00AA5BD3" w:rsidRPr="00450A00" w:rsidRDefault="00AA5BD3" w:rsidP="00E937EF">
      <w:pPr>
        <w:spacing w:after="0" w:line="240" w:lineRule="auto"/>
        <w:jc w:val="both"/>
        <w:rPr>
          <w:rFonts w:ascii="Trebuchet MS" w:hAnsi="Trebuchet MS"/>
          <w:sz w:val="32"/>
          <w:szCs w:val="32"/>
        </w:rPr>
      </w:pPr>
    </w:p>
    <w:tbl>
      <w:tblPr>
        <w:tblW w:w="9468" w:type="dxa"/>
        <w:tblBorders>
          <w:insideH w:val="single" w:sz="4" w:space="0" w:color="333333"/>
          <w:insideV w:val="single" w:sz="4" w:space="0" w:color="003366"/>
        </w:tblBorders>
        <w:tblLook w:val="0000" w:firstRow="0" w:lastRow="0" w:firstColumn="0" w:lastColumn="0" w:noHBand="0" w:noVBand="0"/>
      </w:tblPr>
      <w:tblGrid>
        <w:gridCol w:w="9468"/>
      </w:tblGrid>
      <w:tr w:rsidR="00AA5BD3" w:rsidRPr="0097538A" w14:paraId="227BC72E" w14:textId="77777777" w:rsidTr="00AA5BD3">
        <w:tc>
          <w:tcPr>
            <w:tcW w:w="9468" w:type="dxa"/>
          </w:tcPr>
          <w:p w14:paraId="42C46170" w14:textId="77777777" w:rsidR="00AA5BD3" w:rsidRPr="0097538A" w:rsidRDefault="00AA5BD3" w:rsidP="0078761B">
            <w:pPr>
              <w:pStyle w:val="Titlu8"/>
              <w:numPr>
                <w:ilvl w:val="0"/>
                <w:numId w:val="0"/>
              </w:numPr>
              <w:ind w:left="851"/>
              <w:jc w:val="left"/>
              <w:rPr>
                <w:b w:val="0"/>
                <w:szCs w:val="32"/>
              </w:rPr>
            </w:pPr>
            <w:r w:rsidRPr="0097538A">
              <w:rPr>
                <w:szCs w:val="32"/>
              </w:rPr>
              <w:t xml:space="preserve">Programul Operaţional </w:t>
            </w:r>
            <w:r w:rsidR="006C17D1" w:rsidRPr="0097538A">
              <w:rPr>
                <w:szCs w:val="32"/>
              </w:rPr>
              <w:t>CAPITAL UMAN</w:t>
            </w:r>
            <w:r w:rsidRPr="0097538A">
              <w:rPr>
                <w:szCs w:val="32"/>
              </w:rPr>
              <w:t xml:space="preserve"> 2014-2020</w:t>
            </w:r>
          </w:p>
          <w:p w14:paraId="02DAE47A" w14:textId="77777777" w:rsidR="00AA5BD3" w:rsidRPr="0097538A" w:rsidRDefault="00AA5BD3" w:rsidP="00E937EF">
            <w:pPr>
              <w:spacing w:after="0" w:line="240" w:lineRule="auto"/>
              <w:jc w:val="both"/>
              <w:rPr>
                <w:rFonts w:ascii="Trebuchet MS" w:hAnsi="Trebuchet MS"/>
                <w:sz w:val="32"/>
                <w:szCs w:val="32"/>
              </w:rPr>
            </w:pPr>
          </w:p>
        </w:tc>
      </w:tr>
    </w:tbl>
    <w:p w14:paraId="019505A9" w14:textId="77777777" w:rsidR="00AA5BD3" w:rsidRPr="0097538A" w:rsidRDefault="00AA5BD3" w:rsidP="00E937EF">
      <w:pPr>
        <w:pBdr>
          <w:bottom w:val="single" w:sz="12" w:space="1" w:color="auto"/>
        </w:pBdr>
        <w:spacing w:after="0" w:line="240" w:lineRule="auto"/>
        <w:jc w:val="center"/>
        <w:rPr>
          <w:rFonts w:ascii="Trebuchet MS" w:hAnsi="Trebuchet MS" w:cstheme="minorHAnsi"/>
          <w:b/>
          <w:shd w:val="clear" w:color="auto" w:fill="FFFFFF"/>
          <w:lang w:val="ro-RO"/>
        </w:rPr>
      </w:pPr>
    </w:p>
    <w:p w14:paraId="4D06D59F" w14:textId="77777777" w:rsidR="00AA5BD3" w:rsidRPr="0097538A" w:rsidRDefault="00AA5BD3" w:rsidP="00E937EF">
      <w:pPr>
        <w:spacing w:after="0" w:line="240" w:lineRule="auto"/>
        <w:jc w:val="center"/>
        <w:rPr>
          <w:rFonts w:ascii="Trebuchet MS" w:hAnsi="Trebuchet MS"/>
          <w:sz w:val="24"/>
          <w:szCs w:val="24"/>
        </w:rPr>
      </w:pPr>
    </w:p>
    <w:p w14:paraId="1A3E1B91" w14:textId="508416EF" w:rsidR="000D2C36" w:rsidRPr="0097538A" w:rsidRDefault="00AA5BD3" w:rsidP="00E937EF">
      <w:pPr>
        <w:spacing w:after="0" w:line="240" w:lineRule="auto"/>
        <w:jc w:val="center"/>
        <w:rPr>
          <w:rFonts w:ascii="Trebuchet MS" w:hAnsi="Trebuchet MS"/>
        </w:rPr>
      </w:pPr>
      <w:r w:rsidRPr="0097538A">
        <w:rPr>
          <w:rFonts w:ascii="Trebuchet MS" w:hAnsi="Trebuchet MS"/>
          <w:b/>
          <w:bCs/>
        </w:rPr>
        <w:t>GHIDUL SOLICITANTULUI</w:t>
      </w:r>
      <w:r w:rsidRPr="0097538A">
        <w:rPr>
          <w:rFonts w:ascii="Trebuchet MS" w:hAnsi="Trebuchet MS"/>
        </w:rPr>
        <w:t xml:space="preserve"> - </w:t>
      </w:r>
      <w:r w:rsidR="000D2C36" w:rsidRPr="0097538A">
        <w:rPr>
          <w:rFonts w:ascii="Trebuchet MS" w:hAnsi="Trebuchet MS"/>
        </w:rPr>
        <w:t xml:space="preserve">condiții specifice de accesare a fondurilor în cadrul apelului de proiecte </w:t>
      </w:r>
      <w:r w:rsidR="000622C7" w:rsidRPr="0097538A">
        <w:rPr>
          <w:rFonts w:ascii="Trebuchet MS" w:hAnsi="Trebuchet MS"/>
        </w:rPr>
        <w:t xml:space="preserve">nr. </w:t>
      </w:r>
      <w:r w:rsidR="000622C7" w:rsidRPr="0097538A">
        <w:rPr>
          <w:rFonts w:ascii="Trebuchet MS" w:hAnsi="Trebuchet MS"/>
          <w:b/>
          <w:bCs/>
        </w:rPr>
        <w:t>POCU/GAL/2020/</w:t>
      </w:r>
      <w:r w:rsidR="000622C7" w:rsidRPr="0097538A">
        <w:t xml:space="preserve"> </w:t>
      </w:r>
      <w:r w:rsidR="000622C7" w:rsidRPr="0097538A">
        <w:rPr>
          <w:rFonts w:ascii="Trebuchet MS" w:hAnsi="Trebuchet MS"/>
          <w:b/>
          <w:bCs/>
        </w:rPr>
        <w:t>AP 5/</w:t>
      </w:r>
      <w:r w:rsidR="00A24E17">
        <w:rPr>
          <w:rFonts w:ascii="Trebuchet MS" w:hAnsi="Trebuchet MS"/>
          <w:b/>
          <w:bCs/>
        </w:rPr>
        <w:t xml:space="preserve"> 2 </w:t>
      </w:r>
      <w:r w:rsidR="000622C7" w:rsidRPr="0097538A">
        <w:rPr>
          <w:rFonts w:ascii="Trebuchet MS" w:hAnsi="Trebuchet MS"/>
          <w:b/>
          <w:bCs/>
        </w:rPr>
        <w:t xml:space="preserve">/ OS 5.1 </w:t>
      </w:r>
      <w:r w:rsidR="00712205" w:rsidRPr="0097538A">
        <w:rPr>
          <w:rFonts w:ascii="Trebuchet MS" w:hAnsi="Trebuchet MS"/>
        </w:rPr>
        <w:t>pentru interven</w:t>
      </w:r>
      <w:r w:rsidR="00712205" w:rsidRPr="0097538A">
        <w:rPr>
          <w:rFonts w:ascii="Trebuchet MS" w:hAnsi="Trebuchet MS"/>
          <w:lang w:val="ro-RO"/>
        </w:rPr>
        <w:t>ția</w:t>
      </w:r>
      <w:r w:rsidR="000D2C36" w:rsidRPr="0097538A">
        <w:rPr>
          <w:rFonts w:ascii="Trebuchet MS" w:hAnsi="Trebuchet MS"/>
        </w:rPr>
        <w:t>:</w:t>
      </w:r>
    </w:p>
    <w:p w14:paraId="5BB450B5" w14:textId="77777777" w:rsidR="00AC3C1D" w:rsidRPr="0097538A" w:rsidRDefault="00AC3C1D" w:rsidP="00E937EF">
      <w:pPr>
        <w:spacing w:after="0" w:line="240" w:lineRule="auto"/>
        <w:jc w:val="center"/>
        <w:rPr>
          <w:rFonts w:ascii="Trebuchet MS" w:hAnsi="Trebuchet MS"/>
        </w:rPr>
      </w:pPr>
    </w:p>
    <w:p w14:paraId="2F891116" w14:textId="77777777" w:rsidR="004704AC" w:rsidRPr="0097538A" w:rsidRDefault="004704AC" w:rsidP="00E937EF">
      <w:pPr>
        <w:spacing w:after="0" w:line="240" w:lineRule="auto"/>
        <w:jc w:val="center"/>
        <w:rPr>
          <w:rFonts w:ascii="Trebuchet MS" w:hAnsi="Trebuchet MS"/>
        </w:rPr>
      </w:pPr>
    </w:p>
    <w:p w14:paraId="386150F5" w14:textId="77777777" w:rsidR="007B7C74" w:rsidRPr="0097538A" w:rsidRDefault="007B7C74" w:rsidP="00E937EF">
      <w:pPr>
        <w:spacing w:after="0" w:line="240" w:lineRule="auto"/>
        <w:jc w:val="center"/>
        <w:rPr>
          <w:rFonts w:ascii="Trebuchet MS" w:hAnsi="Trebuchet MS"/>
        </w:rPr>
      </w:pPr>
    </w:p>
    <w:p w14:paraId="086BAA4A" w14:textId="43E14FCC" w:rsidR="000D2C36" w:rsidRPr="0047399B" w:rsidRDefault="000D2C36" w:rsidP="0047399B">
      <w:pPr>
        <w:spacing w:before="120" w:after="120" w:line="360" w:lineRule="auto"/>
        <w:jc w:val="center"/>
        <w:rPr>
          <w:rFonts w:ascii="Trebuchet MS" w:hAnsi="Trebuchet MS"/>
          <w:b/>
          <w:bCs/>
          <w:i/>
          <w:iCs/>
          <w:sz w:val="28"/>
          <w:szCs w:val="28"/>
        </w:rPr>
      </w:pPr>
      <w:r w:rsidRPr="0097538A">
        <w:rPr>
          <w:rFonts w:ascii="Trebuchet MS" w:hAnsi="Trebuchet MS"/>
        </w:rPr>
        <w:t xml:space="preserve"> </w:t>
      </w:r>
      <w:r w:rsidR="0047399B" w:rsidRPr="0047399B">
        <w:rPr>
          <w:rFonts w:ascii="Trebuchet MS" w:hAnsi="Trebuchet MS"/>
          <w:b/>
          <w:sz w:val="28"/>
          <w:szCs w:val="28"/>
        </w:rPr>
        <w:t>ASIGURAREA ACCESULUI LA CURSURI DE FORMARE ANTREPRENORIALĂ ȘI CONSILIERE ÎN VEDEREA ÎNFIINȚĂRII DE NOI AFACERI/STRUCTURI DE ECONOMIE SOCIALĂ</w:t>
      </w:r>
    </w:p>
    <w:p w14:paraId="25707FD9" w14:textId="77777777" w:rsidR="00AC3C1D" w:rsidRPr="0097538A" w:rsidRDefault="00AC3C1D" w:rsidP="00E937EF">
      <w:pPr>
        <w:spacing w:after="0" w:line="240" w:lineRule="auto"/>
        <w:jc w:val="center"/>
        <w:rPr>
          <w:rFonts w:ascii="Trebuchet MS" w:hAnsi="Trebuchet MS"/>
          <w:b/>
          <w:bCs/>
          <w:i/>
          <w:iCs/>
        </w:rPr>
      </w:pPr>
    </w:p>
    <w:p w14:paraId="67E56CB0" w14:textId="77777777" w:rsidR="007B7C74" w:rsidRPr="0097538A" w:rsidRDefault="007B7C74" w:rsidP="00E937EF">
      <w:pPr>
        <w:spacing w:after="0" w:line="240" w:lineRule="auto"/>
        <w:jc w:val="center"/>
        <w:rPr>
          <w:rFonts w:ascii="Trebuchet MS" w:hAnsi="Trebuchet MS"/>
          <w:b/>
          <w:bCs/>
          <w:i/>
          <w:iCs/>
        </w:rPr>
      </w:pPr>
    </w:p>
    <w:p w14:paraId="6787995E" w14:textId="77777777" w:rsidR="004704AC" w:rsidRPr="0097538A" w:rsidRDefault="004704AC" w:rsidP="00E937EF">
      <w:pPr>
        <w:spacing w:after="0" w:line="240" w:lineRule="auto"/>
        <w:jc w:val="center"/>
        <w:rPr>
          <w:rFonts w:ascii="Trebuchet MS" w:hAnsi="Trebuchet MS"/>
          <w:b/>
          <w:bCs/>
          <w:i/>
          <w:iCs/>
        </w:rPr>
      </w:pPr>
    </w:p>
    <w:p w14:paraId="58138789" w14:textId="6F32B6F6" w:rsidR="000D2C36" w:rsidRPr="001B4A00" w:rsidRDefault="000D2C36" w:rsidP="00E937EF">
      <w:pPr>
        <w:spacing w:after="0" w:line="240" w:lineRule="auto"/>
        <w:jc w:val="center"/>
        <w:rPr>
          <w:rFonts w:ascii="Trebuchet MS" w:hAnsi="Trebuchet MS"/>
          <w:i/>
          <w:iCs/>
        </w:rPr>
      </w:pPr>
      <w:r w:rsidRPr="001B4A00">
        <w:rPr>
          <w:rFonts w:ascii="Trebuchet MS" w:hAnsi="Trebuchet MS"/>
          <w:i/>
          <w:iCs/>
        </w:rPr>
        <w:t xml:space="preserve"> aferentă Măsurii </w:t>
      </w:r>
      <w:r w:rsidRPr="001B4A00">
        <w:rPr>
          <w:rFonts w:ascii="Trebuchet MS" w:hAnsi="Trebuchet MS"/>
          <w:b/>
          <w:bCs/>
          <w:i/>
          <w:iCs/>
        </w:rPr>
        <w:t>M.</w:t>
      </w:r>
      <w:r w:rsidR="00D877D2" w:rsidRPr="001B4A00">
        <w:rPr>
          <w:rFonts w:ascii="Trebuchet MS" w:hAnsi="Trebuchet MS"/>
          <w:b/>
          <w:bCs/>
          <w:i/>
          <w:iCs/>
        </w:rPr>
        <w:t>2</w:t>
      </w:r>
      <w:r w:rsidRPr="001B4A00">
        <w:rPr>
          <w:rFonts w:ascii="Trebuchet MS" w:hAnsi="Trebuchet MS"/>
          <w:b/>
          <w:bCs/>
          <w:i/>
          <w:iCs/>
        </w:rPr>
        <w:t>.</w:t>
      </w:r>
      <w:r w:rsidR="00D877D2" w:rsidRPr="001B4A00">
        <w:rPr>
          <w:rFonts w:ascii="Trebuchet MS" w:hAnsi="Trebuchet MS"/>
          <w:b/>
          <w:bCs/>
          <w:i/>
          <w:iCs/>
        </w:rPr>
        <w:t>2</w:t>
      </w:r>
      <w:r w:rsidRPr="001B4A00">
        <w:rPr>
          <w:rFonts w:ascii="Trebuchet MS" w:hAnsi="Trebuchet MS"/>
          <w:i/>
          <w:iCs/>
        </w:rPr>
        <w:t xml:space="preserve"> -</w:t>
      </w:r>
      <w:r w:rsidRPr="001B4A00">
        <w:rPr>
          <w:rFonts w:ascii="Trebuchet MS" w:hAnsi="Trebuchet MS"/>
        </w:rPr>
        <w:t xml:space="preserve"> </w:t>
      </w:r>
      <w:r w:rsidR="00D877D2" w:rsidRPr="001B4A00">
        <w:rPr>
          <w:rFonts w:ascii="Trebuchet MS" w:hAnsi="Trebuchet MS"/>
          <w:i/>
          <w:iCs/>
        </w:rPr>
        <w:t>Sprijinirea inițiativelor antreprenoriale la nivelul comunității</w:t>
      </w:r>
      <w:r w:rsidRPr="001B4A00">
        <w:rPr>
          <w:rFonts w:ascii="Trebuchet MS" w:hAnsi="Trebuchet MS"/>
          <w:i/>
          <w:iCs/>
        </w:rPr>
        <w:t xml:space="preserve">, </w:t>
      </w:r>
    </w:p>
    <w:p w14:paraId="00436B30" w14:textId="77777777" w:rsidR="004704AC" w:rsidRPr="0097538A" w:rsidRDefault="004704AC" w:rsidP="00E937EF">
      <w:pPr>
        <w:spacing w:after="0" w:line="240" w:lineRule="auto"/>
        <w:jc w:val="center"/>
        <w:rPr>
          <w:rFonts w:ascii="Trebuchet MS" w:hAnsi="Trebuchet MS"/>
        </w:rPr>
      </w:pPr>
    </w:p>
    <w:p w14:paraId="3573D0CD" w14:textId="24336AE4" w:rsidR="004704AC" w:rsidRPr="0097538A" w:rsidRDefault="000D2C36" w:rsidP="00E937EF">
      <w:pPr>
        <w:spacing w:after="0" w:line="240" w:lineRule="auto"/>
        <w:jc w:val="center"/>
        <w:rPr>
          <w:rFonts w:ascii="Trebuchet MS" w:hAnsi="Trebuchet MS"/>
        </w:rPr>
      </w:pPr>
      <w:r w:rsidRPr="0097538A">
        <w:rPr>
          <w:rFonts w:ascii="Trebuchet MS" w:hAnsi="Trebuchet MS"/>
        </w:rPr>
        <w:t xml:space="preserve">din cadrul </w:t>
      </w:r>
      <w:r w:rsidRPr="0097538A">
        <w:rPr>
          <w:rFonts w:ascii="Trebuchet MS" w:hAnsi="Trebuchet MS"/>
          <w:b/>
          <w:bCs/>
        </w:rPr>
        <w:t>Obiectivului Specific nr.</w:t>
      </w:r>
      <w:r w:rsidR="00D877D2">
        <w:rPr>
          <w:rFonts w:ascii="Trebuchet MS" w:hAnsi="Trebuchet MS"/>
          <w:b/>
          <w:bCs/>
        </w:rPr>
        <w:t>2</w:t>
      </w:r>
      <w:r w:rsidRPr="0097538A">
        <w:rPr>
          <w:rFonts w:ascii="Trebuchet MS" w:hAnsi="Trebuchet MS"/>
        </w:rPr>
        <w:t xml:space="preserve"> al Strategiei de Dezvoltare Locală, </w:t>
      </w:r>
    </w:p>
    <w:p w14:paraId="371E2370" w14:textId="77777777" w:rsidR="004704AC" w:rsidRPr="0097538A" w:rsidRDefault="000D2C36" w:rsidP="00E937EF">
      <w:pPr>
        <w:spacing w:after="0" w:line="240" w:lineRule="auto"/>
        <w:jc w:val="center"/>
        <w:rPr>
          <w:rFonts w:ascii="Trebuchet MS" w:hAnsi="Trebuchet MS"/>
        </w:rPr>
      </w:pPr>
      <w:r w:rsidRPr="0097538A">
        <w:rPr>
          <w:rFonts w:ascii="Trebuchet MS" w:hAnsi="Trebuchet MS"/>
        </w:rPr>
        <w:t xml:space="preserve">respectiv </w:t>
      </w:r>
    </w:p>
    <w:p w14:paraId="1A42552F" w14:textId="77777777" w:rsidR="00356815" w:rsidRPr="0097538A" w:rsidRDefault="00356815" w:rsidP="00E937EF">
      <w:pPr>
        <w:spacing w:after="0" w:line="240" w:lineRule="auto"/>
        <w:jc w:val="center"/>
        <w:rPr>
          <w:rFonts w:ascii="Trebuchet MS" w:hAnsi="Trebuchet MS"/>
        </w:rPr>
      </w:pPr>
    </w:p>
    <w:p w14:paraId="7DCAA936" w14:textId="68DB74AF" w:rsidR="00AA5BD3" w:rsidRPr="00D877D2" w:rsidRDefault="00D877D2" w:rsidP="00E937EF">
      <w:pPr>
        <w:spacing w:after="0" w:line="240" w:lineRule="auto"/>
        <w:jc w:val="center"/>
        <w:rPr>
          <w:rFonts w:ascii="Trebuchet MS" w:hAnsi="Trebuchet MS"/>
          <w:sz w:val="24"/>
          <w:szCs w:val="24"/>
        </w:rPr>
      </w:pPr>
      <w:r w:rsidRPr="00D877D2">
        <w:rPr>
          <w:rFonts w:ascii="Trebuchet MS" w:hAnsi="Trebuchet MS"/>
          <w:i/>
          <w:iCs/>
          <w:sz w:val="24"/>
          <w:szCs w:val="24"/>
        </w:rPr>
        <w:t>Creșterea și diversificarea surselor de venituri pentru membrii comunității pe parcursul implementării strategiei</w:t>
      </w:r>
    </w:p>
    <w:p w14:paraId="62CA8536" w14:textId="77777777" w:rsidR="00AA5BD3" w:rsidRPr="0097538A" w:rsidRDefault="00AA5BD3" w:rsidP="00E937EF">
      <w:pPr>
        <w:spacing w:after="0" w:line="240" w:lineRule="auto"/>
        <w:jc w:val="center"/>
        <w:rPr>
          <w:rFonts w:ascii="Trebuchet MS" w:hAnsi="Trebuchet MS"/>
        </w:rPr>
      </w:pPr>
    </w:p>
    <w:p w14:paraId="0E65478E" w14:textId="77777777" w:rsidR="00AA5BD3" w:rsidRPr="0097538A" w:rsidRDefault="00AA5BD3" w:rsidP="00E937EF">
      <w:pPr>
        <w:spacing w:after="0" w:line="240" w:lineRule="auto"/>
        <w:jc w:val="center"/>
        <w:rPr>
          <w:rFonts w:ascii="Trebuchet MS" w:hAnsi="Trebuchet MS"/>
        </w:rPr>
      </w:pPr>
    </w:p>
    <w:p w14:paraId="5E76CB61" w14:textId="77777777" w:rsidR="00AA5BD3" w:rsidRPr="0097538A" w:rsidRDefault="00AA5BD3" w:rsidP="00E937EF">
      <w:pPr>
        <w:spacing w:after="0" w:line="240" w:lineRule="auto"/>
        <w:jc w:val="center"/>
        <w:rPr>
          <w:rFonts w:ascii="Trebuchet MS" w:hAnsi="Trebuchet MS"/>
        </w:rPr>
      </w:pPr>
    </w:p>
    <w:p w14:paraId="0E653C4E" w14:textId="77777777" w:rsidR="00AA5BD3" w:rsidRPr="0097538A" w:rsidRDefault="00AA5BD3" w:rsidP="00E937EF">
      <w:pPr>
        <w:spacing w:after="0" w:line="240" w:lineRule="auto"/>
        <w:jc w:val="center"/>
        <w:rPr>
          <w:rFonts w:ascii="Trebuchet MS" w:hAnsi="Trebuchet MS"/>
        </w:rPr>
      </w:pPr>
    </w:p>
    <w:p w14:paraId="5CC73DAC" w14:textId="77777777" w:rsidR="00AA5BD3" w:rsidRPr="0097538A" w:rsidRDefault="00AA5BD3" w:rsidP="00E937EF">
      <w:pPr>
        <w:spacing w:after="0" w:line="240" w:lineRule="auto"/>
        <w:jc w:val="center"/>
        <w:rPr>
          <w:rFonts w:ascii="Trebuchet MS" w:hAnsi="Trebuchet MS"/>
        </w:rPr>
      </w:pPr>
    </w:p>
    <w:p w14:paraId="6295D84F" w14:textId="77777777" w:rsidR="00AA5BD3" w:rsidRPr="0097538A" w:rsidRDefault="00AA5BD3" w:rsidP="00E937EF">
      <w:pPr>
        <w:spacing w:after="0" w:line="240" w:lineRule="auto"/>
        <w:jc w:val="center"/>
        <w:rPr>
          <w:rFonts w:ascii="Trebuchet MS" w:hAnsi="Trebuchet MS"/>
        </w:rPr>
      </w:pPr>
    </w:p>
    <w:p w14:paraId="29982CF6" w14:textId="77777777" w:rsidR="00AA5BD3" w:rsidRPr="0097538A" w:rsidRDefault="00AA5BD3" w:rsidP="00E937EF">
      <w:pPr>
        <w:spacing w:after="0" w:line="240" w:lineRule="auto"/>
        <w:jc w:val="center"/>
        <w:rPr>
          <w:rFonts w:ascii="Trebuchet MS" w:hAnsi="Trebuchet MS"/>
        </w:rPr>
      </w:pPr>
    </w:p>
    <w:p w14:paraId="4E01A02D" w14:textId="77777777" w:rsidR="00AA5BD3" w:rsidRPr="0097538A" w:rsidRDefault="00AA5BD3" w:rsidP="00E937EF">
      <w:pPr>
        <w:spacing w:after="0" w:line="240" w:lineRule="auto"/>
        <w:jc w:val="center"/>
        <w:rPr>
          <w:rFonts w:ascii="Trebuchet MS" w:hAnsi="Trebuchet MS"/>
        </w:rPr>
      </w:pPr>
    </w:p>
    <w:p w14:paraId="2F6AAAC7" w14:textId="77777777" w:rsidR="00AA5BD3" w:rsidRPr="0097538A" w:rsidRDefault="00AA5BD3" w:rsidP="00E937EF">
      <w:pPr>
        <w:spacing w:after="0" w:line="240" w:lineRule="auto"/>
        <w:jc w:val="center"/>
        <w:rPr>
          <w:rFonts w:ascii="Trebuchet MS" w:hAnsi="Trebuchet MS"/>
        </w:rPr>
      </w:pPr>
    </w:p>
    <w:p w14:paraId="2A265243" w14:textId="77777777" w:rsidR="00AA5BD3" w:rsidRPr="0097538A" w:rsidRDefault="00AA5BD3" w:rsidP="00E937EF">
      <w:pPr>
        <w:spacing w:after="0" w:line="240" w:lineRule="auto"/>
        <w:jc w:val="center"/>
        <w:rPr>
          <w:rFonts w:ascii="Trebuchet MS" w:hAnsi="Trebuchet MS"/>
        </w:rPr>
      </w:pPr>
    </w:p>
    <w:p w14:paraId="1B2E9023" w14:textId="77777777" w:rsidR="00AA5BD3" w:rsidRPr="0097538A" w:rsidRDefault="00AA5BD3" w:rsidP="00E937EF">
      <w:pPr>
        <w:spacing w:after="0" w:line="240" w:lineRule="auto"/>
        <w:jc w:val="center"/>
        <w:rPr>
          <w:rFonts w:ascii="Trebuchet MS" w:hAnsi="Trebuchet MS"/>
        </w:rPr>
      </w:pPr>
    </w:p>
    <w:p w14:paraId="645C403E" w14:textId="77777777" w:rsidR="00AA5BD3" w:rsidRPr="0097538A" w:rsidRDefault="00AA5BD3" w:rsidP="00E937EF">
      <w:pPr>
        <w:spacing w:after="0" w:line="240" w:lineRule="auto"/>
        <w:jc w:val="center"/>
        <w:rPr>
          <w:rFonts w:ascii="Trebuchet MS" w:hAnsi="Trebuchet MS"/>
        </w:rPr>
      </w:pPr>
    </w:p>
    <w:p w14:paraId="421966D6" w14:textId="554A9BB6" w:rsidR="00AA5BD3" w:rsidRPr="0097538A" w:rsidRDefault="00AA5BD3" w:rsidP="00FB1EAD">
      <w:pPr>
        <w:spacing w:after="0" w:line="240" w:lineRule="auto"/>
        <w:jc w:val="center"/>
        <w:rPr>
          <w:rFonts w:ascii="Trebuchet MS" w:hAnsi="Trebuchet MS"/>
        </w:rPr>
      </w:pPr>
    </w:p>
    <w:p w14:paraId="6453A949" w14:textId="77777777" w:rsidR="00AA5BD3" w:rsidRPr="0097538A" w:rsidRDefault="00AA5BD3" w:rsidP="00E937EF">
      <w:pPr>
        <w:spacing w:after="0" w:line="240" w:lineRule="auto"/>
        <w:jc w:val="center"/>
        <w:rPr>
          <w:rFonts w:ascii="Trebuchet MS" w:hAnsi="Trebuchet MS"/>
        </w:rPr>
      </w:pPr>
    </w:p>
    <w:p w14:paraId="7892301B" w14:textId="77777777" w:rsidR="00AA5BD3" w:rsidRPr="0097538A" w:rsidRDefault="00AA5BD3" w:rsidP="00E937EF">
      <w:pPr>
        <w:spacing w:after="0" w:line="240" w:lineRule="auto"/>
        <w:jc w:val="center"/>
        <w:rPr>
          <w:rFonts w:ascii="Trebuchet MS" w:hAnsi="Trebuchet MS"/>
        </w:rPr>
      </w:pPr>
    </w:p>
    <w:p w14:paraId="1B4C6CCE" w14:textId="77777777" w:rsidR="00AA5BD3" w:rsidRPr="0097538A" w:rsidRDefault="00AA5BD3" w:rsidP="00E937EF">
      <w:pPr>
        <w:spacing w:after="0" w:line="240" w:lineRule="auto"/>
        <w:jc w:val="center"/>
        <w:rPr>
          <w:rFonts w:ascii="Trebuchet MS" w:hAnsi="Trebuchet MS"/>
        </w:rPr>
      </w:pPr>
    </w:p>
    <w:p w14:paraId="5DF6CB03" w14:textId="77777777" w:rsidR="00AA5BD3" w:rsidRPr="0097538A" w:rsidRDefault="00AA5BD3" w:rsidP="00E937EF">
      <w:pPr>
        <w:spacing w:after="0" w:line="240" w:lineRule="auto"/>
        <w:jc w:val="center"/>
        <w:rPr>
          <w:rFonts w:ascii="Trebuchet MS" w:hAnsi="Trebuchet MS"/>
        </w:rPr>
      </w:pPr>
    </w:p>
    <w:p w14:paraId="5FD72A6C" w14:textId="77777777" w:rsidR="00AA5BD3" w:rsidRPr="0097538A" w:rsidRDefault="00AA5BD3" w:rsidP="00E937EF">
      <w:pPr>
        <w:spacing w:after="0" w:line="240" w:lineRule="auto"/>
        <w:jc w:val="center"/>
        <w:rPr>
          <w:rFonts w:ascii="Trebuchet MS" w:hAnsi="Trebuchet MS"/>
        </w:rPr>
      </w:pPr>
    </w:p>
    <w:p w14:paraId="5C83667F" w14:textId="77777777" w:rsidR="00AA5BD3" w:rsidRPr="0097538A" w:rsidRDefault="00AA5BD3" w:rsidP="00E937EF">
      <w:pPr>
        <w:spacing w:after="0" w:line="240" w:lineRule="auto"/>
        <w:jc w:val="center"/>
        <w:rPr>
          <w:rFonts w:ascii="Trebuchet MS" w:hAnsi="Trebuchet MS"/>
        </w:rPr>
      </w:pPr>
    </w:p>
    <w:p w14:paraId="37FFFA3E" w14:textId="77777777" w:rsidR="00AA5BD3" w:rsidRPr="0097538A" w:rsidRDefault="00AA5BD3" w:rsidP="00E937EF">
      <w:pPr>
        <w:spacing w:after="0" w:line="240" w:lineRule="auto"/>
        <w:jc w:val="center"/>
        <w:rPr>
          <w:rFonts w:ascii="Trebuchet MS" w:hAnsi="Trebuchet MS"/>
        </w:rPr>
      </w:pPr>
    </w:p>
    <w:p w14:paraId="722FE9C6" w14:textId="77777777" w:rsidR="00AA5BD3" w:rsidRPr="0097538A" w:rsidRDefault="00AA5BD3" w:rsidP="00E937EF">
      <w:pPr>
        <w:spacing w:after="0" w:line="240" w:lineRule="auto"/>
        <w:jc w:val="center"/>
        <w:rPr>
          <w:rFonts w:ascii="Trebuchet MS" w:hAnsi="Trebuchet MS"/>
        </w:rPr>
      </w:pPr>
    </w:p>
    <w:p w14:paraId="3328352F" w14:textId="77777777" w:rsidR="00AA5BD3" w:rsidRPr="0097538A" w:rsidRDefault="00AA5BD3" w:rsidP="00E937EF">
      <w:pPr>
        <w:spacing w:after="0" w:line="240" w:lineRule="auto"/>
        <w:jc w:val="center"/>
        <w:rPr>
          <w:rFonts w:ascii="Trebuchet MS" w:hAnsi="Trebuchet MS"/>
        </w:rPr>
      </w:pPr>
    </w:p>
    <w:p w14:paraId="288D276A" w14:textId="77777777" w:rsidR="00E937EF" w:rsidRPr="0097538A" w:rsidRDefault="00E937EF" w:rsidP="00E937EF">
      <w:pPr>
        <w:spacing w:after="0" w:line="240" w:lineRule="auto"/>
        <w:jc w:val="center"/>
        <w:rPr>
          <w:rFonts w:ascii="Trebuchet MS" w:hAnsi="Trebuchet MS"/>
        </w:rPr>
      </w:pPr>
    </w:p>
    <w:p w14:paraId="4A2DD118" w14:textId="77777777" w:rsidR="0080510E" w:rsidRPr="0097538A" w:rsidRDefault="0080510E" w:rsidP="00E937EF">
      <w:pPr>
        <w:spacing w:after="0" w:line="240" w:lineRule="auto"/>
        <w:jc w:val="center"/>
        <w:rPr>
          <w:rFonts w:ascii="Trebuchet MS" w:hAnsi="Trebuchet MS"/>
        </w:rPr>
      </w:pPr>
    </w:p>
    <w:p w14:paraId="5ABB596A" w14:textId="77777777" w:rsidR="00E937EF" w:rsidRPr="0097538A" w:rsidRDefault="00E937EF" w:rsidP="00E937EF">
      <w:pPr>
        <w:spacing w:after="0" w:line="240" w:lineRule="auto"/>
        <w:jc w:val="center"/>
        <w:rPr>
          <w:rFonts w:ascii="Trebuchet MS" w:hAnsi="Trebuchet MS"/>
        </w:rPr>
      </w:pPr>
    </w:p>
    <w:p w14:paraId="60620D39" w14:textId="77777777" w:rsidR="00AA5BD3" w:rsidRPr="0097538A" w:rsidRDefault="00AA5BD3" w:rsidP="00E937EF">
      <w:pPr>
        <w:spacing w:after="0" w:line="240" w:lineRule="auto"/>
        <w:jc w:val="center"/>
        <w:rPr>
          <w:rFonts w:ascii="Trebuchet MS" w:hAnsi="Trebuchet MS"/>
        </w:rPr>
      </w:pPr>
    </w:p>
    <w:p w14:paraId="2CA23C1E" w14:textId="77777777" w:rsidR="00AA5BD3" w:rsidRPr="0097538A" w:rsidRDefault="00AA5BD3" w:rsidP="00E937EF">
      <w:pPr>
        <w:spacing w:after="0" w:line="240" w:lineRule="auto"/>
        <w:jc w:val="both"/>
        <w:rPr>
          <w:rFonts w:ascii="Trebuchet MS" w:hAnsi="Trebuchet MS"/>
          <w:u w:val="single"/>
        </w:rPr>
      </w:pPr>
      <w:r w:rsidRPr="0097538A">
        <w:rPr>
          <w:rFonts w:ascii="Trebuchet MS" w:hAnsi="Trebuchet MS"/>
          <w:u w:val="single"/>
        </w:rPr>
        <w:t>PREAMBUL</w:t>
      </w:r>
    </w:p>
    <w:p w14:paraId="66E920C4" w14:textId="7177BA96" w:rsidR="004A4B0B" w:rsidRPr="0097538A" w:rsidRDefault="00AA5BD3" w:rsidP="00E937EF">
      <w:pPr>
        <w:pStyle w:val="marked"/>
        <w:spacing w:before="0" w:after="0"/>
        <w:rPr>
          <w:sz w:val="22"/>
          <w:szCs w:val="22"/>
        </w:rPr>
      </w:pPr>
      <w:r w:rsidRPr="0097538A">
        <w:rPr>
          <w:sz w:val="22"/>
          <w:szCs w:val="22"/>
        </w:rPr>
        <w:t>Acest document reprezintă un îndrumar pentru APE</w:t>
      </w:r>
      <w:r w:rsidR="000D2C36" w:rsidRPr="0097538A">
        <w:rPr>
          <w:sz w:val="22"/>
          <w:szCs w:val="22"/>
        </w:rPr>
        <w:t>LUL</w:t>
      </w:r>
      <w:r w:rsidRPr="0097538A">
        <w:rPr>
          <w:sz w:val="22"/>
          <w:szCs w:val="22"/>
        </w:rPr>
        <w:t xml:space="preserve"> DE PROIECTE </w:t>
      </w:r>
      <w:r w:rsidR="00375137" w:rsidRPr="0097538A">
        <w:rPr>
          <w:sz w:val="22"/>
          <w:szCs w:val="22"/>
        </w:rPr>
        <w:t xml:space="preserve">nr. </w:t>
      </w:r>
      <w:r w:rsidR="00F8789F" w:rsidRPr="0097538A">
        <w:rPr>
          <w:b/>
          <w:bCs/>
        </w:rPr>
        <w:t>POCU/GAL/2020/</w:t>
      </w:r>
      <w:r w:rsidR="00F8789F" w:rsidRPr="00A24E17">
        <w:rPr>
          <w:b/>
          <w:bCs/>
        </w:rPr>
        <w:t>AP 5/</w:t>
      </w:r>
      <w:r w:rsidR="00A24E17">
        <w:rPr>
          <w:b/>
          <w:bCs/>
        </w:rPr>
        <w:t xml:space="preserve"> 2 </w:t>
      </w:r>
      <w:r w:rsidR="00F8789F" w:rsidRPr="0097538A">
        <w:rPr>
          <w:b/>
          <w:bCs/>
        </w:rPr>
        <w:t xml:space="preserve">/OS 5.1 </w:t>
      </w:r>
      <w:r w:rsidR="004A4B0B" w:rsidRPr="0097538A">
        <w:rPr>
          <w:sz w:val="22"/>
          <w:szCs w:val="22"/>
        </w:rPr>
        <w:t>lansat de Asociația GAL Gârcini în conformitate cu măsurile și intervențiile prevăzute în implementarea Strategiei de Dezvoltare Locală a Comunității Gârcini, Municipiul Săcele, aprobată de Comitetul Comun de Selecţie din cadrul MDRAPFE şi finanţată prin Programul Operaţional Capital Uman 2014-2020 şi prin Programul Operaţional Regional 2014-2020.</w:t>
      </w:r>
    </w:p>
    <w:p w14:paraId="189ADF30" w14:textId="77777777" w:rsidR="00AA5BD3" w:rsidRPr="0097538A" w:rsidRDefault="004A4B0B" w:rsidP="00E937EF">
      <w:pPr>
        <w:pStyle w:val="marked"/>
        <w:spacing w:before="0" w:after="0"/>
        <w:rPr>
          <w:b/>
          <w:i/>
          <w:sz w:val="22"/>
          <w:szCs w:val="22"/>
        </w:rPr>
      </w:pPr>
      <w:r w:rsidRPr="0097538A">
        <w:rPr>
          <w:sz w:val="22"/>
          <w:szCs w:val="22"/>
        </w:rPr>
        <w:t>Prezentul document a fost elaborat în conformitate cu procedura de evaluare și selecție a propunerilor de proiecte la nivelul GAL Gârcini, în conformitate cu documentul „Orientări pentru grupurile de acțiune locală privind implementarea strategiilor de dezvoltare locală la nivelul orașelor cu peste 20.000 locuitori, Etapa a III-a mecanismului DLRC”.</w:t>
      </w:r>
    </w:p>
    <w:p w14:paraId="08710211" w14:textId="77777777" w:rsidR="004A4B0B" w:rsidRPr="0097538A" w:rsidRDefault="004A4B0B" w:rsidP="00E937EF">
      <w:pPr>
        <w:pStyle w:val="marked"/>
        <w:spacing w:before="0" w:after="0"/>
        <w:rPr>
          <w:sz w:val="22"/>
          <w:szCs w:val="22"/>
        </w:rPr>
      </w:pPr>
    </w:p>
    <w:p w14:paraId="7269008B" w14:textId="77777777" w:rsidR="00C678A7" w:rsidRPr="0097538A" w:rsidRDefault="00C678A7" w:rsidP="00E937EF">
      <w:pPr>
        <w:pStyle w:val="marked"/>
        <w:spacing w:before="0" w:after="0"/>
        <w:rPr>
          <w:sz w:val="22"/>
          <w:szCs w:val="22"/>
        </w:rPr>
      </w:pPr>
      <w:r w:rsidRPr="0097538A">
        <w:rPr>
          <w:sz w:val="22"/>
          <w:szCs w:val="22"/>
        </w:rPr>
        <w:t>Prezentul ghid a fost elaborat de</w:t>
      </w:r>
      <w:r w:rsidR="00712205" w:rsidRPr="0097538A">
        <w:rPr>
          <w:sz w:val="22"/>
          <w:szCs w:val="22"/>
        </w:rPr>
        <w:t xml:space="preserve"> către</w:t>
      </w:r>
      <w:r w:rsidRPr="0097538A">
        <w:rPr>
          <w:sz w:val="22"/>
          <w:szCs w:val="22"/>
        </w:rPr>
        <w:t xml:space="preserve"> Asociați</w:t>
      </w:r>
      <w:r w:rsidR="00712205" w:rsidRPr="0097538A">
        <w:rPr>
          <w:sz w:val="22"/>
          <w:szCs w:val="22"/>
        </w:rPr>
        <w:t>a</w:t>
      </w:r>
      <w:r w:rsidRPr="0097538A">
        <w:rPr>
          <w:sz w:val="22"/>
          <w:szCs w:val="22"/>
        </w:rPr>
        <w:t xml:space="preserve"> Grupul de Acțiune Locală Gârcini în baza procedurii de evaluare și selecție care prevede următoarele etape:</w:t>
      </w:r>
    </w:p>
    <w:p w14:paraId="4146C171" w14:textId="77777777" w:rsidR="00C678A7" w:rsidRPr="0097538A" w:rsidRDefault="00C678A7" w:rsidP="004B4BBD">
      <w:pPr>
        <w:pStyle w:val="marked"/>
        <w:numPr>
          <w:ilvl w:val="0"/>
          <w:numId w:val="6"/>
        </w:numPr>
        <w:spacing w:before="0" w:after="0"/>
        <w:rPr>
          <w:sz w:val="22"/>
          <w:szCs w:val="22"/>
        </w:rPr>
      </w:pPr>
      <w:r w:rsidRPr="0097538A">
        <w:rPr>
          <w:sz w:val="22"/>
          <w:szCs w:val="22"/>
        </w:rPr>
        <w:t>Publicarea, spre consultare, a documentului pe site-ul Asociației Grupul de Acțiune Locală Gârcini, pentru o perioadă de minim 7 zile calendaristice.</w:t>
      </w:r>
    </w:p>
    <w:p w14:paraId="5277EA16" w14:textId="77777777" w:rsidR="00C678A7" w:rsidRPr="0097538A" w:rsidRDefault="00C678A7" w:rsidP="004B4BBD">
      <w:pPr>
        <w:pStyle w:val="marked"/>
        <w:numPr>
          <w:ilvl w:val="0"/>
          <w:numId w:val="6"/>
        </w:numPr>
        <w:spacing w:before="0" w:after="0"/>
        <w:rPr>
          <w:sz w:val="22"/>
          <w:szCs w:val="22"/>
        </w:rPr>
      </w:pPr>
      <w:r w:rsidRPr="0097538A">
        <w:rPr>
          <w:sz w:val="22"/>
          <w:szCs w:val="22"/>
        </w:rPr>
        <w:t>Supunerea spre aprobare din partea Consiliului Director al GAL a variantei consolidate pe baza eventualelor observații din etapa de consulare</w:t>
      </w:r>
    </w:p>
    <w:p w14:paraId="5D5C2642" w14:textId="77777777" w:rsidR="00C678A7" w:rsidRPr="0097538A" w:rsidRDefault="00712205" w:rsidP="004B4BBD">
      <w:pPr>
        <w:pStyle w:val="marked"/>
        <w:numPr>
          <w:ilvl w:val="0"/>
          <w:numId w:val="6"/>
        </w:numPr>
        <w:spacing w:before="0" w:after="0"/>
        <w:rPr>
          <w:sz w:val="22"/>
          <w:szCs w:val="22"/>
        </w:rPr>
      </w:pPr>
      <w:r w:rsidRPr="0097538A">
        <w:rPr>
          <w:sz w:val="22"/>
          <w:szCs w:val="22"/>
        </w:rPr>
        <w:t>Transmiterea</w:t>
      </w:r>
      <w:r w:rsidR="00C678A7" w:rsidRPr="0097538A">
        <w:rPr>
          <w:sz w:val="22"/>
          <w:szCs w:val="22"/>
        </w:rPr>
        <w:t xml:space="preserve"> documentului final de OIR/ADR în vederea avizării, anterior lansării apelului de proiecte.</w:t>
      </w:r>
    </w:p>
    <w:p w14:paraId="33348AC5" w14:textId="77777777" w:rsidR="00AA5BD3" w:rsidRPr="0097538A" w:rsidRDefault="00AA5BD3" w:rsidP="00E937EF">
      <w:pPr>
        <w:pStyle w:val="marked"/>
        <w:spacing w:before="0" w:after="0"/>
        <w:rPr>
          <w:sz w:val="22"/>
          <w:szCs w:val="22"/>
        </w:rPr>
      </w:pPr>
    </w:p>
    <w:p w14:paraId="01BC646A" w14:textId="0482DF9E" w:rsidR="00AA5BD3" w:rsidRPr="0097538A" w:rsidRDefault="00AA5BD3" w:rsidP="00E937EF">
      <w:pPr>
        <w:pStyle w:val="marked"/>
        <w:spacing w:before="0" w:after="0"/>
        <w:rPr>
          <w:sz w:val="22"/>
          <w:szCs w:val="22"/>
        </w:rPr>
      </w:pPr>
      <w:r w:rsidRPr="0097538A">
        <w:rPr>
          <w:sz w:val="22"/>
          <w:szCs w:val="22"/>
        </w:rPr>
        <w:t xml:space="preserve">Acest ghid se adresează </w:t>
      </w:r>
      <w:r w:rsidR="004A4B0B" w:rsidRPr="0097538A">
        <w:rPr>
          <w:sz w:val="22"/>
          <w:szCs w:val="22"/>
        </w:rPr>
        <w:t xml:space="preserve">potențialilor </w:t>
      </w:r>
      <w:r w:rsidRPr="0097538A">
        <w:rPr>
          <w:sz w:val="22"/>
          <w:szCs w:val="22"/>
        </w:rPr>
        <w:t>beneficiarilor eligibili în cadru</w:t>
      </w:r>
      <w:r w:rsidR="004A4B0B" w:rsidRPr="0097538A">
        <w:rPr>
          <w:sz w:val="22"/>
          <w:szCs w:val="22"/>
        </w:rPr>
        <w:t xml:space="preserve">l </w:t>
      </w:r>
      <w:r w:rsidR="000D2C36" w:rsidRPr="0097538A">
        <w:rPr>
          <w:sz w:val="22"/>
          <w:szCs w:val="22"/>
        </w:rPr>
        <w:t>apelului care vizează intervenția</w:t>
      </w:r>
      <w:r w:rsidR="00712205" w:rsidRPr="0097538A">
        <w:rPr>
          <w:sz w:val="22"/>
          <w:szCs w:val="22"/>
          <w:lang w:val="en-US"/>
        </w:rPr>
        <w:t xml:space="preserve"> “</w:t>
      </w:r>
      <w:r w:rsidR="00BE6CB6" w:rsidRPr="00BE6CB6">
        <w:rPr>
          <w:b/>
          <w:i/>
          <w:iCs/>
          <w:sz w:val="22"/>
          <w:szCs w:val="22"/>
        </w:rPr>
        <w:t>ASIGURAREA ACCESULUI LA CURSURI DE FORMARE ANTREPRENORIALĂ ȘI CONSILIERE ÎN VEDEREA ÎNFIINȚĂRII DE NOI AFACERI/STRUCTURI DE ECONOMIE SOCIALĂ</w:t>
      </w:r>
      <w:r w:rsidR="00712205" w:rsidRPr="0097538A">
        <w:rPr>
          <w:b/>
          <w:bCs/>
          <w:sz w:val="22"/>
          <w:szCs w:val="22"/>
        </w:rPr>
        <w:t>”</w:t>
      </w:r>
      <w:r w:rsidR="000D2C36" w:rsidRPr="0097538A">
        <w:rPr>
          <w:sz w:val="22"/>
          <w:szCs w:val="22"/>
        </w:rPr>
        <w:t>, aferentă Măsurii de intervenție M.</w:t>
      </w:r>
      <w:r w:rsidR="00BE6CB6">
        <w:rPr>
          <w:sz w:val="22"/>
          <w:szCs w:val="22"/>
        </w:rPr>
        <w:t>2</w:t>
      </w:r>
      <w:r w:rsidR="000D2C36" w:rsidRPr="0097538A">
        <w:rPr>
          <w:sz w:val="22"/>
          <w:szCs w:val="22"/>
        </w:rPr>
        <w:t>.</w:t>
      </w:r>
      <w:r w:rsidR="00BE6CB6">
        <w:rPr>
          <w:sz w:val="22"/>
          <w:szCs w:val="22"/>
        </w:rPr>
        <w:t>2</w:t>
      </w:r>
      <w:r w:rsidR="000D2C36" w:rsidRPr="0097538A">
        <w:rPr>
          <w:sz w:val="22"/>
          <w:szCs w:val="22"/>
        </w:rPr>
        <w:t xml:space="preserve"> - </w:t>
      </w:r>
      <w:r w:rsidR="00BE6CB6" w:rsidRPr="001B4A00">
        <w:rPr>
          <w:i/>
          <w:iCs/>
          <w:sz w:val="22"/>
          <w:szCs w:val="22"/>
        </w:rPr>
        <w:t>Sprijinirea inițiativelor antreprenoriale la nivelul comunității</w:t>
      </w:r>
      <w:r w:rsidR="000D2C36" w:rsidRPr="0097538A">
        <w:rPr>
          <w:sz w:val="22"/>
          <w:szCs w:val="22"/>
        </w:rPr>
        <w:t>, din cadrul Obiectivului Specific nr.</w:t>
      </w:r>
      <w:r w:rsidR="00BE6CB6">
        <w:rPr>
          <w:sz w:val="22"/>
          <w:szCs w:val="22"/>
        </w:rPr>
        <w:t>2</w:t>
      </w:r>
      <w:r w:rsidR="000D2C36" w:rsidRPr="0097538A">
        <w:rPr>
          <w:sz w:val="22"/>
          <w:szCs w:val="22"/>
        </w:rPr>
        <w:t xml:space="preserve"> al Strategiei de Dezvoltare Locală, respectiv </w:t>
      </w:r>
      <w:r w:rsidR="00BE6CB6" w:rsidRPr="00BE6CB6">
        <w:rPr>
          <w:i/>
          <w:iCs/>
          <w:sz w:val="22"/>
          <w:szCs w:val="22"/>
        </w:rPr>
        <w:t>Creșterea și diversificarea surselor de venituri pentru membrii comunității pe parcursul implementării strategiei</w:t>
      </w:r>
      <w:r w:rsidR="000D2C36" w:rsidRPr="00BE6CB6">
        <w:rPr>
          <w:sz w:val="22"/>
          <w:szCs w:val="22"/>
        </w:rPr>
        <w:t>.</w:t>
      </w:r>
    </w:p>
    <w:p w14:paraId="58D0AAE4" w14:textId="5838DFEB" w:rsidR="005B2800" w:rsidRPr="0097538A" w:rsidRDefault="005B2800" w:rsidP="00E937EF">
      <w:pPr>
        <w:pStyle w:val="marked"/>
        <w:spacing w:before="0" w:after="0"/>
        <w:rPr>
          <w:sz w:val="22"/>
          <w:szCs w:val="22"/>
        </w:rPr>
      </w:pPr>
    </w:p>
    <w:p w14:paraId="18F31436" w14:textId="5F7CD140" w:rsidR="005B2800" w:rsidRPr="0097538A" w:rsidRDefault="005B2800" w:rsidP="00E937EF">
      <w:pPr>
        <w:pStyle w:val="marked"/>
        <w:spacing w:before="0" w:after="0"/>
        <w:rPr>
          <w:i/>
          <w:sz w:val="22"/>
          <w:szCs w:val="22"/>
        </w:rPr>
      </w:pPr>
      <w:bookmarkStart w:id="0" w:name="_Hlk31188070"/>
      <w:bookmarkStart w:id="1" w:name="_Hlk31188039"/>
      <w:r w:rsidRPr="0097538A">
        <w:rPr>
          <w:sz w:val="22"/>
          <w:szCs w:val="22"/>
        </w:rPr>
        <w:t xml:space="preserve">Propunerile de proiect selectate se vor depune spre finanțare prin </w:t>
      </w:r>
      <w:r w:rsidR="00F327D6" w:rsidRPr="0097538A">
        <w:rPr>
          <w:rFonts w:cstheme="minorHAnsi"/>
          <w:shd w:val="clear" w:color="auto" w:fill="FFFFFF"/>
        </w:rPr>
        <w:t xml:space="preserve">PROGRAMUL OPERAȚIONAL CAPITAL UMAN (POCU), </w:t>
      </w:r>
      <w:r w:rsidR="00F327D6" w:rsidRPr="0097538A">
        <w:rPr>
          <w:rFonts w:cstheme="minorHAnsi"/>
          <w:b/>
          <w:bCs/>
          <w:shd w:val="clear" w:color="auto" w:fill="FFFFFF"/>
        </w:rPr>
        <w:t>Axa prioritară 5</w:t>
      </w:r>
      <w:r w:rsidR="00F327D6" w:rsidRPr="0097538A">
        <w:rPr>
          <w:rFonts w:cstheme="minorHAnsi"/>
          <w:shd w:val="clear" w:color="auto" w:fill="FFFFFF"/>
        </w:rPr>
        <w:t xml:space="preserve"> - Dezvoltare locală plasată sub responsabilitatea comunității, </w:t>
      </w:r>
      <w:r w:rsidR="00F327D6" w:rsidRPr="0097538A">
        <w:rPr>
          <w:rFonts w:cstheme="minorHAnsi"/>
          <w:b/>
          <w:bCs/>
          <w:shd w:val="clear" w:color="auto" w:fill="FFFFFF"/>
        </w:rPr>
        <w:t>Obiectiv tematic 9</w:t>
      </w:r>
      <w:r w:rsidR="00F327D6" w:rsidRPr="0097538A">
        <w:rPr>
          <w:rFonts w:cstheme="minorHAnsi"/>
          <w:shd w:val="clear" w:color="auto" w:fill="FFFFFF"/>
        </w:rPr>
        <w:t xml:space="preserve"> - </w:t>
      </w:r>
      <w:r w:rsidR="00F327D6" w:rsidRPr="0097538A">
        <w:rPr>
          <w:i/>
          <w:iCs/>
        </w:rPr>
        <w:t xml:space="preserve">Promovarea incluziunii sociale, combaterea sărăciei și a oricărei forme de discriminare, </w:t>
      </w:r>
      <w:r w:rsidR="00F327D6" w:rsidRPr="0097538A">
        <w:t xml:space="preserve"> </w:t>
      </w:r>
      <w:r w:rsidR="00F327D6" w:rsidRPr="0097538A">
        <w:rPr>
          <w:b/>
          <w:bCs/>
          <w:i/>
          <w:iCs/>
        </w:rPr>
        <w:t>Prioritatea de investiții 9.vi</w:t>
      </w:r>
      <w:r w:rsidR="00F327D6" w:rsidRPr="0097538A">
        <w:rPr>
          <w:i/>
          <w:iCs/>
        </w:rPr>
        <w:t xml:space="preserve">: Strategii de dezvoltare locală plasate sub responsabilitatea comunității, </w:t>
      </w:r>
      <w:r w:rsidR="00F327D6" w:rsidRPr="0097538A">
        <w:rPr>
          <w:b/>
          <w:bCs/>
          <w:i/>
          <w:iCs/>
        </w:rPr>
        <w:t xml:space="preserve">Obiectivul specific 5.1: </w:t>
      </w:r>
      <w:r w:rsidR="00F327D6" w:rsidRPr="0097538A">
        <w:rPr>
          <w:i/>
          <w:iCs/>
        </w:rPr>
        <w:t>Reducerea numărului de persoane aflate în risc de sărăcie și excluziune socială din comunitățile marginalizate (roma și non-roma) din orașe/municipii cu peste 20.000 locuitori, cu accent pe cele cu populație aparținând minorității roma, prin implementarea de măsuri/ operațiuni integrate în contextul mecanismului de DLRC</w:t>
      </w:r>
      <w:r w:rsidR="00F327D6" w:rsidRPr="0097538A">
        <w:rPr>
          <w:rFonts w:cstheme="minorHAnsi"/>
          <w:shd w:val="clear" w:color="auto" w:fill="FFFFFF"/>
        </w:rPr>
        <w:t>.</w:t>
      </w:r>
    </w:p>
    <w:bookmarkEnd w:id="0"/>
    <w:p w14:paraId="3364D681" w14:textId="77777777" w:rsidR="00AA5BD3" w:rsidRPr="0097538A" w:rsidRDefault="00AA5BD3" w:rsidP="00E937EF">
      <w:pPr>
        <w:spacing w:after="0" w:line="240" w:lineRule="auto"/>
        <w:jc w:val="both"/>
        <w:rPr>
          <w:rFonts w:ascii="Trebuchet MS" w:hAnsi="Trebuchet MS"/>
          <w:b/>
        </w:rPr>
      </w:pPr>
    </w:p>
    <w:bookmarkEnd w:id="1"/>
    <w:p w14:paraId="3E85DBD9" w14:textId="77777777" w:rsidR="00AA5BD3" w:rsidRPr="0097538A" w:rsidRDefault="00AA5BD3" w:rsidP="00E937EF">
      <w:pPr>
        <w:spacing w:after="0" w:line="240" w:lineRule="auto"/>
        <w:jc w:val="both"/>
        <w:rPr>
          <w:rFonts w:ascii="Trebuchet MS" w:hAnsi="Trebuchet MS"/>
          <w:u w:val="single"/>
        </w:rPr>
      </w:pPr>
      <w:r w:rsidRPr="0097538A">
        <w:rPr>
          <w:rFonts w:ascii="Trebuchet MS" w:hAnsi="Trebuchet MS"/>
          <w:u w:val="single"/>
        </w:rPr>
        <w:lastRenderedPageBreak/>
        <w:t>IMPORTANT</w:t>
      </w:r>
    </w:p>
    <w:p w14:paraId="304FDB2A" w14:textId="77777777" w:rsidR="00AA5BD3" w:rsidRPr="0097538A" w:rsidRDefault="00AA5BD3" w:rsidP="00E937EF">
      <w:pPr>
        <w:pStyle w:val="marked"/>
        <w:spacing w:before="0" w:after="0"/>
        <w:rPr>
          <w:sz w:val="22"/>
          <w:szCs w:val="22"/>
        </w:rPr>
      </w:pPr>
      <w:r w:rsidRPr="0097538A">
        <w:rPr>
          <w:sz w:val="22"/>
          <w:szCs w:val="22"/>
        </w:rPr>
        <w:t xml:space="preserve">Vă recomandăm ca înainte de a începe completarea </w:t>
      </w:r>
      <w:r w:rsidR="00712205" w:rsidRPr="0097538A">
        <w:rPr>
          <w:sz w:val="22"/>
          <w:szCs w:val="22"/>
        </w:rPr>
        <w:t>fișei de proiect</w:t>
      </w:r>
      <w:r w:rsidR="00671B99" w:rsidRPr="0097538A">
        <w:rPr>
          <w:sz w:val="22"/>
          <w:szCs w:val="22"/>
        </w:rPr>
        <w:t xml:space="preserve"> </w:t>
      </w:r>
      <w:r w:rsidRPr="0097538A">
        <w:rPr>
          <w:sz w:val="22"/>
          <w:szCs w:val="22"/>
        </w:rPr>
        <w:t>să vă asiguraţi că aţi parcurs toate informaţiile prezentate în acest document, precum şi toate prevederile</w:t>
      </w:r>
      <w:r w:rsidR="00142FFE" w:rsidRPr="0097538A">
        <w:rPr>
          <w:sz w:val="22"/>
          <w:szCs w:val="22"/>
        </w:rPr>
        <w:t xml:space="preserve"> Ghidurilor Solicitantului </w:t>
      </w:r>
      <w:r w:rsidR="00E539F4" w:rsidRPr="0097538A">
        <w:rPr>
          <w:sz w:val="22"/>
          <w:szCs w:val="22"/>
        </w:rPr>
        <w:t xml:space="preserve">din cadrul </w:t>
      </w:r>
      <w:r w:rsidR="00142FFE" w:rsidRPr="0097538A">
        <w:rPr>
          <w:sz w:val="22"/>
          <w:szCs w:val="22"/>
        </w:rPr>
        <w:t>POCU</w:t>
      </w:r>
      <w:r w:rsidR="00E539F4" w:rsidRPr="0097538A">
        <w:rPr>
          <w:sz w:val="22"/>
          <w:szCs w:val="22"/>
        </w:rPr>
        <w:t xml:space="preserve"> – </w:t>
      </w:r>
      <w:r w:rsidR="00E539F4" w:rsidRPr="0097538A">
        <w:rPr>
          <w:i/>
          <w:iCs/>
          <w:sz w:val="22"/>
          <w:szCs w:val="22"/>
        </w:rPr>
        <w:t>Condiții Genereale</w:t>
      </w:r>
      <w:r w:rsidR="00E1022C" w:rsidRPr="0097538A">
        <w:rPr>
          <w:i/>
          <w:iCs/>
          <w:sz w:val="22"/>
          <w:szCs w:val="22"/>
        </w:rPr>
        <w:t>, Condiții Specifice 5.1</w:t>
      </w:r>
      <w:r w:rsidR="00E539F4" w:rsidRPr="0097538A">
        <w:rPr>
          <w:sz w:val="22"/>
          <w:szCs w:val="22"/>
        </w:rPr>
        <w:t xml:space="preserve"> și</w:t>
      </w:r>
      <w:r w:rsidRPr="0097538A">
        <w:rPr>
          <w:sz w:val="22"/>
          <w:szCs w:val="22"/>
        </w:rPr>
        <w:t xml:space="preserve"> </w:t>
      </w:r>
      <w:r w:rsidR="00142FFE" w:rsidRPr="0097538A">
        <w:rPr>
          <w:i/>
          <w:sz w:val="22"/>
          <w:szCs w:val="22"/>
        </w:rPr>
        <w:t xml:space="preserve">Orientări privind </w:t>
      </w:r>
      <w:r w:rsidRPr="0097538A">
        <w:rPr>
          <w:i/>
          <w:sz w:val="22"/>
          <w:szCs w:val="22"/>
        </w:rPr>
        <w:t xml:space="preserve">accesarea </w:t>
      </w:r>
      <w:r w:rsidR="00142FFE" w:rsidRPr="0097538A">
        <w:rPr>
          <w:i/>
          <w:sz w:val="22"/>
          <w:szCs w:val="22"/>
        </w:rPr>
        <w:t>finanțărilor</w:t>
      </w:r>
      <w:r w:rsidRPr="0097538A">
        <w:rPr>
          <w:i/>
          <w:sz w:val="22"/>
          <w:szCs w:val="22"/>
        </w:rPr>
        <w:t xml:space="preserve"> în cadrul </w:t>
      </w:r>
      <w:r w:rsidR="00AB06C5" w:rsidRPr="0097538A">
        <w:rPr>
          <w:i/>
          <w:sz w:val="22"/>
          <w:szCs w:val="22"/>
        </w:rPr>
        <w:t>POCU</w:t>
      </w:r>
      <w:r w:rsidRPr="0097538A">
        <w:rPr>
          <w:i/>
          <w:sz w:val="22"/>
          <w:szCs w:val="22"/>
        </w:rPr>
        <w:t xml:space="preserve"> 2014-2020, </w:t>
      </w:r>
      <w:r w:rsidRPr="0097538A">
        <w:rPr>
          <w:sz w:val="22"/>
          <w:szCs w:val="22"/>
        </w:rPr>
        <w:t xml:space="preserve">(inclusiv notele de subsol). </w:t>
      </w:r>
    </w:p>
    <w:p w14:paraId="0297B11B" w14:textId="77777777" w:rsidR="00AA5BD3" w:rsidRPr="0097538A" w:rsidRDefault="00AA5BD3" w:rsidP="00E937EF">
      <w:pPr>
        <w:pStyle w:val="marked"/>
        <w:spacing w:before="0" w:after="0"/>
        <w:rPr>
          <w:sz w:val="22"/>
          <w:szCs w:val="22"/>
        </w:rPr>
      </w:pPr>
    </w:p>
    <w:p w14:paraId="1071F9EE" w14:textId="77777777" w:rsidR="00AA5BD3" w:rsidRPr="0097538A" w:rsidRDefault="00AA5BD3" w:rsidP="00E937EF">
      <w:pPr>
        <w:pStyle w:val="marked"/>
        <w:spacing w:before="0" w:after="0"/>
        <w:rPr>
          <w:sz w:val="22"/>
          <w:szCs w:val="22"/>
        </w:rPr>
      </w:pPr>
      <w:r w:rsidRPr="0097538A">
        <w:rPr>
          <w:sz w:val="22"/>
          <w:szCs w:val="22"/>
        </w:rPr>
        <w:t xml:space="preserve">Vă recomandăm să consultaţi periodic pagina de internet </w:t>
      </w:r>
      <w:hyperlink r:id="rId8" w:history="1">
        <w:r w:rsidRPr="0097538A">
          <w:rPr>
            <w:rStyle w:val="Hyperlink"/>
            <w:sz w:val="22"/>
            <w:szCs w:val="22"/>
          </w:rPr>
          <w:t>www.gal-garcini.ro</w:t>
        </w:r>
      </w:hyperlink>
      <w:r w:rsidRPr="0097538A">
        <w:rPr>
          <w:sz w:val="22"/>
          <w:szCs w:val="22"/>
        </w:rPr>
        <w:t>, pentru a urmări eventualele modificări</w:t>
      </w:r>
      <w:r w:rsidR="00712205" w:rsidRPr="0097538A">
        <w:rPr>
          <w:sz w:val="22"/>
          <w:szCs w:val="22"/>
        </w:rPr>
        <w:t xml:space="preserve"> ale procedurii de evaluare și selecție,</w:t>
      </w:r>
      <w:r w:rsidRPr="0097538A">
        <w:rPr>
          <w:sz w:val="22"/>
          <w:szCs w:val="22"/>
        </w:rPr>
        <w:t xml:space="preserve"> ale condiţiilor generale, precum și alte comunicări / clarificări pentru accesarea fondurilor în cadrul PO</w:t>
      </w:r>
      <w:r w:rsidR="00EA3849" w:rsidRPr="0097538A">
        <w:rPr>
          <w:sz w:val="22"/>
          <w:szCs w:val="22"/>
        </w:rPr>
        <w:t>CU</w:t>
      </w:r>
      <w:r w:rsidRPr="0097538A">
        <w:rPr>
          <w:sz w:val="22"/>
          <w:szCs w:val="22"/>
        </w:rPr>
        <w:t xml:space="preserve"> 2014-2020. </w:t>
      </w:r>
      <w:r w:rsidRPr="0097538A">
        <w:rPr>
          <w:sz w:val="22"/>
          <w:szCs w:val="22"/>
        </w:rPr>
        <w:br w:type="page"/>
      </w:r>
    </w:p>
    <w:p w14:paraId="7F8DDDE0" w14:textId="77777777" w:rsidR="00C678A7" w:rsidRPr="0097538A" w:rsidRDefault="00C678A7" w:rsidP="00E937EF">
      <w:pPr>
        <w:spacing w:after="0" w:line="240" w:lineRule="auto"/>
        <w:jc w:val="both"/>
        <w:rPr>
          <w:rFonts w:ascii="Trebuchet MS" w:hAnsi="Trebuchet MS" w:cstheme="minorHAnsi"/>
          <w:b/>
          <w:i/>
          <w:shd w:val="clear" w:color="auto" w:fill="FFFFFF"/>
          <w:lang w:val="ro-RO"/>
        </w:rPr>
      </w:pPr>
      <w:r w:rsidRPr="0097538A">
        <w:rPr>
          <w:rFonts w:ascii="Trebuchet MS" w:hAnsi="Trebuchet MS" w:cstheme="minorHAnsi"/>
          <w:b/>
          <w:i/>
          <w:shd w:val="clear" w:color="auto" w:fill="FFFFFF"/>
          <w:lang w:val="ro-RO"/>
        </w:rPr>
        <w:lastRenderedPageBreak/>
        <w:t>CUPRINS:</w:t>
      </w:r>
    </w:p>
    <w:p w14:paraId="16AB33F8" w14:textId="40F55D74" w:rsidR="002342C0" w:rsidRPr="0097538A" w:rsidRDefault="002342C0" w:rsidP="00E937EF">
      <w:pPr>
        <w:spacing w:after="0" w:line="240" w:lineRule="auto"/>
        <w:jc w:val="both"/>
        <w:rPr>
          <w:rFonts w:ascii="Trebuchet MS" w:hAnsi="Trebuchet MS" w:cstheme="minorHAnsi"/>
          <w:b/>
          <w:i/>
          <w:shd w:val="clear" w:color="auto" w:fill="FFFFFF"/>
          <w:lang w:val="ro-RO"/>
        </w:rPr>
      </w:pPr>
    </w:p>
    <w:p w14:paraId="200EF300" w14:textId="788D01E4" w:rsidR="002342C0" w:rsidRPr="0097538A" w:rsidRDefault="002342C0" w:rsidP="00E937EF">
      <w:pPr>
        <w:spacing w:after="0" w:line="240" w:lineRule="auto"/>
        <w:jc w:val="both"/>
        <w:rPr>
          <w:rFonts w:ascii="Trebuchet MS" w:hAnsi="Trebuchet MS" w:cstheme="minorHAnsi"/>
          <w:b/>
          <w:i/>
          <w:shd w:val="clear" w:color="auto" w:fill="FFFFFF"/>
          <w:lang w:val="ro-RO"/>
        </w:rPr>
      </w:pPr>
    </w:p>
    <w:tbl>
      <w:tblPr>
        <w:tblStyle w:val="Tabelgril"/>
        <w:tblW w:w="0" w:type="auto"/>
        <w:tblCellMar>
          <w:top w:w="72" w:type="dxa"/>
          <w:left w:w="115" w:type="dxa"/>
          <w:bottom w:w="72" w:type="dxa"/>
          <w:right w:w="115" w:type="dxa"/>
        </w:tblCellMar>
        <w:tblLook w:val="04A0" w:firstRow="1" w:lastRow="0" w:firstColumn="1" w:lastColumn="0" w:noHBand="0" w:noVBand="1"/>
      </w:tblPr>
      <w:tblGrid>
        <w:gridCol w:w="805"/>
        <w:gridCol w:w="7290"/>
        <w:gridCol w:w="966"/>
      </w:tblGrid>
      <w:tr w:rsidR="00F55CC9" w:rsidRPr="0097538A" w14:paraId="3B85DBCD" w14:textId="77777777" w:rsidTr="005766B9">
        <w:tc>
          <w:tcPr>
            <w:tcW w:w="805" w:type="dxa"/>
          </w:tcPr>
          <w:p w14:paraId="0842A31A" w14:textId="3572BBB1" w:rsidR="00F55CC9" w:rsidRPr="0097538A" w:rsidRDefault="00F55CC9" w:rsidP="00E937EF">
            <w:pPr>
              <w:jc w:val="both"/>
              <w:rPr>
                <w:rFonts w:ascii="Trebuchet MS" w:hAnsi="Trebuchet MS" w:cstheme="minorHAnsi"/>
                <w:b/>
                <w:i/>
                <w:shd w:val="clear" w:color="auto" w:fill="FFFFFF"/>
                <w:lang w:val="ro-RO"/>
              </w:rPr>
            </w:pPr>
            <w:r w:rsidRPr="0097538A">
              <w:rPr>
                <w:rFonts w:ascii="Trebuchet MS" w:hAnsi="Trebuchet MS" w:cstheme="minorHAnsi"/>
                <w:b/>
                <w:i/>
                <w:shd w:val="clear" w:color="auto" w:fill="FFFFFF"/>
                <w:lang w:val="ro-RO"/>
              </w:rPr>
              <w:t>Nr. crt.</w:t>
            </w:r>
          </w:p>
        </w:tc>
        <w:tc>
          <w:tcPr>
            <w:tcW w:w="7290" w:type="dxa"/>
          </w:tcPr>
          <w:p w14:paraId="7F77E2B9" w14:textId="1E8B3C5E" w:rsidR="00F55CC9" w:rsidRPr="0097538A" w:rsidRDefault="00F55CC9" w:rsidP="00E937EF">
            <w:pPr>
              <w:jc w:val="both"/>
              <w:rPr>
                <w:rFonts w:ascii="Trebuchet MS" w:hAnsi="Trebuchet MS" w:cstheme="minorHAnsi"/>
                <w:b/>
                <w:i/>
                <w:shd w:val="clear" w:color="auto" w:fill="FFFFFF"/>
                <w:lang w:val="ro-RO"/>
              </w:rPr>
            </w:pPr>
            <w:r w:rsidRPr="0097538A">
              <w:rPr>
                <w:rFonts w:ascii="Trebuchet MS" w:hAnsi="Trebuchet MS" w:cstheme="minorHAnsi"/>
                <w:b/>
                <w:i/>
                <w:shd w:val="clear" w:color="auto" w:fill="FFFFFF"/>
                <w:lang w:val="ro-RO"/>
              </w:rPr>
              <w:t xml:space="preserve">Secțiune                                                                            </w:t>
            </w:r>
          </w:p>
        </w:tc>
        <w:tc>
          <w:tcPr>
            <w:tcW w:w="966" w:type="dxa"/>
          </w:tcPr>
          <w:p w14:paraId="3541E1F2" w14:textId="2887E24A" w:rsidR="00F55CC9" w:rsidRPr="0097538A" w:rsidRDefault="00F80D9A" w:rsidP="00E937EF">
            <w:pPr>
              <w:jc w:val="both"/>
              <w:rPr>
                <w:rFonts w:ascii="Trebuchet MS" w:hAnsi="Trebuchet MS" w:cstheme="minorHAnsi"/>
                <w:b/>
                <w:i/>
                <w:shd w:val="clear" w:color="auto" w:fill="FFFFFF"/>
                <w:lang w:val="ro-RO"/>
              </w:rPr>
            </w:pPr>
            <w:r w:rsidRPr="0097538A">
              <w:rPr>
                <w:rFonts w:ascii="Trebuchet MS" w:hAnsi="Trebuchet MS" w:cstheme="minorHAnsi"/>
                <w:b/>
                <w:i/>
                <w:shd w:val="clear" w:color="auto" w:fill="FFFFFF"/>
                <w:lang w:val="ro-RO"/>
              </w:rPr>
              <w:t>P</w:t>
            </w:r>
            <w:r w:rsidR="00F55CC9" w:rsidRPr="0097538A">
              <w:rPr>
                <w:rFonts w:ascii="Trebuchet MS" w:hAnsi="Trebuchet MS" w:cstheme="minorHAnsi"/>
                <w:b/>
                <w:i/>
                <w:shd w:val="clear" w:color="auto" w:fill="FFFFFF"/>
                <w:lang w:val="ro-RO"/>
              </w:rPr>
              <w:t>agina</w:t>
            </w:r>
          </w:p>
        </w:tc>
      </w:tr>
      <w:tr w:rsidR="00F55CC9" w:rsidRPr="0097538A" w14:paraId="410B546E" w14:textId="77777777" w:rsidTr="005766B9">
        <w:tc>
          <w:tcPr>
            <w:tcW w:w="805" w:type="dxa"/>
          </w:tcPr>
          <w:p w14:paraId="194E2DFA" w14:textId="566CEE36" w:rsidR="005905AF"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1.</w:t>
            </w:r>
          </w:p>
        </w:tc>
        <w:tc>
          <w:tcPr>
            <w:tcW w:w="7290" w:type="dxa"/>
          </w:tcPr>
          <w:p w14:paraId="674695E0" w14:textId="0857381C" w:rsidR="00F55CC9" w:rsidRPr="0097538A" w:rsidRDefault="00F55CC9" w:rsidP="00E937EF">
            <w:pPr>
              <w:jc w:val="both"/>
              <w:rPr>
                <w:rFonts w:ascii="Trebuchet MS" w:hAnsi="Trebuchet MS" w:cstheme="minorHAnsi"/>
                <w:b/>
                <w:i/>
                <w:shd w:val="clear" w:color="auto" w:fill="FFFFFF"/>
                <w:lang w:val="ro-RO"/>
              </w:rPr>
            </w:pPr>
            <w:r w:rsidRPr="0097538A">
              <w:rPr>
                <w:rFonts w:ascii="Trebuchet MS" w:hAnsi="Trebuchet MS" w:cstheme="minorHAnsi"/>
                <w:shd w:val="clear" w:color="auto" w:fill="FFFFFF"/>
                <w:lang w:val="ro-RO"/>
              </w:rPr>
              <w:t>Obiectivele și aria de implementare ale intervenției lansate</w:t>
            </w:r>
          </w:p>
        </w:tc>
        <w:tc>
          <w:tcPr>
            <w:tcW w:w="966" w:type="dxa"/>
          </w:tcPr>
          <w:p w14:paraId="19F0AC36" w14:textId="495E75E5" w:rsidR="00F55CC9" w:rsidRPr="0097538A" w:rsidRDefault="00F55CC9" w:rsidP="00F55CC9">
            <w:pPr>
              <w:jc w:val="right"/>
              <w:rPr>
                <w:rFonts w:ascii="Trebuchet MS" w:hAnsi="Trebuchet MS" w:cstheme="minorHAnsi"/>
                <w:b/>
                <w:i/>
                <w:shd w:val="clear" w:color="auto" w:fill="FFFFFF"/>
                <w:lang w:val="ro-RO"/>
              </w:rPr>
            </w:pPr>
            <w:r w:rsidRPr="0097538A">
              <w:rPr>
                <w:rFonts w:ascii="Trebuchet MS" w:hAnsi="Trebuchet MS" w:cstheme="minorHAnsi"/>
                <w:shd w:val="clear" w:color="auto" w:fill="FFFFFF"/>
                <w:lang w:val="ro-RO"/>
              </w:rPr>
              <w:t>5</w:t>
            </w:r>
          </w:p>
        </w:tc>
      </w:tr>
      <w:tr w:rsidR="00F55CC9" w:rsidRPr="0097538A" w14:paraId="0EF9C120" w14:textId="77777777" w:rsidTr="005766B9">
        <w:tc>
          <w:tcPr>
            <w:tcW w:w="805" w:type="dxa"/>
          </w:tcPr>
          <w:p w14:paraId="6AB2DE5E" w14:textId="6A155EA2" w:rsidR="00F55CC9"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2.</w:t>
            </w:r>
          </w:p>
        </w:tc>
        <w:tc>
          <w:tcPr>
            <w:tcW w:w="7290" w:type="dxa"/>
          </w:tcPr>
          <w:p w14:paraId="6B09B741" w14:textId="733FA22D" w:rsidR="00F55CC9" w:rsidRPr="0097538A" w:rsidRDefault="00F55CC9" w:rsidP="00E937EF">
            <w:pPr>
              <w:jc w:val="both"/>
              <w:rPr>
                <w:rFonts w:ascii="Trebuchet MS" w:hAnsi="Trebuchet MS" w:cstheme="minorHAnsi"/>
                <w:b/>
                <w:i/>
                <w:shd w:val="clear" w:color="auto" w:fill="FFFFFF"/>
                <w:lang w:val="ro-RO"/>
              </w:rPr>
            </w:pPr>
            <w:r w:rsidRPr="0097538A">
              <w:rPr>
                <w:rFonts w:ascii="Trebuchet MS" w:hAnsi="Trebuchet MS" w:cstheme="minorHAnsi"/>
                <w:shd w:val="clear" w:color="auto" w:fill="FFFFFF"/>
                <w:lang w:val="ro-RO"/>
              </w:rPr>
              <w:t>Solicitanți și parteneri eligibili</w:t>
            </w:r>
          </w:p>
        </w:tc>
        <w:tc>
          <w:tcPr>
            <w:tcW w:w="966" w:type="dxa"/>
          </w:tcPr>
          <w:p w14:paraId="6EC82329" w14:textId="2DE7D5FA" w:rsidR="00F55CC9" w:rsidRPr="0097538A" w:rsidRDefault="00F55CC9" w:rsidP="00F55CC9">
            <w:pPr>
              <w:jc w:val="right"/>
              <w:rPr>
                <w:rFonts w:ascii="Trebuchet MS" w:hAnsi="Trebuchet MS" w:cstheme="minorHAnsi"/>
                <w:b/>
                <w:i/>
                <w:shd w:val="clear" w:color="auto" w:fill="FFFFFF"/>
                <w:lang w:val="ro-RO"/>
              </w:rPr>
            </w:pPr>
            <w:r w:rsidRPr="0097538A">
              <w:rPr>
                <w:rFonts w:ascii="Trebuchet MS" w:hAnsi="Trebuchet MS" w:cstheme="minorHAnsi"/>
                <w:shd w:val="clear" w:color="auto" w:fill="FFFFFF"/>
                <w:lang w:val="ro-RO"/>
              </w:rPr>
              <w:t>6</w:t>
            </w:r>
          </w:p>
        </w:tc>
      </w:tr>
      <w:tr w:rsidR="00F55CC9" w:rsidRPr="0097538A" w14:paraId="7A9C8178" w14:textId="77777777" w:rsidTr="005766B9">
        <w:tc>
          <w:tcPr>
            <w:tcW w:w="805" w:type="dxa"/>
          </w:tcPr>
          <w:p w14:paraId="1E72AB63" w14:textId="332E0550" w:rsidR="00F55CC9"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3.</w:t>
            </w:r>
          </w:p>
        </w:tc>
        <w:tc>
          <w:tcPr>
            <w:tcW w:w="7290" w:type="dxa"/>
          </w:tcPr>
          <w:p w14:paraId="3025C8BC" w14:textId="04FE20B2" w:rsidR="00F55CC9" w:rsidRPr="0097538A" w:rsidRDefault="00F55CC9" w:rsidP="00E937EF">
            <w:pPr>
              <w:jc w:val="both"/>
              <w:rPr>
                <w:rFonts w:ascii="Trebuchet MS" w:hAnsi="Trebuchet MS" w:cstheme="minorHAnsi"/>
                <w:b/>
                <w:i/>
                <w:shd w:val="clear" w:color="auto" w:fill="FFFFFF"/>
                <w:lang w:val="ro-RO"/>
              </w:rPr>
            </w:pPr>
            <w:r w:rsidRPr="0097538A">
              <w:rPr>
                <w:rFonts w:ascii="Trebuchet MS" w:hAnsi="Trebuchet MS" w:cstheme="minorHAnsi"/>
                <w:shd w:val="clear" w:color="auto" w:fill="FFFFFF"/>
                <w:lang w:val="ro-RO"/>
              </w:rPr>
              <w:t>Perioada maximă de implementare a proiectului</w:t>
            </w:r>
          </w:p>
        </w:tc>
        <w:tc>
          <w:tcPr>
            <w:tcW w:w="966" w:type="dxa"/>
          </w:tcPr>
          <w:p w14:paraId="3492B0FC" w14:textId="59B69E20" w:rsidR="00F55CC9" w:rsidRPr="0097538A" w:rsidRDefault="00855F86" w:rsidP="00F55CC9">
            <w:pPr>
              <w:jc w:val="right"/>
              <w:rPr>
                <w:rFonts w:ascii="Trebuchet MS" w:hAnsi="Trebuchet MS" w:cstheme="minorHAnsi"/>
                <w:b/>
                <w:i/>
                <w:shd w:val="clear" w:color="auto" w:fill="FFFFFF"/>
                <w:lang w:val="ro-RO"/>
              </w:rPr>
            </w:pPr>
            <w:r>
              <w:rPr>
                <w:rFonts w:ascii="Trebuchet MS" w:hAnsi="Trebuchet MS" w:cstheme="minorHAnsi"/>
                <w:shd w:val="clear" w:color="auto" w:fill="FFFFFF"/>
                <w:lang w:val="ro-RO"/>
              </w:rPr>
              <w:t>7</w:t>
            </w:r>
          </w:p>
        </w:tc>
      </w:tr>
      <w:tr w:rsidR="00F55CC9" w:rsidRPr="0097538A" w14:paraId="2D4737BE" w14:textId="77777777" w:rsidTr="005766B9">
        <w:tc>
          <w:tcPr>
            <w:tcW w:w="805" w:type="dxa"/>
          </w:tcPr>
          <w:p w14:paraId="611FD533" w14:textId="02A48A72" w:rsidR="00F55CC9"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4.</w:t>
            </w:r>
          </w:p>
        </w:tc>
        <w:tc>
          <w:tcPr>
            <w:tcW w:w="7290" w:type="dxa"/>
          </w:tcPr>
          <w:p w14:paraId="1D42E211" w14:textId="3E64BFBC" w:rsidR="00F55CC9" w:rsidRPr="0097538A" w:rsidRDefault="00F55CC9" w:rsidP="00E937EF">
            <w:pPr>
              <w:jc w:val="both"/>
              <w:rPr>
                <w:rFonts w:ascii="Trebuchet MS" w:hAnsi="Trebuchet MS" w:cstheme="minorHAnsi"/>
                <w:b/>
                <w:i/>
                <w:shd w:val="clear" w:color="auto" w:fill="FFFFFF"/>
                <w:lang w:val="ro-RO"/>
              </w:rPr>
            </w:pPr>
            <w:r w:rsidRPr="0097538A">
              <w:rPr>
                <w:rFonts w:ascii="Trebuchet MS" w:hAnsi="Trebuchet MS" w:cstheme="minorHAnsi"/>
                <w:shd w:val="clear" w:color="auto" w:fill="FFFFFF"/>
                <w:lang w:val="ro-RO"/>
              </w:rPr>
              <w:t>Activități eligibile</w:t>
            </w:r>
          </w:p>
        </w:tc>
        <w:tc>
          <w:tcPr>
            <w:tcW w:w="966" w:type="dxa"/>
          </w:tcPr>
          <w:p w14:paraId="29E7662B" w14:textId="3646CC4C" w:rsidR="00F55CC9" w:rsidRPr="0097538A" w:rsidRDefault="00855F86" w:rsidP="00F55CC9">
            <w:pPr>
              <w:jc w:val="right"/>
              <w:rPr>
                <w:rFonts w:ascii="Trebuchet MS" w:hAnsi="Trebuchet MS" w:cstheme="minorHAnsi"/>
                <w:b/>
                <w:i/>
                <w:shd w:val="clear" w:color="auto" w:fill="FFFFFF"/>
                <w:lang w:val="ro-RO"/>
              </w:rPr>
            </w:pPr>
            <w:r>
              <w:rPr>
                <w:rFonts w:ascii="Trebuchet MS" w:hAnsi="Trebuchet MS" w:cstheme="minorHAnsi"/>
                <w:shd w:val="clear" w:color="auto" w:fill="FFFFFF"/>
                <w:lang w:val="ro-RO"/>
              </w:rPr>
              <w:t>7</w:t>
            </w:r>
          </w:p>
        </w:tc>
      </w:tr>
      <w:tr w:rsidR="00F55CC9" w:rsidRPr="0097538A" w14:paraId="1F983DFD" w14:textId="77777777" w:rsidTr="005766B9">
        <w:tc>
          <w:tcPr>
            <w:tcW w:w="805" w:type="dxa"/>
          </w:tcPr>
          <w:p w14:paraId="20324FBD" w14:textId="623C1017" w:rsidR="00F55CC9"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5.</w:t>
            </w:r>
          </w:p>
        </w:tc>
        <w:tc>
          <w:tcPr>
            <w:tcW w:w="7290" w:type="dxa"/>
          </w:tcPr>
          <w:p w14:paraId="4529C5B9" w14:textId="31AF509A" w:rsidR="00F55CC9" w:rsidRPr="0097538A" w:rsidRDefault="00F55CC9" w:rsidP="00E937EF">
            <w:pPr>
              <w:jc w:val="both"/>
              <w:rPr>
                <w:rFonts w:ascii="Trebuchet MS" w:hAnsi="Trebuchet MS" w:cstheme="minorHAnsi"/>
                <w:b/>
                <w:i/>
                <w:shd w:val="clear" w:color="auto" w:fill="FFFFFF"/>
                <w:lang w:val="ro-RO"/>
              </w:rPr>
            </w:pPr>
            <w:r w:rsidRPr="0097538A">
              <w:rPr>
                <w:rFonts w:ascii="Trebuchet MS" w:hAnsi="Trebuchet MS" w:cstheme="minorHAnsi"/>
                <w:shd w:val="clear" w:color="auto" w:fill="FFFFFF"/>
                <w:lang w:val="ro-RO"/>
              </w:rPr>
              <w:t>Teme secundare</w:t>
            </w:r>
          </w:p>
        </w:tc>
        <w:tc>
          <w:tcPr>
            <w:tcW w:w="966" w:type="dxa"/>
          </w:tcPr>
          <w:p w14:paraId="6E932FA8" w14:textId="3444261E" w:rsidR="00F55CC9" w:rsidRPr="0097538A" w:rsidRDefault="00180DFB" w:rsidP="00F55CC9">
            <w:pPr>
              <w:jc w:val="right"/>
              <w:rPr>
                <w:rFonts w:ascii="Trebuchet MS" w:hAnsi="Trebuchet MS" w:cstheme="minorHAnsi"/>
                <w:b/>
                <w:i/>
                <w:shd w:val="clear" w:color="auto" w:fill="FFFFFF"/>
                <w:lang w:val="ro-RO"/>
              </w:rPr>
            </w:pPr>
            <w:r>
              <w:rPr>
                <w:rFonts w:ascii="Trebuchet MS" w:hAnsi="Trebuchet MS" w:cstheme="minorHAnsi"/>
                <w:shd w:val="clear" w:color="auto" w:fill="FFFFFF"/>
                <w:lang w:val="ro-RO"/>
              </w:rPr>
              <w:t>7</w:t>
            </w:r>
          </w:p>
        </w:tc>
      </w:tr>
      <w:tr w:rsidR="00F55CC9" w:rsidRPr="0097538A" w14:paraId="2F6BF6D1" w14:textId="77777777" w:rsidTr="005766B9">
        <w:tc>
          <w:tcPr>
            <w:tcW w:w="805" w:type="dxa"/>
          </w:tcPr>
          <w:p w14:paraId="2E8ED36D" w14:textId="4565AEA5" w:rsidR="00F55CC9"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6.</w:t>
            </w:r>
          </w:p>
        </w:tc>
        <w:tc>
          <w:tcPr>
            <w:tcW w:w="7290" w:type="dxa"/>
          </w:tcPr>
          <w:p w14:paraId="3851BF23" w14:textId="33AA5E72" w:rsidR="00F55CC9" w:rsidRPr="0097538A" w:rsidRDefault="00F55CC9" w:rsidP="00E937EF">
            <w:pPr>
              <w:jc w:val="both"/>
              <w:rPr>
                <w:rFonts w:ascii="Trebuchet MS" w:hAnsi="Trebuchet MS" w:cstheme="minorHAnsi"/>
                <w:b/>
                <w:i/>
                <w:shd w:val="clear" w:color="auto" w:fill="FFFFFF"/>
                <w:lang w:val="ro-RO"/>
              </w:rPr>
            </w:pPr>
            <w:r w:rsidRPr="0097538A">
              <w:rPr>
                <w:rFonts w:ascii="Trebuchet MS" w:hAnsi="Trebuchet MS" w:cstheme="minorHAnsi"/>
                <w:shd w:val="clear" w:color="auto" w:fill="FFFFFF"/>
                <w:lang w:val="ro-RO"/>
              </w:rPr>
              <w:t>Teme orizontale</w:t>
            </w:r>
          </w:p>
        </w:tc>
        <w:tc>
          <w:tcPr>
            <w:tcW w:w="966" w:type="dxa"/>
          </w:tcPr>
          <w:p w14:paraId="331E6095" w14:textId="3341BE6F" w:rsidR="00F55CC9" w:rsidRPr="0097538A" w:rsidRDefault="00180DFB" w:rsidP="00F55CC9">
            <w:pPr>
              <w:jc w:val="right"/>
              <w:rPr>
                <w:rFonts w:ascii="Trebuchet MS" w:hAnsi="Trebuchet MS" w:cstheme="minorHAnsi"/>
                <w:b/>
                <w:i/>
                <w:shd w:val="clear" w:color="auto" w:fill="FFFFFF"/>
                <w:lang w:val="ro-RO"/>
              </w:rPr>
            </w:pPr>
            <w:r>
              <w:rPr>
                <w:rFonts w:ascii="Trebuchet MS" w:hAnsi="Trebuchet MS" w:cstheme="minorHAnsi"/>
                <w:shd w:val="clear" w:color="auto" w:fill="FFFFFF"/>
                <w:lang w:val="ro-RO"/>
              </w:rPr>
              <w:t>9</w:t>
            </w:r>
          </w:p>
        </w:tc>
      </w:tr>
      <w:tr w:rsidR="00F55CC9" w:rsidRPr="0097538A" w14:paraId="4C068926" w14:textId="77777777" w:rsidTr="005766B9">
        <w:tc>
          <w:tcPr>
            <w:tcW w:w="805" w:type="dxa"/>
          </w:tcPr>
          <w:p w14:paraId="5BE87CBA" w14:textId="6C1CCD42" w:rsidR="00F55CC9"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7.</w:t>
            </w:r>
          </w:p>
        </w:tc>
        <w:tc>
          <w:tcPr>
            <w:tcW w:w="7290" w:type="dxa"/>
          </w:tcPr>
          <w:p w14:paraId="0105CC62" w14:textId="391A6963" w:rsidR="00F55CC9" w:rsidRPr="0097538A" w:rsidRDefault="00C843A7" w:rsidP="00E937EF">
            <w:pPr>
              <w:jc w:val="both"/>
              <w:rPr>
                <w:rFonts w:ascii="Trebuchet MS" w:hAnsi="Trebuchet MS" w:cstheme="minorHAnsi"/>
                <w:b/>
                <w:i/>
                <w:shd w:val="clear" w:color="auto" w:fill="FFFFFF"/>
                <w:lang w:val="ro-RO"/>
              </w:rPr>
            </w:pPr>
            <w:r w:rsidRPr="0097538A">
              <w:rPr>
                <w:rFonts w:ascii="Trebuchet MS" w:hAnsi="Trebuchet MS" w:cstheme="minorHAnsi"/>
                <w:shd w:val="clear" w:color="auto" w:fill="FFFFFF"/>
                <w:lang w:val="ro-RO"/>
              </w:rPr>
              <w:t>Complementaritatea intervențiilor POR – POCU</w:t>
            </w:r>
          </w:p>
        </w:tc>
        <w:tc>
          <w:tcPr>
            <w:tcW w:w="966" w:type="dxa"/>
          </w:tcPr>
          <w:p w14:paraId="567E72CA" w14:textId="52028FA6" w:rsidR="00F55CC9" w:rsidRPr="0097538A" w:rsidRDefault="00C843A7" w:rsidP="00F55CC9">
            <w:pPr>
              <w:jc w:val="right"/>
              <w:rPr>
                <w:rFonts w:ascii="Trebuchet MS" w:hAnsi="Trebuchet MS" w:cstheme="minorHAnsi"/>
                <w:b/>
                <w:i/>
                <w:shd w:val="clear" w:color="auto" w:fill="FFFFFF"/>
                <w:lang w:val="ro-RO"/>
              </w:rPr>
            </w:pPr>
            <w:r w:rsidRPr="0097538A">
              <w:rPr>
                <w:rFonts w:ascii="Trebuchet MS" w:hAnsi="Trebuchet MS" w:cstheme="minorHAnsi"/>
                <w:shd w:val="clear" w:color="auto" w:fill="FFFFFF"/>
                <w:lang w:val="ro-RO"/>
              </w:rPr>
              <w:t>1</w:t>
            </w:r>
            <w:r w:rsidR="003E1900">
              <w:rPr>
                <w:rFonts w:ascii="Trebuchet MS" w:hAnsi="Trebuchet MS" w:cstheme="minorHAnsi"/>
                <w:shd w:val="clear" w:color="auto" w:fill="FFFFFF"/>
                <w:lang w:val="ro-RO"/>
              </w:rPr>
              <w:t>1</w:t>
            </w:r>
          </w:p>
        </w:tc>
      </w:tr>
      <w:tr w:rsidR="00C843A7" w:rsidRPr="0097538A" w14:paraId="1DC84719" w14:textId="77777777" w:rsidTr="005766B9">
        <w:tc>
          <w:tcPr>
            <w:tcW w:w="805" w:type="dxa"/>
          </w:tcPr>
          <w:p w14:paraId="2DA01E54" w14:textId="6CFF6FD3" w:rsidR="00C843A7"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8.</w:t>
            </w:r>
          </w:p>
        </w:tc>
        <w:tc>
          <w:tcPr>
            <w:tcW w:w="7290" w:type="dxa"/>
          </w:tcPr>
          <w:p w14:paraId="72B84E56" w14:textId="56C78DCE" w:rsidR="00C843A7" w:rsidRPr="0097538A" w:rsidRDefault="00C843A7"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Grupul țintă</w:t>
            </w:r>
          </w:p>
        </w:tc>
        <w:tc>
          <w:tcPr>
            <w:tcW w:w="966" w:type="dxa"/>
          </w:tcPr>
          <w:p w14:paraId="23A22092" w14:textId="0DF4D05E" w:rsidR="00C843A7" w:rsidRPr="0097538A" w:rsidRDefault="00C843A7" w:rsidP="00F55CC9">
            <w:pPr>
              <w:jc w:val="right"/>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12</w:t>
            </w:r>
          </w:p>
        </w:tc>
      </w:tr>
      <w:tr w:rsidR="00C843A7" w:rsidRPr="0097538A" w14:paraId="1F07270E" w14:textId="77777777" w:rsidTr="005766B9">
        <w:tc>
          <w:tcPr>
            <w:tcW w:w="805" w:type="dxa"/>
          </w:tcPr>
          <w:p w14:paraId="1C38EDFA" w14:textId="10953B8F" w:rsidR="00C843A7"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9.</w:t>
            </w:r>
          </w:p>
        </w:tc>
        <w:tc>
          <w:tcPr>
            <w:tcW w:w="7290" w:type="dxa"/>
          </w:tcPr>
          <w:p w14:paraId="4F0E5414" w14:textId="6F3F4A2C" w:rsidR="00C843A7" w:rsidRPr="0097538A" w:rsidRDefault="00C843A7"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Indicatorii intervenției și țintele minime aferente proiectului</w:t>
            </w:r>
          </w:p>
        </w:tc>
        <w:tc>
          <w:tcPr>
            <w:tcW w:w="966" w:type="dxa"/>
          </w:tcPr>
          <w:p w14:paraId="73BC6F4F" w14:textId="175B6090" w:rsidR="00C843A7" w:rsidRPr="0097538A" w:rsidRDefault="00C843A7" w:rsidP="00F55CC9">
            <w:pPr>
              <w:jc w:val="right"/>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1</w:t>
            </w:r>
            <w:r w:rsidR="00EF5FF9">
              <w:rPr>
                <w:rFonts w:ascii="Trebuchet MS" w:hAnsi="Trebuchet MS" w:cstheme="minorHAnsi"/>
                <w:shd w:val="clear" w:color="auto" w:fill="FFFFFF"/>
                <w:lang w:val="ro-RO"/>
              </w:rPr>
              <w:t>4</w:t>
            </w:r>
            <w:r w:rsidRPr="0097538A">
              <w:rPr>
                <w:rFonts w:ascii="Trebuchet MS" w:hAnsi="Trebuchet MS" w:cstheme="minorHAnsi"/>
                <w:shd w:val="clear" w:color="auto" w:fill="FFFFFF"/>
                <w:lang w:val="ro-RO"/>
              </w:rPr>
              <w:t xml:space="preserve">  </w:t>
            </w:r>
          </w:p>
        </w:tc>
      </w:tr>
      <w:tr w:rsidR="00C843A7" w:rsidRPr="0097538A" w14:paraId="64B5FB6E" w14:textId="77777777" w:rsidTr="005766B9">
        <w:tc>
          <w:tcPr>
            <w:tcW w:w="805" w:type="dxa"/>
          </w:tcPr>
          <w:p w14:paraId="36D5CD78" w14:textId="58100AE0" w:rsidR="00C843A7"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10.</w:t>
            </w:r>
          </w:p>
        </w:tc>
        <w:tc>
          <w:tcPr>
            <w:tcW w:w="7290" w:type="dxa"/>
          </w:tcPr>
          <w:p w14:paraId="43384CC9" w14:textId="49BECB00" w:rsidR="00C843A7" w:rsidRPr="0097538A" w:rsidRDefault="00C843A7"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Valoarea minimă și maximă a proiectului</w:t>
            </w:r>
          </w:p>
        </w:tc>
        <w:tc>
          <w:tcPr>
            <w:tcW w:w="966" w:type="dxa"/>
          </w:tcPr>
          <w:p w14:paraId="61E68CD7" w14:textId="79852507" w:rsidR="00C843A7" w:rsidRPr="0097538A" w:rsidRDefault="00C843A7" w:rsidP="00F55CC9">
            <w:pPr>
              <w:jc w:val="right"/>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1</w:t>
            </w:r>
            <w:r w:rsidR="00EF5FF9">
              <w:rPr>
                <w:rFonts w:ascii="Trebuchet MS" w:hAnsi="Trebuchet MS" w:cstheme="minorHAnsi"/>
                <w:shd w:val="clear" w:color="auto" w:fill="FFFFFF"/>
                <w:lang w:val="ro-RO"/>
              </w:rPr>
              <w:t>5</w:t>
            </w:r>
          </w:p>
        </w:tc>
      </w:tr>
      <w:tr w:rsidR="00C843A7" w:rsidRPr="0097538A" w14:paraId="434FF66B" w14:textId="77777777" w:rsidTr="005766B9">
        <w:tc>
          <w:tcPr>
            <w:tcW w:w="805" w:type="dxa"/>
          </w:tcPr>
          <w:p w14:paraId="1BEF5DB1" w14:textId="49E85048" w:rsidR="00C843A7"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11.</w:t>
            </w:r>
          </w:p>
        </w:tc>
        <w:tc>
          <w:tcPr>
            <w:tcW w:w="7290" w:type="dxa"/>
          </w:tcPr>
          <w:p w14:paraId="48EA0134" w14:textId="347DD88A" w:rsidR="00C843A7" w:rsidRPr="0097538A" w:rsidRDefault="00C843A7"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Contribuția minimă a solicitanților</w:t>
            </w:r>
          </w:p>
        </w:tc>
        <w:tc>
          <w:tcPr>
            <w:tcW w:w="966" w:type="dxa"/>
          </w:tcPr>
          <w:p w14:paraId="543D00AE" w14:textId="52CA9E08" w:rsidR="00C843A7" w:rsidRPr="0097538A" w:rsidRDefault="00C843A7" w:rsidP="00F55CC9">
            <w:pPr>
              <w:jc w:val="right"/>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1</w:t>
            </w:r>
            <w:r w:rsidR="00EF5FF9">
              <w:rPr>
                <w:rFonts w:ascii="Trebuchet MS" w:hAnsi="Trebuchet MS" w:cstheme="minorHAnsi"/>
                <w:shd w:val="clear" w:color="auto" w:fill="FFFFFF"/>
                <w:lang w:val="ro-RO"/>
              </w:rPr>
              <w:t>6</w:t>
            </w:r>
          </w:p>
        </w:tc>
      </w:tr>
      <w:tr w:rsidR="00C843A7" w:rsidRPr="0097538A" w14:paraId="590EC099" w14:textId="77777777" w:rsidTr="005766B9">
        <w:tc>
          <w:tcPr>
            <w:tcW w:w="805" w:type="dxa"/>
          </w:tcPr>
          <w:p w14:paraId="59A3FA2D" w14:textId="63618615" w:rsidR="00C843A7"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12.</w:t>
            </w:r>
          </w:p>
        </w:tc>
        <w:tc>
          <w:tcPr>
            <w:tcW w:w="7290" w:type="dxa"/>
          </w:tcPr>
          <w:p w14:paraId="02C17521" w14:textId="1F1926FB" w:rsidR="00C843A7" w:rsidRPr="0097538A" w:rsidRDefault="00C843A7"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Categoriile de cheltuieli eligibile și neeligibile</w:t>
            </w:r>
          </w:p>
        </w:tc>
        <w:tc>
          <w:tcPr>
            <w:tcW w:w="966" w:type="dxa"/>
          </w:tcPr>
          <w:p w14:paraId="52B7323A" w14:textId="3DEC3331" w:rsidR="00C843A7" w:rsidRPr="0097538A" w:rsidRDefault="00C843A7" w:rsidP="00F55CC9">
            <w:pPr>
              <w:jc w:val="right"/>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1</w:t>
            </w:r>
            <w:r w:rsidR="00C53D72">
              <w:rPr>
                <w:rFonts w:ascii="Trebuchet MS" w:hAnsi="Trebuchet MS" w:cstheme="minorHAnsi"/>
                <w:shd w:val="clear" w:color="auto" w:fill="FFFFFF"/>
                <w:lang w:val="ro-RO"/>
              </w:rPr>
              <w:t>6</w:t>
            </w:r>
          </w:p>
        </w:tc>
      </w:tr>
      <w:tr w:rsidR="005905AF" w:rsidRPr="0097538A" w14:paraId="35C38880" w14:textId="77777777" w:rsidTr="005766B9">
        <w:tc>
          <w:tcPr>
            <w:tcW w:w="805" w:type="dxa"/>
            <w:vMerge w:val="restart"/>
          </w:tcPr>
          <w:p w14:paraId="51331BAF" w14:textId="5702697E" w:rsidR="005905AF"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13.</w:t>
            </w:r>
          </w:p>
        </w:tc>
        <w:tc>
          <w:tcPr>
            <w:tcW w:w="7290" w:type="dxa"/>
          </w:tcPr>
          <w:p w14:paraId="30B9D72D" w14:textId="0EDC5662" w:rsidR="005905AF" w:rsidRPr="0097538A" w:rsidRDefault="005905AF"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Criteriile de evaluare și selecție:</w:t>
            </w:r>
          </w:p>
        </w:tc>
        <w:tc>
          <w:tcPr>
            <w:tcW w:w="966" w:type="dxa"/>
          </w:tcPr>
          <w:p w14:paraId="6480A194" w14:textId="77777777" w:rsidR="005905AF" w:rsidRPr="0097538A" w:rsidRDefault="005905AF" w:rsidP="00F55CC9">
            <w:pPr>
              <w:jc w:val="right"/>
              <w:rPr>
                <w:rFonts w:ascii="Trebuchet MS" w:hAnsi="Trebuchet MS" w:cstheme="minorHAnsi"/>
                <w:shd w:val="clear" w:color="auto" w:fill="FFFFFF"/>
                <w:lang w:val="ro-RO"/>
              </w:rPr>
            </w:pPr>
          </w:p>
        </w:tc>
      </w:tr>
      <w:tr w:rsidR="005905AF" w:rsidRPr="0097538A" w14:paraId="789AC2DC" w14:textId="77777777" w:rsidTr="005766B9">
        <w:tc>
          <w:tcPr>
            <w:tcW w:w="805" w:type="dxa"/>
            <w:vMerge/>
          </w:tcPr>
          <w:p w14:paraId="70D9AD6D" w14:textId="77777777" w:rsidR="005905AF" w:rsidRPr="0097538A" w:rsidRDefault="005905AF" w:rsidP="005905AF">
            <w:pPr>
              <w:jc w:val="right"/>
              <w:rPr>
                <w:rFonts w:ascii="Trebuchet MS" w:hAnsi="Trebuchet MS" w:cstheme="minorHAnsi"/>
                <w:bCs/>
                <w:iCs/>
                <w:shd w:val="clear" w:color="auto" w:fill="FFFFFF"/>
                <w:lang w:val="ro-RO"/>
              </w:rPr>
            </w:pPr>
          </w:p>
        </w:tc>
        <w:tc>
          <w:tcPr>
            <w:tcW w:w="7290" w:type="dxa"/>
          </w:tcPr>
          <w:p w14:paraId="78FBDA03" w14:textId="5A3D6AF9" w:rsidR="005905AF" w:rsidRPr="0097538A" w:rsidRDefault="005905AF" w:rsidP="00C843A7">
            <w:pPr>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13.1</w:t>
            </w:r>
            <w:r w:rsidR="00A820DA">
              <w:rPr>
                <w:rFonts w:ascii="Trebuchet MS" w:hAnsi="Trebuchet MS" w:cstheme="minorHAnsi"/>
                <w:shd w:val="clear" w:color="auto" w:fill="FFFFFF"/>
                <w:lang w:val="ro-RO"/>
              </w:rPr>
              <w:t>.1</w:t>
            </w:r>
            <w:r w:rsidRPr="0097538A">
              <w:rPr>
                <w:rFonts w:ascii="Trebuchet MS" w:hAnsi="Trebuchet MS" w:cstheme="minorHAnsi"/>
                <w:shd w:val="clear" w:color="auto" w:fill="FFFFFF"/>
                <w:lang w:val="ro-RO"/>
              </w:rPr>
              <w:t xml:space="preserve"> Criteriile de eligibilitate pe care  trebuie să le îndeplinească</w:t>
            </w:r>
          </w:p>
          <w:p w14:paraId="69DF23A2" w14:textId="03EDE2E1" w:rsidR="005905AF" w:rsidRPr="0097538A" w:rsidRDefault="005905AF" w:rsidP="00C843A7">
            <w:pPr>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        solicitantul și fișa de proiect</w:t>
            </w:r>
          </w:p>
        </w:tc>
        <w:tc>
          <w:tcPr>
            <w:tcW w:w="966" w:type="dxa"/>
          </w:tcPr>
          <w:p w14:paraId="3066F391" w14:textId="11DF310C" w:rsidR="005905AF" w:rsidRPr="0097538A" w:rsidRDefault="005905AF" w:rsidP="00F55CC9">
            <w:pPr>
              <w:jc w:val="right"/>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2</w:t>
            </w:r>
            <w:r w:rsidR="00F56A02">
              <w:rPr>
                <w:rFonts w:ascii="Trebuchet MS" w:hAnsi="Trebuchet MS" w:cstheme="minorHAnsi"/>
                <w:shd w:val="clear" w:color="auto" w:fill="FFFFFF"/>
                <w:lang w:val="ro-RO"/>
              </w:rPr>
              <w:t>7</w:t>
            </w:r>
          </w:p>
        </w:tc>
      </w:tr>
      <w:tr w:rsidR="005905AF" w:rsidRPr="0097538A" w14:paraId="3FA2F284" w14:textId="77777777" w:rsidTr="005766B9">
        <w:tc>
          <w:tcPr>
            <w:tcW w:w="805" w:type="dxa"/>
            <w:vMerge/>
          </w:tcPr>
          <w:p w14:paraId="612542F4" w14:textId="77777777" w:rsidR="005905AF" w:rsidRPr="0097538A" w:rsidRDefault="005905AF" w:rsidP="005905AF">
            <w:pPr>
              <w:jc w:val="right"/>
              <w:rPr>
                <w:rFonts w:ascii="Trebuchet MS" w:hAnsi="Trebuchet MS" w:cstheme="minorHAnsi"/>
                <w:bCs/>
                <w:iCs/>
                <w:shd w:val="clear" w:color="auto" w:fill="FFFFFF"/>
                <w:lang w:val="ro-RO"/>
              </w:rPr>
            </w:pPr>
          </w:p>
        </w:tc>
        <w:tc>
          <w:tcPr>
            <w:tcW w:w="7290" w:type="dxa"/>
          </w:tcPr>
          <w:p w14:paraId="6D867230" w14:textId="3929AD33" w:rsidR="005905AF" w:rsidRPr="0097538A" w:rsidRDefault="005905AF"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13.</w:t>
            </w:r>
            <w:r w:rsidR="00A820DA">
              <w:rPr>
                <w:rFonts w:ascii="Trebuchet MS" w:hAnsi="Trebuchet MS" w:cstheme="minorHAnsi"/>
                <w:shd w:val="clear" w:color="auto" w:fill="FFFFFF"/>
                <w:lang w:val="ro-RO"/>
              </w:rPr>
              <w:t>1.</w:t>
            </w:r>
            <w:r w:rsidRPr="0097538A">
              <w:rPr>
                <w:rFonts w:ascii="Trebuchet MS" w:hAnsi="Trebuchet MS" w:cstheme="minorHAnsi"/>
                <w:shd w:val="clear" w:color="auto" w:fill="FFFFFF"/>
                <w:lang w:val="ro-RO"/>
              </w:rPr>
              <w:t>2 Criteriile de prioritizare și selecție a fișelor de proiecte</w:t>
            </w:r>
          </w:p>
        </w:tc>
        <w:tc>
          <w:tcPr>
            <w:tcW w:w="966" w:type="dxa"/>
          </w:tcPr>
          <w:p w14:paraId="59D79CB0" w14:textId="081B7A75" w:rsidR="005905AF" w:rsidRPr="0097538A" w:rsidRDefault="00F56A02" w:rsidP="00F55CC9">
            <w:pPr>
              <w:jc w:val="right"/>
              <w:rPr>
                <w:rFonts w:ascii="Trebuchet MS" w:hAnsi="Trebuchet MS" w:cstheme="minorHAnsi"/>
                <w:shd w:val="clear" w:color="auto" w:fill="FFFFFF"/>
                <w:lang w:val="ro-RO"/>
              </w:rPr>
            </w:pPr>
            <w:r>
              <w:rPr>
                <w:rFonts w:ascii="Trebuchet MS" w:hAnsi="Trebuchet MS" w:cstheme="minorHAnsi"/>
                <w:shd w:val="clear" w:color="auto" w:fill="FFFFFF"/>
                <w:lang w:val="ro-RO"/>
              </w:rPr>
              <w:t>30</w:t>
            </w:r>
          </w:p>
        </w:tc>
      </w:tr>
      <w:tr w:rsidR="00C843A7" w:rsidRPr="0097538A" w14:paraId="3C1B0279" w14:textId="77777777" w:rsidTr="005766B9">
        <w:tc>
          <w:tcPr>
            <w:tcW w:w="805" w:type="dxa"/>
          </w:tcPr>
          <w:p w14:paraId="62FCB3BA" w14:textId="779E7B0B" w:rsidR="00C843A7"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14.</w:t>
            </w:r>
          </w:p>
        </w:tc>
        <w:tc>
          <w:tcPr>
            <w:tcW w:w="7290" w:type="dxa"/>
          </w:tcPr>
          <w:p w14:paraId="1387DE75" w14:textId="2CAD7834" w:rsidR="00C843A7" w:rsidRPr="0097538A" w:rsidRDefault="008412A5"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Descriere Anexe obligatorii</w:t>
            </w:r>
          </w:p>
        </w:tc>
        <w:tc>
          <w:tcPr>
            <w:tcW w:w="966" w:type="dxa"/>
          </w:tcPr>
          <w:p w14:paraId="5E6DF9F5" w14:textId="37150940" w:rsidR="00C843A7" w:rsidRPr="0097538A" w:rsidRDefault="00365C6F" w:rsidP="00F55CC9">
            <w:pPr>
              <w:jc w:val="right"/>
              <w:rPr>
                <w:rFonts w:ascii="Trebuchet MS" w:hAnsi="Trebuchet MS" w:cstheme="minorHAnsi"/>
                <w:shd w:val="clear" w:color="auto" w:fill="FFFFFF"/>
                <w:lang w:val="ro-RO"/>
              </w:rPr>
            </w:pPr>
            <w:r>
              <w:rPr>
                <w:rFonts w:ascii="Trebuchet MS" w:hAnsi="Trebuchet MS" w:cstheme="minorHAnsi"/>
                <w:shd w:val="clear" w:color="auto" w:fill="FFFFFF"/>
                <w:lang w:val="ro-RO"/>
              </w:rPr>
              <w:t>31</w:t>
            </w:r>
          </w:p>
        </w:tc>
      </w:tr>
      <w:tr w:rsidR="008412A5" w:rsidRPr="0097538A" w14:paraId="6E090A47" w14:textId="77777777" w:rsidTr="005766B9">
        <w:tc>
          <w:tcPr>
            <w:tcW w:w="805" w:type="dxa"/>
          </w:tcPr>
          <w:p w14:paraId="6659F5B9" w14:textId="6539D525" w:rsidR="008412A5"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15.</w:t>
            </w:r>
          </w:p>
        </w:tc>
        <w:tc>
          <w:tcPr>
            <w:tcW w:w="7290" w:type="dxa"/>
          </w:tcPr>
          <w:p w14:paraId="2434AF79" w14:textId="39044374" w:rsidR="008412A5" w:rsidRPr="0097538A" w:rsidRDefault="008412A5" w:rsidP="008412A5">
            <w:pPr>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Depunerea fișelor de proiecte, procesul de evaluarea, selecție și soluționare a contestațiilor</w:t>
            </w:r>
          </w:p>
        </w:tc>
        <w:tc>
          <w:tcPr>
            <w:tcW w:w="966" w:type="dxa"/>
          </w:tcPr>
          <w:p w14:paraId="143C72B3" w14:textId="6BF028AC" w:rsidR="008412A5" w:rsidRPr="0097538A" w:rsidRDefault="008412A5" w:rsidP="00F55CC9">
            <w:pPr>
              <w:jc w:val="right"/>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3</w:t>
            </w:r>
            <w:r w:rsidR="00C16ED4">
              <w:rPr>
                <w:rFonts w:ascii="Trebuchet MS" w:hAnsi="Trebuchet MS" w:cstheme="minorHAnsi"/>
                <w:shd w:val="clear" w:color="auto" w:fill="FFFFFF"/>
                <w:lang w:val="ro-RO"/>
              </w:rPr>
              <w:t>3</w:t>
            </w:r>
          </w:p>
        </w:tc>
      </w:tr>
      <w:tr w:rsidR="008412A5" w:rsidRPr="0097538A" w14:paraId="380AAE04" w14:textId="77777777" w:rsidTr="005766B9">
        <w:tc>
          <w:tcPr>
            <w:tcW w:w="805" w:type="dxa"/>
          </w:tcPr>
          <w:p w14:paraId="10959CD5" w14:textId="170FB4D2" w:rsidR="008412A5"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16.</w:t>
            </w:r>
          </w:p>
        </w:tc>
        <w:tc>
          <w:tcPr>
            <w:tcW w:w="7290" w:type="dxa"/>
          </w:tcPr>
          <w:p w14:paraId="5168B372" w14:textId="77777777" w:rsidR="008412A5" w:rsidRPr="0097538A" w:rsidRDefault="008412A5" w:rsidP="008412A5">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Condiții pentru depunerea cererilor de finanțare către AMPOCU </w:t>
            </w:r>
          </w:p>
          <w:p w14:paraId="56AE52F2" w14:textId="38B8EDC9" w:rsidR="008412A5" w:rsidRPr="0097538A" w:rsidRDefault="008412A5" w:rsidP="008412A5">
            <w:pPr>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prin MYSMIS</w:t>
            </w:r>
          </w:p>
        </w:tc>
        <w:tc>
          <w:tcPr>
            <w:tcW w:w="966" w:type="dxa"/>
          </w:tcPr>
          <w:p w14:paraId="78B0F743" w14:textId="380FAD49" w:rsidR="008412A5" w:rsidRPr="0097538A" w:rsidRDefault="008412A5" w:rsidP="00F55CC9">
            <w:pPr>
              <w:jc w:val="right"/>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3</w:t>
            </w:r>
            <w:r w:rsidR="00A1178A">
              <w:rPr>
                <w:rFonts w:ascii="Trebuchet MS" w:hAnsi="Trebuchet MS" w:cstheme="minorHAnsi"/>
                <w:shd w:val="clear" w:color="auto" w:fill="FFFFFF"/>
                <w:lang w:val="ro-RO"/>
              </w:rPr>
              <w:t>6</w:t>
            </w:r>
          </w:p>
        </w:tc>
      </w:tr>
      <w:tr w:rsidR="008412A5" w:rsidRPr="0097538A" w14:paraId="3822ED1C" w14:textId="77777777" w:rsidTr="005766B9">
        <w:tc>
          <w:tcPr>
            <w:tcW w:w="805" w:type="dxa"/>
          </w:tcPr>
          <w:p w14:paraId="177EA885" w14:textId="2B52D3C2" w:rsidR="008412A5" w:rsidRPr="0097538A" w:rsidRDefault="005905AF" w:rsidP="005905AF">
            <w:pPr>
              <w:jc w:val="right"/>
              <w:rPr>
                <w:rFonts w:ascii="Trebuchet MS" w:hAnsi="Trebuchet MS" w:cstheme="minorHAnsi"/>
                <w:bCs/>
                <w:iCs/>
                <w:shd w:val="clear" w:color="auto" w:fill="FFFFFF"/>
                <w:lang w:val="ro-RO"/>
              </w:rPr>
            </w:pPr>
            <w:r w:rsidRPr="0097538A">
              <w:rPr>
                <w:rFonts w:ascii="Trebuchet MS" w:hAnsi="Trebuchet MS" w:cstheme="minorHAnsi"/>
                <w:bCs/>
                <w:iCs/>
                <w:shd w:val="clear" w:color="auto" w:fill="FFFFFF"/>
                <w:lang w:val="ro-RO"/>
              </w:rPr>
              <w:t>17.</w:t>
            </w:r>
          </w:p>
        </w:tc>
        <w:tc>
          <w:tcPr>
            <w:tcW w:w="7290" w:type="dxa"/>
          </w:tcPr>
          <w:p w14:paraId="7113B16F" w14:textId="0BF53F5F" w:rsidR="008412A5" w:rsidRPr="0097538A" w:rsidRDefault="008412A5" w:rsidP="008412A5">
            <w:pPr>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Modelul fișă propunere de proiect</w:t>
            </w:r>
          </w:p>
        </w:tc>
        <w:tc>
          <w:tcPr>
            <w:tcW w:w="966" w:type="dxa"/>
          </w:tcPr>
          <w:p w14:paraId="1B8AD53B" w14:textId="2494D42A" w:rsidR="008412A5" w:rsidRPr="0097538A" w:rsidRDefault="008412A5" w:rsidP="00F55CC9">
            <w:pPr>
              <w:jc w:val="right"/>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3</w:t>
            </w:r>
            <w:r w:rsidR="00A1178A">
              <w:rPr>
                <w:rFonts w:ascii="Trebuchet MS" w:hAnsi="Trebuchet MS" w:cstheme="minorHAnsi"/>
                <w:shd w:val="clear" w:color="auto" w:fill="FFFFFF"/>
                <w:lang w:val="ro-RO"/>
              </w:rPr>
              <w:t>7</w:t>
            </w:r>
          </w:p>
        </w:tc>
      </w:tr>
    </w:tbl>
    <w:p w14:paraId="548E7F30" w14:textId="79B23BE9" w:rsidR="002342C0" w:rsidRPr="0097538A" w:rsidRDefault="002342C0" w:rsidP="00E937EF">
      <w:pPr>
        <w:spacing w:after="0" w:line="240" w:lineRule="auto"/>
        <w:jc w:val="both"/>
        <w:rPr>
          <w:rFonts w:ascii="Trebuchet MS" w:hAnsi="Trebuchet MS" w:cstheme="minorHAnsi"/>
          <w:b/>
          <w:i/>
          <w:shd w:val="clear" w:color="auto" w:fill="FFFFFF"/>
          <w:lang w:val="ro-RO"/>
        </w:rPr>
      </w:pPr>
    </w:p>
    <w:p w14:paraId="7F4EE2A6" w14:textId="6B37216D" w:rsidR="00D4197F" w:rsidRPr="0097538A" w:rsidRDefault="00D4197F" w:rsidP="008412A5">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                                                                                                       </w:t>
      </w:r>
    </w:p>
    <w:p w14:paraId="06185B08" w14:textId="7C0B8C70" w:rsidR="00321604" w:rsidRPr="0097538A" w:rsidRDefault="00D4197F" w:rsidP="00D4197F">
      <w:pPr>
        <w:pStyle w:val="Listparagraf"/>
        <w:spacing w:after="0" w:line="240" w:lineRule="auto"/>
        <w:ind w:left="360"/>
        <w:jc w:val="both"/>
        <w:rPr>
          <w:rFonts w:ascii="Trebuchet MS" w:hAnsi="Trebuchet MS" w:cstheme="minorHAnsi"/>
          <w:shd w:val="clear" w:color="auto" w:fill="FFFFFF"/>
          <w:lang w:val="ro-RO"/>
        </w:rPr>
      </w:pPr>
      <w:r w:rsidRPr="0097538A">
        <w:rPr>
          <w:rFonts w:cstheme="minorHAnsi"/>
          <w:shd w:val="clear" w:color="auto" w:fill="FFFFFF"/>
          <w:lang w:val="ro-RO"/>
        </w:rPr>
        <w:t xml:space="preserve">                                                                                                         </w:t>
      </w:r>
    </w:p>
    <w:p w14:paraId="19D2BA3C" w14:textId="6F68F441" w:rsidR="00321604" w:rsidRPr="0097538A" w:rsidRDefault="00321604" w:rsidP="00321604">
      <w:pPr>
        <w:pStyle w:val="Listparagraf"/>
        <w:spacing w:after="0" w:line="240" w:lineRule="auto"/>
        <w:ind w:left="360"/>
        <w:jc w:val="both"/>
        <w:rPr>
          <w:rFonts w:ascii="Trebuchet MS" w:hAnsi="Trebuchet MS" w:cstheme="minorHAnsi"/>
          <w:shd w:val="clear" w:color="auto" w:fill="FFFFFF"/>
          <w:lang w:val="ro-RO"/>
        </w:rPr>
      </w:pPr>
    </w:p>
    <w:p w14:paraId="6A314B65" w14:textId="443F4419" w:rsidR="00321604" w:rsidRPr="0097538A" w:rsidRDefault="00321604" w:rsidP="00321604">
      <w:pPr>
        <w:pStyle w:val="Listparagraf"/>
        <w:spacing w:after="0" w:line="240" w:lineRule="auto"/>
        <w:ind w:left="360"/>
        <w:jc w:val="both"/>
        <w:rPr>
          <w:rFonts w:ascii="Trebuchet MS" w:hAnsi="Trebuchet MS" w:cstheme="minorHAnsi"/>
          <w:shd w:val="clear" w:color="auto" w:fill="FFFFFF"/>
          <w:lang w:val="ro-RO"/>
        </w:rPr>
      </w:pPr>
    </w:p>
    <w:p w14:paraId="002657EF" w14:textId="77777777" w:rsidR="00321604" w:rsidRPr="0097538A" w:rsidRDefault="00321604" w:rsidP="00321604">
      <w:pPr>
        <w:pStyle w:val="Titlu"/>
        <w:spacing w:before="0" w:after="0"/>
        <w:contextualSpacing/>
        <w:rPr>
          <w:rFonts w:ascii="Calibri" w:hAnsi="Calibri"/>
          <w:sz w:val="22"/>
          <w:szCs w:val="22"/>
        </w:rPr>
      </w:pPr>
    </w:p>
    <w:p w14:paraId="42915676" w14:textId="77777777" w:rsidR="00C678A7" w:rsidRPr="0097538A" w:rsidRDefault="00C678A7" w:rsidP="00E937EF">
      <w:pPr>
        <w:spacing w:after="0" w:line="240" w:lineRule="auto"/>
        <w:rPr>
          <w:rFonts w:ascii="Trebuchet MS" w:hAnsi="Trebuchet MS" w:cstheme="minorHAnsi"/>
          <w:b/>
          <w:shd w:val="clear" w:color="auto" w:fill="FFFFFF"/>
          <w:lang w:val="ro-RO"/>
        </w:rPr>
      </w:pPr>
    </w:p>
    <w:p w14:paraId="6D71EC51" w14:textId="77777777" w:rsidR="00C678A7" w:rsidRPr="0097538A" w:rsidRDefault="00C678A7" w:rsidP="00E937EF">
      <w:pPr>
        <w:spacing w:after="0" w:line="240" w:lineRule="auto"/>
        <w:rPr>
          <w:rFonts w:ascii="Trebuchet MS" w:hAnsi="Trebuchet MS" w:cstheme="minorHAnsi"/>
          <w:b/>
          <w:shd w:val="clear" w:color="auto" w:fill="FFFFFF"/>
          <w:lang w:val="ro-RO"/>
        </w:rPr>
      </w:pPr>
    </w:p>
    <w:p w14:paraId="4683DA75" w14:textId="77777777" w:rsidR="00C678A7" w:rsidRPr="0097538A" w:rsidRDefault="00C678A7" w:rsidP="00E937EF">
      <w:pPr>
        <w:spacing w:after="0" w:line="240" w:lineRule="auto"/>
        <w:rPr>
          <w:rFonts w:ascii="Trebuchet MS" w:hAnsi="Trebuchet MS" w:cstheme="minorHAnsi"/>
          <w:b/>
          <w:shd w:val="clear" w:color="auto" w:fill="FFFFFF"/>
          <w:lang w:val="ro-RO"/>
        </w:rPr>
      </w:pPr>
    </w:p>
    <w:p w14:paraId="4B609E3C" w14:textId="77777777" w:rsidR="00C678A7" w:rsidRPr="0097538A" w:rsidRDefault="00C678A7" w:rsidP="00E937EF">
      <w:pPr>
        <w:spacing w:after="0" w:line="240" w:lineRule="auto"/>
        <w:rPr>
          <w:rFonts w:ascii="Trebuchet MS" w:hAnsi="Trebuchet MS" w:cstheme="minorHAnsi"/>
          <w:b/>
          <w:shd w:val="clear" w:color="auto" w:fill="FFFFFF"/>
          <w:lang w:val="ro-RO"/>
        </w:rPr>
      </w:pPr>
    </w:p>
    <w:p w14:paraId="721B9DFD" w14:textId="77777777" w:rsidR="006E2007" w:rsidRPr="0097538A" w:rsidRDefault="006E2007">
      <w:pPr>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br w:type="page"/>
      </w:r>
    </w:p>
    <w:p w14:paraId="713F7F73" w14:textId="5F73A206" w:rsidR="00C678A7" w:rsidRPr="0097538A" w:rsidRDefault="00C678A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lastRenderedPageBreak/>
        <w:t>Obiectivele și aria de implementare ale intervenției lansate</w:t>
      </w:r>
      <w:r w:rsidR="000D2C36" w:rsidRPr="0097538A">
        <w:rPr>
          <w:rFonts w:ascii="Trebuchet MS" w:hAnsi="Trebuchet MS" w:cstheme="minorHAnsi"/>
          <w:b/>
          <w:bCs/>
          <w:shd w:val="clear" w:color="auto" w:fill="FFFFFF"/>
          <w:lang w:val="ro-RO"/>
        </w:rPr>
        <w:t>:</w:t>
      </w:r>
    </w:p>
    <w:p w14:paraId="2C09607B" w14:textId="77777777" w:rsidR="000D2C36" w:rsidRPr="0097538A" w:rsidRDefault="000D2C36" w:rsidP="00E937EF">
      <w:pPr>
        <w:spacing w:after="0" w:line="240" w:lineRule="auto"/>
        <w:jc w:val="both"/>
        <w:rPr>
          <w:rFonts w:ascii="Trebuchet MS" w:hAnsi="Trebuchet MS" w:cstheme="minorHAnsi"/>
          <w:shd w:val="clear" w:color="auto" w:fill="FFFFFF"/>
          <w:lang w:val="ro-RO"/>
        </w:rPr>
      </w:pPr>
    </w:p>
    <w:tbl>
      <w:tblPr>
        <w:tblStyle w:val="Tabelgril"/>
        <w:tblW w:w="0" w:type="auto"/>
        <w:tblLook w:val="04A0" w:firstRow="1" w:lastRow="0" w:firstColumn="1" w:lastColumn="0" w:noHBand="0" w:noVBand="1"/>
      </w:tblPr>
      <w:tblGrid>
        <w:gridCol w:w="1980"/>
        <w:gridCol w:w="7081"/>
      </w:tblGrid>
      <w:tr w:rsidR="000D2C36" w:rsidRPr="0097538A" w14:paraId="45F4B9F1" w14:textId="77777777" w:rsidTr="00E937EF">
        <w:tc>
          <w:tcPr>
            <w:tcW w:w="1980" w:type="dxa"/>
          </w:tcPr>
          <w:p w14:paraId="7EC71257" w14:textId="77777777" w:rsidR="000D2C36" w:rsidRPr="0097538A" w:rsidRDefault="000D2C36"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Denumirea intervenției:</w:t>
            </w:r>
          </w:p>
        </w:tc>
        <w:tc>
          <w:tcPr>
            <w:tcW w:w="7081" w:type="dxa"/>
          </w:tcPr>
          <w:p w14:paraId="41ADDC99" w14:textId="65D02F21" w:rsidR="000D2C36" w:rsidRPr="0024100D" w:rsidRDefault="0024100D" w:rsidP="00E937EF">
            <w:pPr>
              <w:jc w:val="both"/>
              <w:rPr>
                <w:rFonts w:ascii="Trebuchet MS" w:hAnsi="Trebuchet MS" w:cstheme="minorHAnsi"/>
                <w:b/>
                <w:bCs/>
                <w:shd w:val="clear" w:color="auto" w:fill="FFFFFF"/>
                <w:lang w:val="ro-RO"/>
              </w:rPr>
            </w:pPr>
            <w:r w:rsidRPr="0024100D">
              <w:rPr>
                <w:rFonts w:ascii="Trebuchet MS" w:hAnsi="Trebuchet MS"/>
                <w:b/>
                <w:i/>
              </w:rPr>
              <w:t>Asigurarea accesului la cursuri de formare antreprenorială și consiliere în vederea înființării de noi afaceri/structuri de economie socială</w:t>
            </w:r>
            <w:r w:rsidRPr="0024100D">
              <w:rPr>
                <w:rFonts w:ascii="Trebuchet MS" w:hAnsi="Trebuchet MS" w:cstheme="minorHAnsi"/>
                <w:b/>
                <w:bCs/>
                <w:shd w:val="clear" w:color="auto" w:fill="FFFFFF"/>
                <w:lang w:val="ro-RO"/>
              </w:rPr>
              <w:t xml:space="preserve"> </w:t>
            </w:r>
          </w:p>
        </w:tc>
      </w:tr>
      <w:tr w:rsidR="000D2C36" w:rsidRPr="0097538A" w14:paraId="71145E59" w14:textId="77777777" w:rsidTr="00E937EF">
        <w:tc>
          <w:tcPr>
            <w:tcW w:w="1980" w:type="dxa"/>
          </w:tcPr>
          <w:p w14:paraId="588E1CA7" w14:textId="77777777" w:rsidR="000D2C36" w:rsidRPr="0097538A" w:rsidRDefault="000D2C36"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Obiectivul specific al SDL la atingerea căruia contribuie intervenția:</w:t>
            </w:r>
          </w:p>
        </w:tc>
        <w:tc>
          <w:tcPr>
            <w:tcW w:w="7081" w:type="dxa"/>
          </w:tcPr>
          <w:p w14:paraId="5EEE2528" w14:textId="2E46AF9D" w:rsidR="000D2C36" w:rsidRPr="009C75D2" w:rsidRDefault="009C75D2" w:rsidP="00E937EF">
            <w:pPr>
              <w:jc w:val="both"/>
              <w:rPr>
                <w:rFonts w:ascii="Trebuchet MS" w:hAnsi="Trebuchet MS" w:cstheme="minorHAnsi"/>
                <w:shd w:val="clear" w:color="auto" w:fill="FFFFFF"/>
                <w:lang w:val="ro-RO"/>
              </w:rPr>
            </w:pPr>
            <w:r w:rsidRPr="009C75D2">
              <w:rPr>
                <w:rFonts w:ascii="Trebuchet MS" w:hAnsi="Trebuchet MS"/>
              </w:rPr>
              <w:t>OS.2.Creșterea și diversificarea surselor de venituri pentru membrii comunității pe parcursul implementării strategiei</w:t>
            </w:r>
          </w:p>
        </w:tc>
      </w:tr>
      <w:tr w:rsidR="000D2C36" w:rsidRPr="0097538A" w14:paraId="7B41D15A" w14:textId="77777777" w:rsidTr="00E937EF">
        <w:tc>
          <w:tcPr>
            <w:tcW w:w="1980" w:type="dxa"/>
          </w:tcPr>
          <w:p w14:paraId="35746EF9" w14:textId="77777777" w:rsidR="000D2C36" w:rsidRPr="0097538A" w:rsidRDefault="000D2C36"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Măsura din Planul de acțiune vizată prin intervenție:</w:t>
            </w:r>
          </w:p>
        </w:tc>
        <w:tc>
          <w:tcPr>
            <w:tcW w:w="7081" w:type="dxa"/>
          </w:tcPr>
          <w:p w14:paraId="6DAF5AF8" w14:textId="1FF7F8B5" w:rsidR="000D2C36" w:rsidRPr="009C75D2" w:rsidRDefault="009C75D2" w:rsidP="00E937EF">
            <w:pPr>
              <w:jc w:val="both"/>
              <w:rPr>
                <w:rFonts w:ascii="Trebuchet MS" w:hAnsi="Trebuchet MS" w:cstheme="minorHAnsi"/>
                <w:shd w:val="clear" w:color="auto" w:fill="FFFFFF"/>
                <w:lang w:val="ro-RO"/>
              </w:rPr>
            </w:pPr>
            <w:r w:rsidRPr="009C75D2">
              <w:rPr>
                <w:rFonts w:ascii="Trebuchet MS" w:hAnsi="Trebuchet MS"/>
              </w:rPr>
              <w:t>M2.2.  – Sprijinirea inițiativelor antreprenoriale la nivelul comunității</w:t>
            </w:r>
            <w:r w:rsidRPr="009C75D2">
              <w:rPr>
                <w:rFonts w:ascii="Trebuchet MS" w:hAnsi="Trebuchet MS" w:cstheme="minorHAnsi"/>
                <w:shd w:val="clear" w:color="auto" w:fill="FFFFFF"/>
                <w:lang w:val="ro-RO"/>
              </w:rPr>
              <w:t xml:space="preserve"> </w:t>
            </w:r>
          </w:p>
        </w:tc>
      </w:tr>
      <w:tr w:rsidR="000D2C36" w:rsidRPr="0097538A" w14:paraId="0FDD17EE" w14:textId="77777777" w:rsidTr="00E937EF">
        <w:tc>
          <w:tcPr>
            <w:tcW w:w="1980" w:type="dxa"/>
          </w:tcPr>
          <w:p w14:paraId="2709743D" w14:textId="77777777" w:rsidR="00712205" w:rsidRPr="0097538A" w:rsidRDefault="000D2C36" w:rsidP="00712205">
            <w:pPr>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Teritoriu vizat</w:t>
            </w:r>
          </w:p>
          <w:p w14:paraId="30BD1C75" w14:textId="77777777" w:rsidR="000D2C36" w:rsidRPr="0097538A" w:rsidRDefault="00712205" w:rsidP="00712205">
            <w:pPr>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(aria de intervenție)</w:t>
            </w:r>
            <w:r w:rsidR="000D2C36" w:rsidRPr="0097538A">
              <w:rPr>
                <w:rFonts w:ascii="Trebuchet MS" w:hAnsi="Trebuchet MS" w:cstheme="minorHAnsi"/>
                <w:shd w:val="clear" w:color="auto" w:fill="FFFFFF"/>
                <w:lang w:val="ro-RO"/>
              </w:rPr>
              <w:t>:</w:t>
            </w:r>
          </w:p>
        </w:tc>
        <w:tc>
          <w:tcPr>
            <w:tcW w:w="7081" w:type="dxa"/>
          </w:tcPr>
          <w:p w14:paraId="61F9753D" w14:textId="77777777" w:rsidR="000D2C36" w:rsidRPr="0097538A" w:rsidRDefault="000D2C36"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Teritoriul SDL se află în municipiul Săcele, județul Brașov, și este format din Zona Urbană Marginalizată (ZUM) și Zona funcțională (ZF) aferentă:</w:t>
            </w:r>
          </w:p>
          <w:p w14:paraId="3A13A2F7" w14:textId="04BC6E66" w:rsidR="000D2C36" w:rsidRPr="0097538A" w:rsidRDefault="000D2C36"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1. ZUM: străzile Rodnei, Cetinii, Gârciniului, Barajului, Subobrej, Amurgului, Râului, Ferigii, Ghioceilor, Lămâiței, Lacului, Pajiștei, Piscului, B-dul George Moroianu (numerele 420-final; 413-final);</w:t>
            </w:r>
          </w:p>
          <w:p w14:paraId="1E5FB699" w14:textId="77777777" w:rsidR="000D2C36" w:rsidRPr="0097538A" w:rsidRDefault="000D2C36"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2. ZF: străzile Aleea Episcop Popeea, Viitorului, Tărlungului, Martin Luther, Lungă, General Dragalina, Valea Largă, Vulcan, Oituz (numerele 50-final; 33-final), B-dul George. Moroianu (numerele 247-411; 230-418) și Mocanilor (numerele 1-3; 2-6).</w:t>
            </w:r>
          </w:p>
          <w:p w14:paraId="58ECCF64" w14:textId="77777777" w:rsidR="000D2C36" w:rsidRPr="0097538A" w:rsidRDefault="000D2C36" w:rsidP="00E937EF">
            <w:pPr>
              <w:jc w:val="both"/>
              <w:rPr>
                <w:rFonts w:ascii="Trebuchet MS" w:hAnsi="Trebuchet MS" w:cstheme="minorHAnsi"/>
                <w:shd w:val="clear" w:color="auto" w:fill="FFFFFF"/>
                <w:lang w:val="ro-RO"/>
              </w:rPr>
            </w:pPr>
          </w:p>
        </w:tc>
      </w:tr>
      <w:tr w:rsidR="000D2C36" w:rsidRPr="0097538A" w14:paraId="59EF7B11" w14:textId="77777777" w:rsidTr="00E937EF">
        <w:tc>
          <w:tcPr>
            <w:tcW w:w="1980" w:type="dxa"/>
          </w:tcPr>
          <w:p w14:paraId="2FEBCED1" w14:textId="77777777" w:rsidR="000D2C36" w:rsidRPr="0097538A" w:rsidRDefault="000D2C36" w:rsidP="00E937EF">
            <w:pPr>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Contextul și justificarea intervenției:</w:t>
            </w:r>
          </w:p>
        </w:tc>
        <w:tc>
          <w:tcPr>
            <w:tcW w:w="7081" w:type="dxa"/>
          </w:tcPr>
          <w:p w14:paraId="1E7098C4" w14:textId="77777777" w:rsidR="00DF1CBE" w:rsidRPr="00DF1CBE" w:rsidRDefault="00DF1CBE" w:rsidP="00564973">
            <w:pPr>
              <w:ind w:left="146" w:right="165"/>
              <w:jc w:val="both"/>
              <w:rPr>
                <w:rFonts w:ascii="Trebuchet MS" w:hAnsi="Trebuchet MS" w:cstheme="minorHAnsi"/>
              </w:rPr>
            </w:pPr>
            <w:r w:rsidRPr="00DF1CBE">
              <w:rPr>
                <w:rFonts w:ascii="Trebuchet MS" w:hAnsi="Trebuchet MS" w:cstheme="minorHAnsi"/>
              </w:rPr>
              <w:t>La nivelul comunității ZUM aproximativ 42% din tinerii cu vârste cuprinse între 15 și 24 ani sunt șomeri sau NEET, iar un procent de 45,8% dintre rezidenții cu vârste între 15 și 64 de ani nu sunt încadrați pe piața formală a muncii, reliefând faptul că în comunitate există un potențial de muncă important, care, pregătit profesional, sprijinit logistic/financiar și motivat corespunzător, poate genera beneficii importante atât pentru ei/familiile lor cât și pentru comunitate.</w:t>
            </w:r>
          </w:p>
          <w:p w14:paraId="60A157DD" w14:textId="77777777" w:rsidR="00DF1CBE" w:rsidRPr="00DF1CBE" w:rsidRDefault="00DF1CBE" w:rsidP="00564973">
            <w:pPr>
              <w:ind w:left="146" w:right="165"/>
              <w:jc w:val="both"/>
              <w:rPr>
                <w:rFonts w:ascii="Trebuchet MS" w:hAnsi="Trebuchet MS" w:cstheme="minorHAnsi"/>
              </w:rPr>
            </w:pPr>
            <w:r w:rsidRPr="00DF1CBE">
              <w:rPr>
                <w:rFonts w:ascii="Trebuchet MS" w:hAnsi="Trebuchet MS" w:cstheme="minorHAnsi"/>
              </w:rPr>
              <w:t xml:space="preserve">În același timp, însă, la nivelul comunității ZUM există o serie inițiative antreprenoriale independente, cuantificate în  cele 287 de astfel de entități comerciale, PFA și Î.I., ce își desfășoară activitatea în varii domenii (horticultură, meștesuguri, etc). Majoritatea acestora derulează activități sezoniere - comercializare cetină, fructe de pădure și ciuperci -, entitățile fiind înființate exclusiv în vederea obținerii autorizațiilor necesare desfășurării activității în piețele din Săcele și Brașov. Ca atare multe dintre aceste inițiative nu au coerență și relevanță la nivelul comunității, ele negenerând locuri de muncă stabile, nu sunt competitive pe piața extrem de diversă de la nivel județean și nici aduc beneficii sustenabile comunității în ansamblul său. Aceste inițiative sunt rodul spiritului întreprinzător al titularilor și fructifică abilități și competențe profesionale obținute în mod informal, dar și în cadrul formal, instituțional, prin participarea la cursuri de formare antreprenorială derulate în timp în localitate. În plus, o parte a membrilor comunității au subliniat pe parcursul întâlnirilor cu experții, oportunitățile de afaceri din ZUM – servicii către comunitate, meșteșuguri -, dar și dorința de a fi </w:t>
            </w:r>
            <w:r w:rsidRPr="00DF1CBE">
              <w:rPr>
                <w:rFonts w:ascii="Trebuchet MS" w:hAnsi="Trebuchet MS" w:cstheme="minorHAnsi"/>
              </w:rPr>
              <w:lastRenderedPageBreak/>
              <w:t xml:space="preserve">independenți  financiar și de a conduce propriile inițiative economice. </w:t>
            </w:r>
          </w:p>
          <w:p w14:paraId="070B5CB0" w14:textId="28B4B020" w:rsidR="000D2C36" w:rsidRPr="0097538A" w:rsidRDefault="00DF1CBE" w:rsidP="00564973">
            <w:pPr>
              <w:ind w:left="162"/>
              <w:jc w:val="both"/>
              <w:rPr>
                <w:rFonts w:ascii="Trebuchet MS" w:hAnsi="Trebuchet MS" w:cstheme="minorHAnsi"/>
                <w:color w:val="FF0000"/>
                <w:shd w:val="clear" w:color="auto" w:fill="FFFFFF"/>
                <w:lang w:val="ro-RO"/>
              </w:rPr>
            </w:pPr>
            <w:r w:rsidRPr="00DF1CBE">
              <w:rPr>
                <w:rFonts w:ascii="Trebuchet MS" w:hAnsi="Trebuchet MS" w:cstheme="minorHAnsi"/>
              </w:rPr>
              <w:t>Așadar, la nivelul comunității există o nevoie și o dorință reale de dezvoltare de afaceri care să genereze locuri de muncă și să valorifice sustenabil resursele umane și naturale existente ale comunității ZUM. De asemenea, analiza realizată la nivelul comunității a subliniat și nevoia și oportunitatea dezvoltării de structuri de economie socială care să implice direct persoane aflate în situații de risc și excluziune socială.</w:t>
            </w:r>
          </w:p>
        </w:tc>
      </w:tr>
    </w:tbl>
    <w:p w14:paraId="53511EAE" w14:textId="77777777" w:rsidR="00712205" w:rsidRPr="0097538A" w:rsidRDefault="00712205" w:rsidP="00712205">
      <w:pPr>
        <w:pStyle w:val="Listparagraf"/>
        <w:spacing w:after="0" w:line="240" w:lineRule="auto"/>
        <w:jc w:val="both"/>
        <w:rPr>
          <w:rFonts w:ascii="Trebuchet MS" w:hAnsi="Trebuchet MS" w:cstheme="minorHAnsi"/>
          <w:b/>
          <w:bCs/>
          <w:shd w:val="clear" w:color="auto" w:fill="FFFFFF"/>
          <w:lang w:val="ro-RO"/>
        </w:rPr>
      </w:pPr>
    </w:p>
    <w:p w14:paraId="6A12DB71" w14:textId="77777777" w:rsidR="00C678A7" w:rsidRPr="0097538A" w:rsidRDefault="00C678A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Solicitanți și parteneri eligibili</w:t>
      </w:r>
    </w:p>
    <w:p w14:paraId="70795CE8" w14:textId="77777777" w:rsidR="005771F7" w:rsidRPr="0097538A" w:rsidRDefault="005771F7"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Solicitanții eligibili pentru a aplica în cadrul apelului de proiecte:</w:t>
      </w:r>
    </w:p>
    <w:p w14:paraId="7AEE2ED5" w14:textId="77777777" w:rsidR="0078761B" w:rsidRPr="0097538A" w:rsidRDefault="00712205" w:rsidP="004B4BBD">
      <w:pPr>
        <w:pStyle w:val="Listparagraf"/>
        <w:numPr>
          <w:ilvl w:val="0"/>
          <w:numId w:val="9"/>
        </w:num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en-US"/>
        </w:rPr>
        <w:t xml:space="preserve">UAT Municipiul Săcele </w:t>
      </w:r>
      <w:r w:rsidR="00576F45" w:rsidRPr="0097538A">
        <w:rPr>
          <w:rFonts w:ascii="Trebuchet MS" w:hAnsi="Trebuchet MS" w:cstheme="minorHAnsi"/>
          <w:shd w:val="clear" w:color="auto" w:fill="FFFFFF"/>
          <w:lang w:val="ro-RO"/>
        </w:rPr>
        <w:t>și unități cu personalitate juridică aflate în coordonarea/subordonarea acestora</w:t>
      </w:r>
      <w:r w:rsidR="0078761B" w:rsidRPr="0097538A">
        <w:rPr>
          <w:rFonts w:ascii="Trebuchet MS" w:hAnsi="Trebuchet MS" w:cstheme="minorHAnsi"/>
          <w:shd w:val="clear" w:color="auto" w:fill="FFFFFF"/>
          <w:lang w:val="en-US"/>
        </w:rPr>
        <w:t>;</w:t>
      </w:r>
    </w:p>
    <w:p w14:paraId="1E8799A4" w14:textId="77777777" w:rsidR="00C2763B" w:rsidRPr="0097538A" w:rsidRDefault="00C2763B" w:rsidP="004B4BBD">
      <w:pPr>
        <w:pStyle w:val="Listparagraf"/>
        <w:numPr>
          <w:ilvl w:val="0"/>
          <w:numId w:val="9"/>
        </w:numPr>
        <w:spacing w:after="0" w:line="240" w:lineRule="auto"/>
        <w:jc w:val="both"/>
        <w:rPr>
          <w:rFonts w:ascii="Trebuchet MS" w:hAnsi="Trebuchet MS" w:cstheme="minorHAnsi"/>
          <w:shd w:val="clear" w:color="auto" w:fill="FFFFFF"/>
          <w:lang w:val="ro-RO"/>
        </w:rPr>
      </w:pPr>
      <w:r w:rsidRPr="0097538A">
        <w:rPr>
          <w:rFonts w:ascii="Trebuchet MS" w:hAnsi="Trebuchet MS"/>
        </w:rPr>
        <w:t xml:space="preserve">Furnizori publici de servicii specializate pentru stimularea ocupării forței de muncă şi furnizori de servicii specializate pentru stimularea ocupării forței de muncă privaţi acreditați în conformitate cu prevederile Hotararii Guvernului nr. 277/21.03.2002 privind aprobarea Criteriilor de acreditare a furnizorilor de servicii specializate pentru stimularea ocupării forţei de muncă, cu modificările și completările ulterioare; </w:t>
      </w:r>
    </w:p>
    <w:p w14:paraId="531DF095" w14:textId="77777777" w:rsidR="00C2763B" w:rsidRPr="0097538A" w:rsidRDefault="00C2763B" w:rsidP="004B4BBD">
      <w:pPr>
        <w:pStyle w:val="Listparagraf"/>
        <w:numPr>
          <w:ilvl w:val="0"/>
          <w:numId w:val="9"/>
        </w:num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Furnizori autorizați de formare profesională – autorizați în conformitate cu prevederile Ordonanței Guvernului nr.129/31.08.2000 privind formarea profesionala a adultilor, republicată, cu modificările și completările ulterioare; </w:t>
      </w:r>
    </w:p>
    <w:p w14:paraId="3EA37353" w14:textId="77777777" w:rsidR="00C2763B" w:rsidRPr="0097538A" w:rsidRDefault="00C2763B" w:rsidP="004B4BBD">
      <w:pPr>
        <w:pStyle w:val="Listparagraf"/>
        <w:numPr>
          <w:ilvl w:val="0"/>
          <w:numId w:val="9"/>
        </w:num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Centre autorizate de evaluare și certificare a competențelor profesionale obținute pe alte căi decât cele formale, acreditate conform Ordinului ministrului educaţiei şi cercetării şi al ministrului muncii, solidarităţii sociale şi familiei nr. 4.543/468/2004, pentru aprobarea Procedurii de evaluare şi certificare a competenţelor profesionale obţinute pe alte căi decât cele formale, cu modificările şi completările ulterioare; </w:t>
      </w:r>
    </w:p>
    <w:p w14:paraId="1F8BFFE9" w14:textId="77777777" w:rsidR="00D27455" w:rsidRPr="0097538A" w:rsidRDefault="00D27455" w:rsidP="004B4BBD">
      <w:pPr>
        <w:pStyle w:val="Listparagraf"/>
        <w:numPr>
          <w:ilvl w:val="0"/>
          <w:numId w:val="9"/>
        </w:num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Furnizori de servicii sociale acreditați în condițiile legii;</w:t>
      </w:r>
    </w:p>
    <w:p w14:paraId="58E54F6E" w14:textId="77777777" w:rsidR="00687952" w:rsidRPr="0097538A" w:rsidRDefault="00687952" w:rsidP="004B4BBD">
      <w:pPr>
        <w:pStyle w:val="Listparagraf"/>
        <w:numPr>
          <w:ilvl w:val="0"/>
          <w:numId w:val="9"/>
        </w:num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Asociații și fundații – persoane juridice de drept privat constituite conform Ordonanței Guvernului nr.26/30.01.2000 cu privire la asociații și fundații, cu modificările și completările ulterioare; </w:t>
      </w:r>
    </w:p>
    <w:p w14:paraId="70251B3B" w14:textId="77777777" w:rsidR="00F8547B" w:rsidRPr="0097538A" w:rsidRDefault="00F8547B" w:rsidP="004B4BBD">
      <w:pPr>
        <w:pStyle w:val="Listparagraf"/>
        <w:numPr>
          <w:ilvl w:val="0"/>
          <w:numId w:val="9"/>
        </w:num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Organizații sindicale (sindicate, federații sindicale, confederații sindicale sau uniuni sindicale teritoriale) - persoane juridice de drept privat, constituite în conformitate cu Legea dialogului social nr.62/10.05.2011, republicată, cu modificările și completările ulterioare; </w:t>
      </w:r>
    </w:p>
    <w:p w14:paraId="5A929254" w14:textId="77777777" w:rsidR="00F8547B" w:rsidRPr="0097538A" w:rsidRDefault="00F8547B" w:rsidP="004B4BBD">
      <w:pPr>
        <w:pStyle w:val="Listparagraf"/>
        <w:numPr>
          <w:ilvl w:val="0"/>
          <w:numId w:val="9"/>
        </w:num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Organizații patronale (patronate, federații patronale, confederații patronale sau uniuni patronale teritoriale) - persoane juridice de drept privat fără scop patrimonial, constituite în conformitate cu Legea dialogului social nr.62/10.05.2011, republicată, cu modificările și completările ulterioare; </w:t>
      </w:r>
    </w:p>
    <w:p w14:paraId="44048FEF" w14:textId="77777777" w:rsidR="00000D98" w:rsidRPr="0097538A" w:rsidRDefault="00000D98" w:rsidP="004B4BBD">
      <w:pPr>
        <w:pStyle w:val="Listparagraf"/>
        <w:numPr>
          <w:ilvl w:val="0"/>
          <w:numId w:val="9"/>
        </w:num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Întreprinderi sociale de inserție – persoane juridice atestate conform Legii nr.219/2015 privind economia socială, cu modificările și completările ulterioare; </w:t>
      </w:r>
    </w:p>
    <w:p w14:paraId="7E12A17B" w14:textId="77777777" w:rsidR="00000D98" w:rsidRPr="0097538A" w:rsidRDefault="00000D98" w:rsidP="004B4BBD">
      <w:pPr>
        <w:pStyle w:val="Listparagraf"/>
        <w:numPr>
          <w:ilvl w:val="0"/>
          <w:numId w:val="9"/>
        </w:num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Angajatori - persoane juridice de drept privat constituite conform Legii nr.31/16.11.1990 privind societățile, republicată, cu modificările și completările ulterioare; </w:t>
      </w:r>
    </w:p>
    <w:p w14:paraId="2BC9EDD6" w14:textId="3B87AE2D" w:rsidR="00FE3484" w:rsidRPr="00FD499E" w:rsidRDefault="00000D98" w:rsidP="004B4BBD">
      <w:pPr>
        <w:pStyle w:val="Listparagraf"/>
        <w:numPr>
          <w:ilvl w:val="0"/>
          <w:numId w:val="9"/>
        </w:numPr>
        <w:autoSpaceDE w:val="0"/>
        <w:autoSpaceDN w:val="0"/>
        <w:adjustRightInd w:val="0"/>
        <w:spacing w:after="0" w:line="240" w:lineRule="auto"/>
        <w:jc w:val="both"/>
        <w:rPr>
          <w:rFonts w:ascii="Trebuchet MS" w:hAnsi="Trebuchet MS" w:cs="Calibri"/>
          <w:color w:val="000000"/>
        </w:rPr>
      </w:pPr>
      <w:r w:rsidRPr="00FD499E">
        <w:rPr>
          <w:rFonts w:ascii="Trebuchet MS" w:hAnsi="Trebuchet MS" w:cs="Calibri"/>
          <w:color w:val="000000"/>
        </w:rPr>
        <w:t>Camere de Comerţ şi Industrie – persoane juridice de utilitate publică, organizații autonome, neguvernamentale, fără scop patrimonial, organizate în temeiul dispoziţiilor din Legea camerelor de comerţ din România nr.335/06.12.2007, cu modificările şi completările ulterioare</w:t>
      </w:r>
      <w:r w:rsidR="008B1909" w:rsidRPr="00FD499E">
        <w:rPr>
          <w:rFonts w:ascii="Trebuchet MS" w:hAnsi="Trebuchet MS" w:cs="Calibri"/>
          <w:color w:val="000000"/>
        </w:rPr>
        <w:t>;</w:t>
      </w:r>
    </w:p>
    <w:p w14:paraId="5F31BB0B" w14:textId="5CF93983" w:rsidR="008B1909" w:rsidRPr="0097538A" w:rsidRDefault="00D45105" w:rsidP="004B4BBD">
      <w:pPr>
        <w:pStyle w:val="Listparagraf"/>
        <w:numPr>
          <w:ilvl w:val="0"/>
          <w:numId w:val="9"/>
        </w:num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lang w:val="ro-RO"/>
        </w:rPr>
        <w:t xml:space="preserve">Unități școlare și Inspectoratele </w:t>
      </w:r>
      <w:r w:rsidR="00E95813" w:rsidRPr="0097538A">
        <w:rPr>
          <w:rFonts w:ascii="Trebuchet MS" w:hAnsi="Trebuchet MS" w:cs="Calibri"/>
          <w:color w:val="000000"/>
          <w:lang w:val="ro-RO"/>
        </w:rPr>
        <w:t>Ș</w:t>
      </w:r>
      <w:r w:rsidRPr="0097538A">
        <w:rPr>
          <w:rFonts w:ascii="Trebuchet MS" w:hAnsi="Trebuchet MS" w:cs="Calibri"/>
          <w:color w:val="000000"/>
          <w:lang w:val="ro-RO"/>
        </w:rPr>
        <w:t xml:space="preserve">colare </w:t>
      </w:r>
      <w:r w:rsidR="00E95813" w:rsidRPr="0097538A">
        <w:rPr>
          <w:rFonts w:ascii="Trebuchet MS" w:hAnsi="Trebuchet MS" w:cs="Calibri"/>
          <w:color w:val="000000"/>
          <w:lang w:val="ro-RO"/>
        </w:rPr>
        <w:t>J</w:t>
      </w:r>
      <w:r w:rsidRPr="0097538A">
        <w:rPr>
          <w:rFonts w:ascii="Trebuchet MS" w:hAnsi="Trebuchet MS" w:cs="Calibri"/>
          <w:color w:val="000000"/>
          <w:lang w:val="ro-RO"/>
        </w:rPr>
        <w:t>udețene</w:t>
      </w:r>
    </w:p>
    <w:p w14:paraId="7CB5F1D9" w14:textId="77777777" w:rsidR="00000D98" w:rsidRPr="0097538A" w:rsidRDefault="00000D98" w:rsidP="00000D98">
      <w:pPr>
        <w:autoSpaceDE w:val="0"/>
        <w:autoSpaceDN w:val="0"/>
        <w:adjustRightInd w:val="0"/>
        <w:spacing w:after="0" w:line="240" w:lineRule="auto"/>
        <w:rPr>
          <w:rFonts w:ascii="Trebuchet MS" w:hAnsi="Trebuchet MS" w:cs="Calibri"/>
          <w:color w:val="000000"/>
        </w:rPr>
      </w:pPr>
    </w:p>
    <w:p w14:paraId="6B0BFA21" w14:textId="77777777" w:rsidR="00000D98" w:rsidRPr="0097538A" w:rsidRDefault="00EA7492" w:rsidP="000F46AE">
      <w:pPr>
        <w:pStyle w:val="Default"/>
        <w:jc w:val="both"/>
        <w:rPr>
          <w:rFonts w:ascii="Trebuchet MS" w:hAnsi="Trebuchet MS" w:cstheme="minorHAnsi"/>
          <w:i/>
          <w:iCs/>
          <w:sz w:val="22"/>
          <w:szCs w:val="22"/>
          <w:shd w:val="clear" w:color="auto" w:fill="FFFFFF"/>
          <w:lang w:val="ro-RO"/>
        </w:rPr>
      </w:pPr>
      <w:r w:rsidRPr="0097538A">
        <w:rPr>
          <w:rFonts w:ascii="Trebuchet MS" w:hAnsi="Trebuchet MS" w:cstheme="minorHAnsi"/>
          <w:i/>
          <w:iCs/>
          <w:sz w:val="22"/>
          <w:szCs w:val="22"/>
          <w:shd w:val="clear" w:color="auto" w:fill="FFFFFF"/>
          <w:lang w:val="ro-RO"/>
        </w:rPr>
        <w:lastRenderedPageBreak/>
        <w:t xml:space="preserve">Atenție! Pentru fișele de proiect POCU, toate </w:t>
      </w:r>
      <w:r w:rsidR="00000D98" w:rsidRPr="0097538A">
        <w:rPr>
          <w:rFonts w:ascii="Trebuchet MS" w:hAnsi="Trebuchet MS"/>
          <w:i/>
          <w:iCs/>
          <w:sz w:val="22"/>
          <w:szCs w:val="22"/>
        </w:rPr>
        <w:t>categoriile de entități eligibile menționate pot participa în cadrul proiectului, atât ca beneficiar unic, cât și în parteneriat cu oricare dintre categoriile de entități eligibile în funcție de specificul intervenției/intervențiilor. Parteneriatul cu autoritatea publică locală poate fi util, inclusiv din perspectiva evitării riscului de suprapunere a grupului țintă cu cel existent la nivelul măsurilor similare din cadrul AP 6, respectiv AP4 - PI 9.ii (O.S.4.1/4.2 POCU)</w:t>
      </w:r>
      <w:r w:rsidRPr="0097538A">
        <w:rPr>
          <w:rFonts w:ascii="Trebuchet MS" w:hAnsi="Trebuchet MS" w:cstheme="minorHAnsi"/>
          <w:i/>
          <w:iCs/>
          <w:sz w:val="22"/>
          <w:szCs w:val="22"/>
          <w:shd w:val="clear" w:color="auto" w:fill="FFFFFF"/>
          <w:lang w:val="ro-RO"/>
        </w:rPr>
        <w:t xml:space="preserve">. </w:t>
      </w:r>
    </w:p>
    <w:p w14:paraId="4587BE32" w14:textId="77777777" w:rsidR="00000D98" w:rsidRPr="0097538A" w:rsidRDefault="00000D98" w:rsidP="00000D98">
      <w:pPr>
        <w:pStyle w:val="Default"/>
        <w:rPr>
          <w:rFonts w:ascii="Trebuchet MS" w:hAnsi="Trebuchet MS" w:cstheme="minorHAnsi"/>
          <w:sz w:val="22"/>
          <w:szCs w:val="22"/>
          <w:shd w:val="clear" w:color="auto" w:fill="FFFFFF"/>
          <w:lang w:val="ro-RO"/>
        </w:rPr>
      </w:pPr>
    </w:p>
    <w:p w14:paraId="039867E6" w14:textId="2EE969BF" w:rsidR="00EA7492" w:rsidRPr="0097538A" w:rsidRDefault="00A24E17" w:rsidP="000F46AE">
      <w:pPr>
        <w:pStyle w:val="Default"/>
        <w:jc w:val="both"/>
        <w:rPr>
          <w:rFonts w:ascii="Trebuchet MS" w:hAnsi="Trebuchet MS" w:cstheme="minorHAnsi"/>
          <w:sz w:val="22"/>
          <w:szCs w:val="22"/>
          <w:shd w:val="clear" w:color="auto" w:fill="FFFFFF"/>
          <w:lang w:val="ro-RO"/>
        </w:rPr>
      </w:pPr>
      <w:r>
        <w:rPr>
          <w:rFonts w:ascii="Trebuchet MS" w:hAnsi="Trebuchet MS" w:cstheme="minorHAnsi"/>
          <w:sz w:val="22"/>
          <w:szCs w:val="22"/>
          <w:shd w:val="clear" w:color="auto" w:fill="FFFFFF"/>
          <w:lang w:val="ro-RO"/>
        </w:rPr>
        <w:t xml:space="preserve">În cazul în care fișa de proiect va include </w:t>
      </w:r>
      <w:r w:rsidR="00642C04" w:rsidRPr="0097538A">
        <w:rPr>
          <w:rFonts w:ascii="Trebuchet MS" w:hAnsi="Trebuchet MS" w:cstheme="minorHAnsi"/>
          <w:sz w:val="22"/>
          <w:szCs w:val="22"/>
          <w:shd w:val="clear" w:color="auto" w:fill="FFFFFF"/>
          <w:lang w:val="ro-RO"/>
        </w:rPr>
        <w:t xml:space="preserve">și o componentă educațională, este obligatoriu parteneriatul cu unități școlare/Inspectoratul Școlar Județean din județul </w:t>
      </w:r>
      <w:r>
        <w:rPr>
          <w:rFonts w:ascii="Trebuchet MS" w:hAnsi="Trebuchet MS" w:cstheme="minorHAnsi"/>
          <w:sz w:val="22"/>
          <w:szCs w:val="22"/>
          <w:shd w:val="clear" w:color="auto" w:fill="FFFFFF"/>
          <w:lang w:val="ro-RO"/>
        </w:rPr>
        <w:t>Brașov</w:t>
      </w:r>
      <w:r w:rsidR="00642C04" w:rsidRPr="0097538A">
        <w:t>.</w:t>
      </w:r>
    </w:p>
    <w:p w14:paraId="08D68CF8" w14:textId="77777777" w:rsidR="00F06D6F" w:rsidRPr="0097538A" w:rsidRDefault="00F06D6F" w:rsidP="000F46AE">
      <w:pPr>
        <w:spacing w:after="0" w:line="240" w:lineRule="auto"/>
        <w:jc w:val="both"/>
        <w:rPr>
          <w:rFonts w:ascii="Trebuchet MS" w:hAnsi="Trebuchet MS" w:cstheme="minorHAnsi"/>
          <w:shd w:val="clear" w:color="auto" w:fill="FFFFFF"/>
          <w:lang w:val="ro-RO"/>
        </w:rPr>
      </w:pPr>
    </w:p>
    <w:p w14:paraId="29EAB23A" w14:textId="77777777" w:rsidR="004976FF" w:rsidRPr="0097538A" w:rsidRDefault="004976FF" w:rsidP="000F46AE">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Solicitanții fișei de proiect POCU trebuie să dețină sediul social/punct de lucru/filială/sucursală în UAT-ul vizat de SDL.</w:t>
      </w:r>
    </w:p>
    <w:p w14:paraId="2BC43463" w14:textId="77777777" w:rsidR="00B43DFC" w:rsidRPr="0097538A" w:rsidRDefault="00B43DFC" w:rsidP="000F46AE">
      <w:pPr>
        <w:spacing w:after="0" w:line="240" w:lineRule="auto"/>
        <w:jc w:val="both"/>
        <w:rPr>
          <w:rFonts w:ascii="Trebuchet MS" w:hAnsi="Trebuchet MS" w:cstheme="minorHAnsi"/>
          <w:shd w:val="clear" w:color="auto" w:fill="FFFFFF"/>
          <w:lang w:val="ro-RO"/>
        </w:rPr>
      </w:pPr>
    </w:p>
    <w:p w14:paraId="211A8139" w14:textId="694C7F56" w:rsidR="00B43DFC" w:rsidRPr="0097538A" w:rsidRDefault="00B43DFC" w:rsidP="00483338">
      <w:pPr>
        <w:spacing w:after="0" w:line="240" w:lineRule="auto"/>
        <w:jc w:val="both"/>
        <w:rPr>
          <w:rFonts w:ascii="Trebuchet MS" w:hAnsi="Trebuchet MS" w:cstheme="minorHAnsi"/>
          <w:shd w:val="clear" w:color="auto" w:fill="FFFFFF"/>
          <w:lang w:val="ro-RO"/>
        </w:rPr>
      </w:pPr>
      <w:r w:rsidRPr="0097538A">
        <w:rPr>
          <w:rFonts w:ascii="Trebuchet MS" w:hAnsi="Trebuchet MS"/>
        </w:rPr>
        <w:t xml:space="preserve">Pentru solicitant și parteneri în cadrul proiectului POCU este obligatoriu să fie atașate la fișa de proiect depusă la GAL </w:t>
      </w:r>
      <w:r w:rsidRPr="0097538A">
        <w:rPr>
          <w:rFonts w:ascii="Trebuchet MS" w:hAnsi="Trebuchet MS"/>
          <w:b/>
          <w:bCs/>
        </w:rPr>
        <w:t xml:space="preserve">autorizațiile/acreditările </w:t>
      </w:r>
      <w:r w:rsidRPr="0097538A">
        <w:rPr>
          <w:rFonts w:ascii="Trebuchet MS" w:hAnsi="Trebuchet MS"/>
        </w:rPr>
        <w:t>în funcție de activitățile pe care aceștia le vor implementa în cadrul proiectului, valabile (atât la momentul depunerii fișei de proiect, cât și la momentul încărcării cererii de finanțare în sistemul MySMIS)</w:t>
      </w:r>
      <w:r w:rsidR="00642C04" w:rsidRPr="0097538A">
        <w:rPr>
          <w:rFonts w:ascii="Trebuchet MS" w:hAnsi="Trebuchet MS"/>
        </w:rPr>
        <w:t xml:space="preserve">. Pentru activitățile care nu necesită autorizații/acreditări, </w:t>
      </w:r>
      <w:r w:rsidR="00B758C7" w:rsidRPr="0097538A">
        <w:rPr>
          <w:rFonts w:ascii="Trebuchet MS" w:hAnsi="Trebuchet MS"/>
        </w:rPr>
        <w:t>s</w:t>
      </w:r>
      <w:r w:rsidR="00642C04" w:rsidRPr="0097538A">
        <w:rPr>
          <w:rFonts w:ascii="Trebuchet MS" w:hAnsi="Trebuchet MS"/>
        </w:rPr>
        <w:t>olicitantul/</w:t>
      </w:r>
      <w:r w:rsidR="00B758C7" w:rsidRPr="0097538A">
        <w:rPr>
          <w:rFonts w:ascii="Trebuchet MS" w:hAnsi="Trebuchet MS"/>
        </w:rPr>
        <w:t>p</w:t>
      </w:r>
      <w:r w:rsidR="00642C04" w:rsidRPr="0097538A">
        <w:rPr>
          <w:rFonts w:ascii="Trebuchet MS" w:hAnsi="Trebuchet MS"/>
        </w:rPr>
        <w:t>artenerii va/vor prezenta</w:t>
      </w:r>
      <w:r w:rsidRPr="0097538A">
        <w:rPr>
          <w:rFonts w:ascii="Trebuchet MS" w:hAnsi="Trebuchet MS"/>
        </w:rPr>
        <w:t xml:space="preserve"> documentele care demonstrează că dețin </w:t>
      </w:r>
      <w:r w:rsidRPr="0097538A">
        <w:rPr>
          <w:rFonts w:ascii="Trebuchet MS" w:hAnsi="Trebuchet MS"/>
          <w:b/>
          <w:bCs/>
        </w:rPr>
        <w:t xml:space="preserve">experiență similară </w:t>
      </w:r>
      <w:r w:rsidRPr="0097538A">
        <w:rPr>
          <w:rFonts w:ascii="Trebuchet MS" w:hAnsi="Trebuchet MS"/>
        </w:rPr>
        <w:t>în domeniile activităților pe care aceștia le vor implementa în cadrul proiectului.</w:t>
      </w:r>
    </w:p>
    <w:p w14:paraId="10DC3795" w14:textId="77777777" w:rsidR="0078761B" w:rsidRPr="0097538A" w:rsidRDefault="00EA7492"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 </w:t>
      </w:r>
    </w:p>
    <w:p w14:paraId="6B4D1ABB" w14:textId="77777777" w:rsidR="00C678A7" w:rsidRPr="0097538A" w:rsidRDefault="00C678A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 xml:space="preserve">Perioada maximă de implementare a </w:t>
      </w:r>
      <w:r w:rsidR="00AC7974" w:rsidRPr="0097538A">
        <w:rPr>
          <w:rFonts w:ascii="Trebuchet MS" w:hAnsi="Trebuchet MS" w:cstheme="minorHAnsi"/>
          <w:b/>
          <w:bCs/>
          <w:shd w:val="clear" w:color="auto" w:fill="FFFFFF"/>
          <w:lang w:val="ro-RO"/>
        </w:rPr>
        <w:t>proiectului</w:t>
      </w:r>
      <w:r w:rsidR="005771F7" w:rsidRPr="0097538A">
        <w:rPr>
          <w:rFonts w:ascii="Trebuchet MS" w:hAnsi="Trebuchet MS" w:cstheme="minorHAnsi"/>
          <w:b/>
          <w:bCs/>
          <w:shd w:val="clear" w:color="auto" w:fill="FFFFFF"/>
          <w:lang w:val="ro-RO"/>
        </w:rPr>
        <w:t>:</w:t>
      </w:r>
    </w:p>
    <w:p w14:paraId="08075C57" w14:textId="77777777" w:rsidR="00AC2CCB" w:rsidRPr="0097538A" w:rsidRDefault="00AC2CCB" w:rsidP="00AC2CCB">
      <w:pPr>
        <w:pStyle w:val="Listparagraf"/>
        <w:spacing w:after="0" w:line="240" w:lineRule="auto"/>
        <w:jc w:val="both"/>
        <w:rPr>
          <w:rFonts w:ascii="Trebuchet MS" w:hAnsi="Trebuchet MS" w:cstheme="minorHAnsi"/>
          <w:b/>
          <w:bCs/>
          <w:shd w:val="clear" w:color="auto" w:fill="FFFFFF"/>
          <w:lang w:val="ro-RO"/>
        </w:rPr>
      </w:pPr>
    </w:p>
    <w:p w14:paraId="1D6E385E" w14:textId="0C2DD742" w:rsidR="005771F7" w:rsidRPr="0097538A" w:rsidRDefault="00C804B5"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P</w:t>
      </w:r>
      <w:r w:rsidR="0078761B" w:rsidRPr="0097538A">
        <w:rPr>
          <w:rFonts w:ascii="Trebuchet MS" w:hAnsi="Trebuchet MS" w:cstheme="minorHAnsi"/>
          <w:shd w:val="clear" w:color="auto" w:fill="FFFFFF"/>
          <w:lang w:val="ro-RO"/>
        </w:rPr>
        <w:t xml:space="preserve">erioada maximă de implementare </w:t>
      </w:r>
      <w:r w:rsidR="005771F7" w:rsidRPr="0097538A">
        <w:rPr>
          <w:rFonts w:ascii="Trebuchet MS" w:hAnsi="Trebuchet MS" w:cstheme="minorHAnsi"/>
          <w:shd w:val="clear" w:color="auto" w:fill="FFFFFF"/>
          <w:lang w:val="ro-RO"/>
        </w:rPr>
        <w:t>nu poate depăși termenul limită de</w:t>
      </w:r>
      <w:r w:rsidR="00510211" w:rsidRPr="0097538A">
        <w:rPr>
          <w:rFonts w:ascii="Trebuchet MS" w:hAnsi="Trebuchet MS" w:cstheme="minorHAnsi"/>
          <w:shd w:val="clear" w:color="auto" w:fill="FFFFFF"/>
          <w:lang w:val="ro-RO"/>
        </w:rPr>
        <w:t xml:space="preserve"> 31 </w:t>
      </w:r>
      <w:r w:rsidR="0042313D">
        <w:rPr>
          <w:rFonts w:ascii="Trebuchet MS" w:hAnsi="Trebuchet MS" w:cstheme="minorHAnsi"/>
          <w:shd w:val="clear" w:color="auto" w:fill="FFFFFF"/>
          <w:lang w:val="ro-RO"/>
        </w:rPr>
        <w:t>octombrie</w:t>
      </w:r>
      <w:r w:rsidR="005771F7" w:rsidRPr="0097538A">
        <w:rPr>
          <w:rFonts w:ascii="Trebuchet MS" w:hAnsi="Trebuchet MS" w:cstheme="minorHAnsi"/>
          <w:shd w:val="clear" w:color="auto" w:fill="FFFFFF"/>
          <w:lang w:val="ro-RO"/>
        </w:rPr>
        <w:t xml:space="preserve"> 2023.</w:t>
      </w:r>
    </w:p>
    <w:p w14:paraId="287541EC" w14:textId="77777777" w:rsidR="005771F7" w:rsidRPr="0097538A" w:rsidRDefault="005771F7" w:rsidP="00E937EF">
      <w:pPr>
        <w:spacing w:after="0" w:line="240" w:lineRule="auto"/>
        <w:jc w:val="both"/>
        <w:rPr>
          <w:rFonts w:ascii="Trebuchet MS" w:hAnsi="Trebuchet MS" w:cstheme="minorHAnsi"/>
          <w:b/>
          <w:bCs/>
          <w:shd w:val="clear" w:color="auto" w:fill="FFFFFF"/>
          <w:lang w:val="ro-RO"/>
        </w:rPr>
      </w:pPr>
    </w:p>
    <w:p w14:paraId="356EB10F" w14:textId="77D24BDA" w:rsidR="00C678A7" w:rsidRPr="0097538A" w:rsidRDefault="00C678A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Activități eligibile</w:t>
      </w:r>
    </w:p>
    <w:p w14:paraId="59B4D112" w14:textId="77777777" w:rsidR="00483338" w:rsidRPr="0097538A" w:rsidRDefault="00483338" w:rsidP="00483338">
      <w:pPr>
        <w:pStyle w:val="Listparagraf"/>
        <w:spacing w:after="0" w:line="240" w:lineRule="auto"/>
        <w:jc w:val="both"/>
        <w:rPr>
          <w:rFonts w:ascii="Trebuchet MS" w:hAnsi="Trebuchet MS" w:cstheme="minorHAnsi"/>
          <w:b/>
          <w:bCs/>
          <w:shd w:val="clear" w:color="auto" w:fill="FFFFFF"/>
          <w:lang w:val="ro-RO"/>
        </w:rPr>
      </w:pPr>
    </w:p>
    <w:p w14:paraId="7E3F7EE0" w14:textId="745039C7" w:rsidR="00483338" w:rsidRPr="0097538A" w:rsidRDefault="00483338" w:rsidP="00483338">
      <w:pPr>
        <w:pStyle w:val="Listparagraf"/>
        <w:spacing w:after="0" w:line="240" w:lineRule="auto"/>
        <w:ind w:left="0"/>
        <w:jc w:val="both"/>
        <w:rPr>
          <w:rFonts w:ascii="Trebuchet MS" w:hAnsi="Trebuchet MS"/>
          <w:lang w:val="en-US"/>
        </w:rPr>
      </w:pPr>
      <w:r w:rsidRPr="0097538A">
        <w:rPr>
          <w:rFonts w:ascii="Trebuchet MS" w:hAnsi="Trebuchet MS"/>
          <w:lang w:val="en-US"/>
        </w:rPr>
        <w:t xml:space="preserve">Activitatile propuse în cadrul fiselor de proiecte se vor încadra în categoriile de activități eligibile prevăzute în cadrul Ghidului solicitantului  - Condiții specifice pentru </w:t>
      </w:r>
    </w:p>
    <w:p w14:paraId="14D74C32" w14:textId="3BAF5F9E" w:rsidR="00483338" w:rsidRPr="0097538A" w:rsidRDefault="00483338" w:rsidP="00483338">
      <w:pPr>
        <w:pStyle w:val="Listparagraf"/>
        <w:spacing w:after="0" w:line="240" w:lineRule="auto"/>
        <w:ind w:left="0"/>
        <w:jc w:val="both"/>
        <w:rPr>
          <w:rFonts w:ascii="Trebuchet MS" w:hAnsi="Trebuchet MS"/>
          <w:lang w:val="en-US"/>
        </w:rPr>
      </w:pPr>
      <w:r w:rsidRPr="0097538A">
        <w:rPr>
          <w:rFonts w:ascii="Trebuchet MS" w:hAnsi="Trebuchet MS"/>
          <w:lang w:val="en-US"/>
        </w:rPr>
        <w:t xml:space="preserve"> Axa prioritară 5 - Dezvoltare locală plasată sub responsabilitatea comunității.</w:t>
      </w:r>
      <w:r w:rsidR="00CD51E1">
        <w:rPr>
          <w:rFonts w:ascii="Trebuchet MS" w:hAnsi="Trebuchet MS"/>
          <w:lang w:val="en-US"/>
        </w:rPr>
        <w:t xml:space="preserve"> </w:t>
      </w:r>
      <w:r w:rsidRPr="0097538A">
        <w:rPr>
          <w:rFonts w:ascii="Trebuchet MS" w:hAnsi="Trebuchet MS"/>
          <w:lang w:val="en-US"/>
        </w:rPr>
        <w:t>Acestea vor include, fără a se limita la acestea, urmă</w:t>
      </w:r>
      <w:r w:rsidR="002218C4">
        <w:rPr>
          <w:rFonts w:ascii="Trebuchet MS" w:hAnsi="Trebuchet MS"/>
          <w:lang w:val="en-US"/>
        </w:rPr>
        <w:t>t</w:t>
      </w:r>
      <w:r w:rsidRPr="0097538A">
        <w:rPr>
          <w:rFonts w:ascii="Trebuchet MS" w:hAnsi="Trebuchet MS"/>
          <w:lang w:val="en-US"/>
        </w:rPr>
        <w:t>oarele activități propuse prin fișa măsurii:</w:t>
      </w:r>
    </w:p>
    <w:p w14:paraId="728B5A5F" w14:textId="77777777" w:rsidR="00FF7636" w:rsidRPr="0097538A" w:rsidRDefault="00FF7636" w:rsidP="00FF7636">
      <w:pPr>
        <w:pStyle w:val="Listparagraf"/>
        <w:spacing w:after="0" w:line="240" w:lineRule="auto"/>
        <w:jc w:val="both"/>
        <w:rPr>
          <w:rFonts w:ascii="Trebuchet MS" w:hAnsi="Trebuchet MS" w:cstheme="minorHAnsi"/>
          <w:b/>
          <w:bCs/>
          <w:shd w:val="clear" w:color="auto" w:fill="FFFFFF"/>
          <w:lang w:val="ro-RO"/>
        </w:rPr>
      </w:pPr>
    </w:p>
    <w:p w14:paraId="7546BA6F" w14:textId="30F69E21" w:rsidR="005771F7" w:rsidRPr="003246AF" w:rsidRDefault="003246AF" w:rsidP="004B4BBD">
      <w:pPr>
        <w:pStyle w:val="Listparagraf"/>
        <w:numPr>
          <w:ilvl w:val="0"/>
          <w:numId w:val="18"/>
        </w:numPr>
        <w:spacing w:after="0" w:line="240" w:lineRule="auto"/>
        <w:jc w:val="both"/>
        <w:rPr>
          <w:rFonts w:ascii="Trebuchet MS" w:hAnsi="Trebuchet MS" w:cstheme="minorHAnsi"/>
          <w:shd w:val="clear" w:color="auto" w:fill="FFFFFF"/>
        </w:rPr>
      </w:pPr>
      <w:r w:rsidRPr="003246AF">
        <w:rPr>
          <w:rFonts w:ascii="Trebuchet MS" w:hAnsi="Trebuchet MS" w:cstheme="minorHAnsi"/>
        </w:rPr>
        <w:t>organizarea unor cursuri de formare în domeniul antreprenoriatului pentru persoanele interesate să își dezvolte o afacere</w:t>
      </w:r>
      <w:r w:rsidR="00685717" w:rsidRPr="003246AF">
        <w:rPr>
          <w:rFonts w:ascii="Trebuchet MS" w:hAnsi="Trebuchet MS" w:cstheme="minorHAnsi"/>
          <w:shd w:val="clear" w:color="auto" w:fill="FFFFFF"/>
        </w:rPr>
        <w:t>;</w:t>
      </w:r>
    </w:p>
    <w:p w14:paraId="356B1AAD" w14:textId="2AA7AD37" w:rsidR="00FE6358" w:rsidRPr="003246AF" w:rsidRDefault="003246AF" w:rsidP="004B4BBD">
      <w:pPr>
        <w:pStyle w:val="Listparagraf"/>
        <w:numPr>
          <w:ilvl w:val="0"/>
          <w:numId w:val="18"/>
        </w:numPr>
        <w:spacing w:after="0" w:line="240" w:lineRule="auto"/>
        <w:jc w:val="both"/>
        <w:rPr>
          <w:rFonts w:ascii="Trebuchet MS" w:hAnsi="Trebuchet MS" w:cstheme="minorHAnsi"/>
          <w:shd w:val="clear" w:color="auto" w:fill="FFFFFF"/>
        </w:rPr>
      </w:pPr>
      <w:r w:rsidRPr="003246AF">
        <w:rPr>
          <w:rFonts w:ascii="Trebuchet MS" w:hAnsi="Trebuchet MS" w:cstheme="minorHAnsi"/>
        </w:rPr>
        <w:t>sprijinirea și consilierea antreprenorială pentru elaborarea planurilor de afaceri care vor participa la concurs</w:t>
      </w:r>
      <w:r w:rsidR="00C74F75" w:rsidRPr="003246AF">
        <w:rPr>
          <w:rFonts w:ascii="Trebuchet MS" w:hAnsi="Trebuchet MS" w:cstheme="minorHAnsi"/>
          <w:shd w:val="clear" w:color="auto" w:fill="FFFFFF"/>
        </w:rPr>
        <w:t>;</w:t>
      </w:r>
    </w:p>
    <w:p w14:paraId="68EB3D7B" w14:textId="3783186E" w:rsidR="00FE6358" w:rsidRPr="003246AF" w:rsidRDefault="003246AF" w:rsidP="004B4BBD">
      <w:pPr>
        <w:pStyle w:val="Listparagraf"/>
        <w:numPr>
          <w:ilvl w:val="0"/>
          <w:numId w:val="18"/>
        </w:numPr>
        <w:spacing w:after="0" w:line="240" w:lineRule="auto"/>
        <w:jc w:val="both"/>
        <w:rPr>
          <w:rFonts w:ascii="Trebuchet MS" w:hAnsi="Trebuchet MS" w:cstheme="minorHAnsi"/>
          <w:shd w:val="clear" w:color="auto" w:fill="FFFFFF"/>
        </w:rPr>
      </w:pPr>
      <w:r w:rsidRPr="003246AF">
        <w:rPr>
          <w:rFonts w:ascii="Trebuchet MS" w:hAnsi="Trebuchet MS" w:cstheme="minorHAnsi"/>
        </w:rPr>
        <w:t xml:space="preserve">organizarea unui concurs de planuri de afaceri în cadrul </w:t>
      </w:r>
      <w:r w:rsidRPr="0089119A">
        <w:rPr>
          <w:rFonts w:ascii="Trebuchet MS" w:hAnsi="Trebuchet MS" w:cstheme="minorHAnsi"/>
          <w:b/>
          <w:bCs/>
        </w:rPr>
        <w:t>schemei de minimis</w:t>
      </w:r>
      <w:r w:rsidRPr="003246AF">
        <w:rPr>
          <w:rFonts w:ascii="Trebuchet MS" w:hAnsi="Trebuchet MS" w:cstheme="minorHAnsi"/>
        </w:rPr>
        <w:t xml:space="preserve"> care să finanțeze și</w:t>
      </w:r>
      <w:r w:rsidRPr="003246AF">
        <w:rPr>
          <w:rFonts w:ascii="Trebuchet MS" w:hAnsi="Trebuchet MS" w:cstheme="minorHAnsi"/>
          <w:bCs/>
        </w:rPr>
        <w:t xml:space="preserve"> întreprinderi sociale</w:t>
      </w:r>
      <w:r w:rsidR="001C79B1">
        <w:rPr>
          <w:rFonts w:ascii="Trebuchet MS" w:hAnsi="Trebuchet MS" w:cstheme="minorHAnsi"/>
          <w:bCs/>
        </w:rPr>
        <w:t>/START-UP-URI</w:t>
      </w:r>
      <w:r w:rsidRPr="003246AF">
        <w:rPr>
          <w:rFonts w:ascii="Trebuchet MS" w:hAnsi="Trebuchet MS" w:cstheme="minorHAnsi"/>
          <w:bCs/>
        </w:rPr>
        <w:t xml:space="preserve"> și care să ofere locuri de muncă persoanelor șomere sau inactive pe piața muncii</w:t>
      </w:r>
      <w:r w:rsidR="006A1747">
        <w:rPr>
          <w:rFonts w:ascii="Trebuchet MS" w:hAnsi="Trebuchet MS" w:cstheme="minorHAnsi"/>
          <w:bCs/>
        </w:rPr>
        <w:t xml:space="preserve"> din teritoriu SDL</w:t>
      </w:r>
      <w:r w:rsidR="008C0A03" w:rsidRPr="003246AF">
        <w:rPr>
          <w:rFonts w:ascii="Trebuchet MS" w:hAnsi="Trebuchet MS" w:cstheme="minorHAnsi"/>
          <w:shd w:val="clear" w:color="auto" w:fill="FFFFFF"/>
        </w:rPr>
        <w:t>;</w:t>
      </w:r>
    </w:p>
    <w:p w14:paraId="55B437D6" w14:textId="7F4301D1" w:rsidR="00EA2F86" w:rsidRPr="0053176E" w:rsidRDefault="003246AF" w:rsidP="004B4BBD">
      <w:pPr>
        <w:pStyle w:val="Listparagraf"/>
        <w:numPr>
          <w:ilvl w:val="0"/>
          <w:numId w:val="18"/>
        </w:numPr>
        <w:spacing w:after="0" w:line="240" w:lineRule="auto"/>
        <w:jc w:val="both"/>
        <w:rPr>
          <w:rFonts w:ascii="Trebuchet MS" w:hAnsi="Trebuchet MS" w:cstheme="minorHAnsi"/>
          <w:shd w:val="clear" w:color="auto" w:fill="FFFFFF"/>
        </w:rPr>
      </w:pPr>
      <w:r w:rsidRPr="003246AF">
        <w:rPr>
          <w:rFonts w:ascii="Trebuchet MS" w:hAnsi="Trebuchet MS" w:cstheme="minorHAnsi"/>
        </w:rPr>
        <w:t>sprijin antreprenorial constând în furnizarea de activități de mentorat şi tutorat pentru organizarea afacerilor noi și întreprinderilor sociale care au obţinut ajutorul de minimis, dar şi sprijin pentru asigurarea funcţionării pe termen lung a acestor companii (sprijin pentru achizitii utilaje şi dotări, pentru încadrare personal, acordare de asistenţă juridică, consultanţă antreprenorială</w:t>
      </w:r>
      <w:r w:rsidR="0053176E">
        <w:rPr>
          <w:rFonts w:ascii="Trebuchet MS" w:hAnsi="Trebuchet MS" w:cstheme="minorHAnsi"/>
        </w:rPr>
        <w:t xml:space="preserve"> etc.)</w:t>
      </w:r>
      <w:r w:rsidR="00EA2F86" w:rsidRPr="003246AF">
        <w:rPr>
          <w:rFonts w:ascii="Trebuchet MS" w:hAnsi="Trebuchet MS" w:cstheme="minorHAnsi"/>
          <w:shd w:val="clear" w:color="auto" w:fill="FFFFFF"/>
          <w:lang w:val="en-US"/>
        </w:rPr>
        <w:t>.</w:t>
      </w:r>
      <w:r w:rsidR="0053176E">
        <w:rPr>
          <w:rFonts w:ascii="Trebuchet MS" w:hAnsi="Trebuchet MS" w:cstheme="minorHAnsi"/>
          <w:shd w:val="clear" w:color="auto" w:fill="FFFFFF"/>
          <w:lang w:val="en-US"/>
        </w:rPr>
        <w:t xml:space="preserve"> </w:t>
      </w:r>
      <w:bookmarkStart w:id="2" w:name="_Hlk44077274"/>
      <w:r w:rsidR="0053176E" w:rsidRPr="0053176E">
        <w:rPr>
          <w:rFonts w:ascii="Trebuchet MS" w:hAnsi="Trebuchet MS"/>
        </w:rPr>
        <w:t>Finanțarea primită trebuie să conducă la constituirea a minim 8 afaceri finanțate și crearea a minim 16 locuri de muncă.</w:t>
      </w:r>
      <w:bookmarkEnd w:id="2"/>
    </w:p>
    <w:p w14:paraId="26479193" w14:textId="78B9EF5F" w:rsidR="003D0053" w:rsidRDefault="003D0053" w:rsidP="00E937EF">
      <w:pPr>
        <w:spacing w:after="0" w:line="240" w:lineRule="auto"/>
        <w:jc w:val="both"/>
        <w:rPr>
          <w:rFonts w:ascii="Trebuchet MS" w:hAnsi="Trebuchet MS" w:cstheme="minorHAnsi"/>
          <w:b/>
          <w:bCs/>
          <w:color w:val="FF0000"/>
          <w:shd w:val="clear" w:color="auto" w:fill="FFFFFF"/>
          <w:lang w:val="ro-RO"/>
        </w:rPr>
      </w:pPr>
    </w:p>
    <w:p w14:paraId="5BAD0C8F" w14:textId="77777777" w:rsidR="003D0053" w:rsidRPr="003D0053" w:rsidRDefault="003D0053" w:rsidP="00E937EF">
      <w:pPr>
        <w:spacing w:after="0" w:line="240" w:lineRule="auto"/>
        <w:jc w:val="both"/>
        <w:rPr>
          <w:rFonts w:ascii="Trebuchet MS" w:hAnsi="Trebuchet MS" w:cstheme="minorHAnsi"/>
          <w:b/>
          <w:bCs/>
          <w:color w:val="FF0000"/>
          <w:shd w:val="clear" w:color="auto" w:fill="FFFFFF"/>
          <w:lang w:val="ro-RO"/>
        </w:rPr>
      </w:pPr>
    </w:p>
    <w:p w14:paraId="25AF7228" w14:textId="626503CD" w:rsidR="006D18A4" w:rsidRPr="0097538A" w:rsidRDefault="006D18A4" w:rsidP="004B4BBD">
      <w:pPr>
        <w:pStyle w:val="Listparagraf"/>
        <w:numPr>
          <w:ilvl w:val="0"/>
          <w:numId w:val="7"/>
        </w:numPr>
        <w:autoSpaceDE w:val="0"/>
        <w:autoSpaceDN w:val="0"/>
        <w:adjustRightInd w:val="0"/>
        <w:spacing w:after="0" w:line="240" w:lineRule="auto"/>
        <w:rPr>
          <w:rFonts w:ascii="Trebuchet MS" w:hAnsi="Trebuchet MS" w:cs="Calibri"/>
          <w:color w:val="000000"/>
        </w:rPr>
      </w:pPr>
      <w:r w:rsidRPr="0097538A">
        <w:rPr>
          <w:rFonts w:ascii="Trebuchet MS" w:hAnsi="Trebuchet MS" w:cs="Calibri"/>
          <w:b/>
          <w:bCs/>
          <w:i/>
          <w:iCs/>
          <w:color w:val="000000"/>
        </w:rPr>
        <w:t xml:space="preserve">Teme secundare </w:t>
      </w:r>
    </w:p>
    <w:p w14:paraId="56BB2572" w14:textId="77777777" w:rsidR="006D18A4" w:rsidRPr="0097538A" w:rsidRDefault="006D18A4" w:rsidP="00EB18FB">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În cadrul Axei Prioritare 5/ PI 9.vi sunt vizate temele secundare prezentate în tabelul de mai jos. </w:t>
      </w:r>
    </w:p>
    <w:p w14:paraId="64987A1A" w14:textId="77777777" w:rsidR="006D18A4" w:rsidRPr="0097538A" w:rsidRDefault="006D18A4" w:rsidP="00EB18FB">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lastRenderedPageBreak/>
        <w:t>Propunerile de proiecte vor trebui să evidențieze în secțiunea relevantă (</w:t>
      </w:r>
      <w:r w:rsidRPr="0097538A">
        <w:rPr>
          <w:rFonts w:ascii="Trebuchet MS" w:hAnsi="Trebuchet MS" w:cs="Calibri"/>
          <w:i/>
          <w:iCs/>
          <w:color w:val="000000"/>
        </w:rPr>
        <w:t>tema secundară vizată</w:t>
      </w:r>
      <w:r w:rsidRPr="0097538A">
        <w:rPr>
          <w:rFonts w:ascii="Trebuchet MS" w:hAnsi="Trebuchet MS" w:cs="Calibri"/>
          <w:color w:val="000000"/>
        </w:rPr>
        <w:t xml:space="preserve">) în ce constă contribuția proiectului la o anumită temă secundară. </w:t>
      </w:r>
    </w:p>
    <w:p w14:paraId="489122AB" w14:textId="77777777" w:rsidR="006D18A4" w:rsidRPr="0097538A" w:rsidRDefault="006D18A4" w:rsidP="00EB18FB">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Alocările din tabelul de mai jos reprezintă alocări indicative la nivelul Axei Prioritare 5. Prin urmare, în cadrul propunerii de proiect se vor evidenția sumele calculate pentru măsurile care vizează teme secundare relevante pentru proiect. </w:t>
      </w:r>
    </w:p>
    <w:p w14:paraId="00664B74" w14:textId="77777777" w:rsidR="00D24CF1" w:rsidRPr="0097538A" w:rsidRDefault="006D18A4" w:rsidP="00EB18FB">
      <w:pPr>
        <w:spacing w:after="0" w:line="240" w:lineRule="auto"/>
        <w:jc w:val="both"/>
        <w:rPr>
          <w:rFonts w:ascii="Trebuchet MS" w:hAnsi="Trebuchet MS" w:cs="Calibri"/>
          <w:color w:val="000000"/>
        </w:rPr>
      </w:pPr>
      <w:r w:rsidRPr="0097538A">
        <w:rPr>
          <w:rFonts w:ascii="Trebuchet MS" w:hAnsi="Trebuchet MS" w:cs="Calibri"/>
          <w:color w:val="000000"/>
        </w:rPr>
        <w:t>Procentele din tabelul de mai jos reprezintă ponderi din totalul alocărilor aferente temelor secundare la nivel de axă prioritară/ PI și la nivel de tip de regiune de dezvoltare.</w:t>
      </w:r>
      <w:r w:rsidR="00D81E36" w:rsidRPr="0097538A">
        <w:rPr>
          <w:rFonts w:ascii="Trebuchet MS" w:hAnsi="Trebuchet MS" w:cs="Calibri"/>
          <w:color w:val="000000"/>
        </w:rPr>
        <w:t xml:space="preserve"> </w:t>
      </w:r>
    </w:p>
    <w:p w14:paraId="3786BB92" w14:textId="733C95ED" w:rsidR="00D24CF1" w:rsidRPr="0097538A" w:rsidRDefault="00D24CF1" w:rsidP="006D18A4">
      <w:pPr>
        <w:spacing w:after="0" w:line="240" w:lineRule="auto"/>
        <w:jc w:val="both"/>
        <w:rPr>
          <w:rFonts w:ascii="Trebuchet MS" w:hAnsi="Trebuchet MS" w:cs="Calibri"/>
          <w:color w:val="000000"/>
        </w:rPr>
      </w:pPr>
    </w:p>
    <w:p w14:paraId="7650A645" w14:textId="76F3C73F" w:rsidR="005D480A" w:rsidRPr="0097538A" w:rsidRDefault="005D480A" w:rsidP="006D18A4">
      <w:pPr>
        <w:spacing w:after="0" w:line="240" w:lineRule="auto"/>
        <w:jc w:val="both"/>
        <w:rPr>
          <w:rFonts w:ascii="Trebuchet MS" w:hAnsi="Trebuchet MS" w:cs="Calibri"/>
          <w:color w:val="000000"/>
        </w:rPr>
      </w:pPr>
    </w:p>
    <w:p w14:paraId="012FB859" w14:textId="3CF59A6A" w:rsidR="00C37ABD" w:rsidRPr="0097538A" w:rsidRDefault="00C37ABD" w:rsidP="006D18A4">
      <w:pPr>
        <w:spacing w:after="0" w:line="240" w:lineRule="auto"/>
        <w:jc w:val="both"/>
        <w:rPr>
          <w:rFonts w:ascii="Trebuchet MS" w:hAnsi="Trebuchet MS"/>
          <w:b/>
          <w:bCs/>
        </w:rPr>
      </w:pPr>
      <w:r w:rsidRPr="0097538A">
        <w:rPr>
          <w:rFonts w:ascii="Trebuchet MS" w:hAnsi="Trebuchet MS"/>
          <w:b/>
          <w:bCs/>
        </w:rPr>
        <w:t>Alocări aferente temelor secundare</w:t>
      </w:r>
    </w:p>
    <w:p w14:paraId="3531AE7F" w14:textId="77777777" w:rsidR="00C37ABD" w:rsidRPr="0097538A" w:rsidRDefault="00C37ABD" w:rsidP="006D18A4">
      <w:pPr>
        <w:spacing w:after="0" w:line="240" w:lineRule="auto"/>
        <w:jc w:val="both"/>
        <w:rPr>
          <w:rFonts w:ascii="Trebuchet MS" w:hAnsi="Trebuchet MS" w:cs="Calibri"/>
          <w:color w:val="000000"/>
        </w:rPr>
      </w:pPr>
    </w:p>
    <w:tbl>
      <w:tblPr>
        <w:tblStyle w:val="Tabelgril"/>
        <w:tblW w:w="0" w:type="auto"/>
        <w:tblLook w:val="04A0" w:firstRow="1" w:lastRow="0" w:firstColumn="1" w:lastColumn="0" w:noHBand="0" w:noVBand="1"/>
      </w:tblPr>
      <w:tblGrid>
        <w:gridCol w:w="1555"/>
        <w:gridCol w:w="2130"/>
        <w:gridCol w:w="3510"/>
        <w:gridCol w:w="1620"/>
      </w:tblGrid>
      <w:tr w:rsidR="005D480A" w:rsidRPr="0097538A" w14:paraId="0537CF4A" w14:textId="77777777" w:rsidTr="00AD2AAD">
        <w:tc>
          <w:tcPr>
            <w:tcW w:w="1555" w:type="dxa"/>
            <w:vMerge w:val="restart"/>
          </w:tcPr>
          <w:p w14:paraId="4B17BEED" w14:textId="77777777" w:rsidR="005D480A" w:rsidRPr="0097538A" w:rsidRDefault="005D480A" w:rsidP="005D480A">
            <w:pPr>
              <w:pStyle w:val="Default"/>
              <w:jc w:val="both"/>
              <w:rPr>
                <w:rFonts w:ascii="Trebuchet MS" w:hAnsi="Trebuchet MS"/>
                <w:sz w:val="22"/>
                <w:szCs w:val="22"/>
              </w:rPr>
            </w:pPr>
            <w:r w:rsidRPr="0097538A">
              <w:rPr>
                <w:rFonts w:ascii="Trebuchet MS" w:hAnsi="Trebuchet MS"/>
                <w:b/>
                <w:bCs/>
                <w:sz w:val="22"/>
                <w:szCs w:val="22"/>
              </w:rPr>
              <w:t xml:space="preserve">Axa Prioritară/ Fond </w:t>
            </w:r>
          </w:p>
          <w:p w14:paraId="488A2EBB" w14:textId="77777777" w:rsidR="005D480A" w:rsidRPr="0097538A" w:rsidRDefault="005D480A" w:rsidP="006D18A4">
            <w:pPr>
              <w:jc w:val="both"/>
              <w:rPr>
                <w:rFonts w:ascii="Trebuchet MS" w:hAnsi="Trebuchet MS" w:cs="Calibri"/>
                <w:color w:val="000000"/>
              </w:rPr>
            </w:pPr>
          </w:p>
        </w:tc>
        <w:tc>
          <w:tcPr>
            <w:tcW w:w="7260" w:type="dxa"/>
            <w:gridSpan w:val="3"/>
          </w:tcPr>
          <w:p w14:paraId="5263E8CB" w14:textId="77777777" w:rsidR="005D480A" w:rsidRPr="0097538A" w:rsidRDefault="005D480A" w:rsidP="005D480A">
            <w:pPr>
              <w:pStyle w:val="Default"/>
              <w:jc w:val="both"/>
              <w:rPr>
                <w:rFonts w:ascii="Trebuchet MS" w:hAnsi="Trebuchet MS"/>
                <w:sz w:val="22"/>
                <w:szCs w:val="22"/>
              </w:rPr>
            </w:pPr>
            <w:r w:rsidRPr="0097538A">
              <w:rPr>
                <w:rFonts w:ascii="Trebuchet MS" w:hAnsi="Trebuchet MS"/>
                <w:b/>
                <w:bCs/>
                <w:sz w:val="22"/>
                <w:szCs w:val="22"/>
              </w:rPr>
              <w:t xml:space="preserve">AP 5 - Incluziunea socială și combaterea sărăciei </w:t>
            </w:r>
          </w:p>
          <w:p w14:paraId="7D64204B" w14:textId="77777777" w:rsidR="005D480A" w:rsidRPr="0097538A" w:rsidRDefault="005D480A" w:rsidP="006D18A4">
            <w:pPr>
              <w:jc w:val="both"/>
              <w:rPr>
                <w:rFonts w:ascii="Trebuchet MS" w:hAnsi="Trebuchet MS" w:cs="Calibri"/>
                <w:color w:val="000000"/>
              </w:rPr>
            </w:pPr>
          </w:p>
        </w:tc>
      </w:tr>
      <w:tr w:rsidR="005D480A" w:rsidRPr="0097538A" w14:paraId="09A0B5E5" w14:textId="77777777" w:rsidTr="00AD2AAD">
        <w:tc>
          <w:tcPr>
            <w:tcW w:w="1555" w:type="dxa"/>
            <w:vMerge/>
          </w:tcPr>
          <w:p w14:paraId="49180F0B" w14:textId="77777777" w:rsidR="005D480A" w:rsidRPr="0097538A" w:rsidRDefault="005D480A" w:rsidP="006D18A4">
            <w:pPr>
              <w:jc w:val="both"/>
              <w:rPr>
                <w:rFonts w:ascii="Trebuchet MS" w:hAnsi="Trebuchet MS" w:cs="Calibri"/>
                <w:color w:val="000000"/>
              </w:rPr>
            </w:pPr>
          </w:p>
        </w:tc>
        <w:tc>
          <w:tcPr>
            <w:tcW w:w="2130" w:type="dxa"/>
          </w:tcPr>
          <w:p w14:paraId="29FB6944" w14:textId="77777777" w:rsidR="005D480A" w:rsidRPr="0097538A" w:rsidRDefault="005D480A" w:rsidP="005D480A">
            <w:pPr>
              <w:pStyle w:val="Default"/>
              <w:jc w:val="both"/>
              <w:rPr>
                <w:rFonts w:ascii="Trebuchet MS" w:hAnsi="Trebuchet MS"/>
                <w:sz w:val="22"/>
                <w:szCs w:val="22"/>
              </w:rPr>
            </w:pPr>
            <w:r w:rsidRPr="0097538A">
              <w:rPr>
                <w:rFonts w:ascii="Trebuchet MS" w:hAnsi="Trebuchet MS"/>
                <w:b/>
                <w:bCs/>
                <w:sz w:val="22"/>
                <w:szCs w:val="22"/>
              </w:rPr>
              <w:t xml:space="preserve">Categoria de regiune </w:t>
            </w:r>
          </w:p>
          <w:p w14:paraId="3B05E593" w14:textId="77777777" w:rsidR="005D480A" w:rsidRPr="0097538A" w:rsidRDefault="005D480A" w:rsidP="006D18A4">
            <w:pPr>
              <w:jc w:val="both"/>
              <w:rPr>
                <w:rFonts w:ascii="Trebuchet MS" w:hAnsi="Trebuchet MS" w:cs="Calibri"/>
                <w:color w:val="000000"/>
              </w:rPr>
            </w:pPr>
          </w:p>
        </w:tc>
        <w:tc>
          <w:tcPr>
            <w:tcW w:w="3510" w:type="dxa"/>
          </w:tcPr>
          <w:p w14:paraId="2B158542" w14:textId="77777777" w:rsidR="005D480A" w:rsidRPr="0097538A" w:rsidRDefault="005D480A" w:rsidP="005D480A">
            <w:pPr>
              <w:pStyle w:val="Default"/>
              <w:jc w:val="both"/>
              <w:rPr>
                <w:rFonts w:ascii="Trebuchet MS" w:hAnsi="Trebuchet MS"/>
                <w:sz w:val="22"/>
                <w:szCs w:val="22"/>
              </w:rPr>
            </w:pPr>
            <w:r w:rsidRPr="0097538A">
              <w:rPr>
                <w:rFonts w:ascii="Trebuchet MS" w:hAnsi="Trebuchet MS"/>
                <w:b/>
                <w:bCs/>
                <w:sz w:val="22"/>
                <w:szCs w:val="22"/>
              </w:rPr>
              <w:t xml:space="preserve">Tema secundară </w:t>
            </w:r>
          </w:p>
          <w:p w14:paraId="6C45044D" w14:textId="77777777" w:rsidR="005D480A" w:rsidRPr="0097538A" w:rsidRDefault="005D480A" w:rsidP="006D18A4">
            <w:pPr>
              <w:jc w:val="both"/>
              <w:rPr>
                <w:rFonts w:ascii="Trebuchet MS" w:hAnsi="Trebuchet MS" w:cs="Calibri"/>
                <w:color w:val="000000"/>
              </w:rPr>
            </w:pPr>
          </w:p>
        </w:tc>
        <w:tc>
          <w:tcPr>
            <w:tcW w:w="1620" w:type="dxa"/>
          </w:tcPr>
          <w:p w14:paraId="52C5B2ED" w14:textId="77777777" w:rsidR="005D480A" w:rsidRPr="0097538A" w:rsidRDefault="005D480A" w:rsidP="005D480A">
            <w:pPr>
              <w:pStyle w:val="Default"/>
              <w:rPr>
                <w:rFonts w:ascii="Trebuchet MS" w:hAnsi="Trebuchet MS"/>
                <w:sz w:val="22"/>
                <w:szCs w:val="22"/>
              </w:rPr>
            </w:pPr>
            <w:r w:rsidRPr="0097538A">
              <w:rPr>
                <w:rFonts w:ascii="Trebuchet MS" w:hAnsi="Trebuchet MS"/>
                <w:b/>
                <w:bCs/>
                <w:sz w:val="22"/>
                <w:szCs w:val="22"/>
              </w:rPr>
              <w:t xml:space="preserve">Pondere din alocarea pe tip de regiune de dezvoltare </w:t>
            </w:r>
          </w:p>
          <w:p w14:paraId="2EC2FE40" w14:textId="77777777" w:rsidR="005D480A" w:rsidRPr="0097538A" w:rsidRDefault="005D480A" w:rsidP="006D18A4">
            <w:pPr>
              <w:jc w:val="both"/>
              <w:rPr>
                <w:rFonts w:ascii="Trebuchet MS" w:hAnsi="Trebuchet MS" w:cs="Calibri"/>
                <w:color w:val="000000"/>
              </w:rPr>
            </w:pPr>
          </w:p>
        </w:tc>
      </w:tr>
      <w:tr w:rsidR="004927A0" w:rsidRPr="0097538A" w14:paraId="7E1E94AF" w14:textId="77777777" w:rsidTr="00AD2AAD">
        <w:tc>
          <w:tcPr>
            <w:tcW w:w="1555" w:type="dxa"/>
            <w:vMerge w:val="restart"/>
          </w:tcPr>
          <w:p w14:paraId="0C0A56AF" w14:textId="77777777" w:rsidR="004927A0" w:rsidRPr="0097538A" w:rsidRDefault="004927A0" w:rsidP="003A3197">
            <w:pPr>
              <w:pStyle w:val="Default"/>
              <w:jc w:val="center"/>
              <w:rPr>
                <w:rFonts w:ascii="Trebuchet MS" w:hAnsi="Trebuchet MS"/>
                <w:b/>
                <w:bCs/>
                <w:sz w:val="22"/>
                <w:szCs w:val="22"/>
              </w:rPr>
            </w:pPr>
          </w:p>
          <w:p w14:paraId="5309A1F4" w14:textId="2940D01F" w:rsidR="004927A0" w:rsidRPr="0097538A" w:rsidRDefault="004927A0" w:rsidP="003A3197">
            <w:pPr>
              <w:pStyle w:val="Default"/>
              <w:jc w:val="center"/>
              <w:rPr>
                <w:rFonts w:ascii="Trebuchet MS" w:hAnsi="Trebuchet MS"/>
                <w:sz w:val="22"/>
                <w:szCs w:val="22"/>
              </w:rPr>
            </w:pPr>
            <w:r w:rsidRPr="0097538A">
              <w:rPr>
                <w:rFonts w:ascii="Trebuchet MS" w:hAnsi="Trebuchet MS"/>
                <w:b/>
                <w:bCs/>
                <w:sz w:val="22"/>
                <w:szCs w:val="22"/>
              </w:rPr>
              <w:t>AP 5/ FSE</w:t>
            </w:r>
          </w:p>
          <w:p w14:paraId="756EC118" w14:textId="5E2306F9" w:rsidR="004927A0" w:rsidRPr="0097538A" w:rsidRDefault="004927A0" w:rsidP="003A3197">
            <w:pPr>
              <w:jc w:val="both"/>
              <w:rPr>
                <w:rFonts w:ascii="Trebuchet MS" w:hAnsi="Trebuchet MS" w:cs="Calibri"/>
                <w:color w:val="000000"/>
              </w:rPr>
            </w:pPr>
          </w:p>
        </w:tc>
        <w:tc>
          <w:tcPr>
            <w:tcW w:w="2130" w:type="dxa"/>
          </w:tcPr>
          <w:p w14:paraId="2B8F1209" w14:textId="77777777" w:rsidR="004927A0" w:rsidRPr="0097538A" w:rsidRDefault="004927A0" w:rsidP="003A3197">
            <w:pPr>
              <w:jc w:val="center"/>
              <w:rPr>
                <w:rFonts w:ascii="Trebuchet MS" w:hAnsi="Trebuchet MS"/>
              </w:rPr>
            </w:pPr>
          </w:p>
          <w:p w14:paraId="34F2AAAF" w14:textId="72FB3E39" w:rsidR="004927A0" w:rsidRPr="0097538A" w:rsidRDefault="004927A0" w:rsidP="00082935">
            <w:pPr>
              <w:rPr>
                <w:rFonts w:ascii="Trebuchet MS" w:hAnsi="Trebuchet MS" w:cs="Calibri"/>
                <w:color w:val="000000"/>
              </w:rPr>
            </w:pPr>
            <w:r w:rsidRPr="0097538A">
              <w:rPr>
                <w:rFonts w:ascii="Trebuchet MS" w:hAnsi="Trebuchet MS"/>
              </w:rPr>
              <w:t>Regiune mai puțin dezvoltată</w:t>
            </w:r>
          </w:p>
        </w:tc>
        <w:tc>
          <w:tcPr>
            <w:tcW w:w="3510" w:type="dxa"/>
          </w:tcPr>
          <w:p w14:paraId="5C8AC3E1" w14:textId="5DA39437" w:rsidR="004927A0" w:rsidRPr="0097538A" w:rsidRDefault="004927A0" w:rsidP="003A3197">
            <w:pPr>
              <w:pStyle w:val="Default"/>
              <w:jc w:val="both"/>
              <w:rPr>
                <w:rFonts w:ascii="Trebuchet MS" w:hAnsi="Trebuchet MS"/>
                <w:sz w:val="22"/>
                <w:szCs w:val="22"/>
              </w:rPr>
            </w:pPr>
            <w:r w:rsidRPr="0097538A">
              <w:rPr>
                <w:rFonts w:ascii="Trebuchet MS" w:hAnsi="Trebuchet MS"/>
                <w:sz w:val="22"/>
                <w:szCs w:val="22"/>
              </w:rPr>
              <w:t xml:space="preserve">01. Sprijinirea tranziției către o economie cu emisii scăzute de dioxid de carbon și eficientă din punctul de vedere al utilizării resurselor. </w:t>
            </w:r>
          </w:p>
        </w:tc>
        <w:tc>
          <w:tcPr>
            <w:tcW w:w="1620" w:type="dxa"/>
          </w:tcPr>
          <w:p w14:paraId="52897371" w14:textId="1FB784BA" w:rsidR="004927A0" w:rsidRPr="0097538A" w:rsidRDefault="004927A0" w:rsidP="003A3197">
            <w:pPr>
              <w:jc w:val="both"/>
              <w:rPr>
                <w:rFonts w:ascii="Trebuchet MS" w:hAnsi="Trebuchet MS" w:cs="Calibri"/>
                <w:color w:val="000000"/>
              </w:rPr>
            </w:pPr>
            <w:r w:rsidRPr="0097538A">
              <w:rPr>
                <w:rFonts w:ascii="Trebuchet MS" w:hAnsi="Trebuchet MS"/>
                <w:b/>
                <w:bCs/>
              </w:rPr>
              <w:t xml:space="preserve">2% </w:t>
            </w:r>
          </w:p>
        </w:tc>
      </w:tr>
      <w:tr w:rsidR="004927A0" w:rsidRPr="0097538A" w14:paraId="0231C93B" w14:textId="77777777" w:rsidTr="00AD2AAD">
        <w:tc>
          <w:tcPr>
            <w:tcW w:w="1555" w:type="dxa"/>
            <w:vMerge/>
          </w:tcPr>
          <w:p w14:paraId="4F0E7FD4" w14:textId="77777777" w:rsidR="004927A0" w:rsidRPr="0097538A" w:rsidRDefault="004927A0" w:rsidP="004927A0">
            <w:pPr>
              <w:jc w:val="both"/>
              <w:rPr>
                <w:rFonts w:ascii="Trebuchet MS" w:hAnsi="Trebuchet MS" w:cs="Calibri"/>
                <w:color w:val="000000"/>
              </w:rPr>
            </w:pPr>
          </w:p>
        </w:tc>
        <w:tc>
          <w:tcPr>
            <w:tcW w:w="2130" w:type="dxa"/>
          </w:tcPr>
          <w:p w14:paraId="47BFC1ED" w14:textId="77777777" w:rsidR="004927A0" w:rsidRPr="00FC02FE" w:rsidRDefault="004927A0" w:rsidP="004927A0">
            <w:pPr>
              <w:pStyle w:val="Default"/>
              <w:jc w:val="both"/>
              <w:rPr>
                <w:rFonts w:ascii="Trebuchet MS" w:hAnsi="Trebuchet MS"/>
                <w:sz w:val="22"/>
                <w:szCs w:val="22"/>
              </w:rPr>
            </w:pPr>
            <w:r w:rsidRPr="00FC02FE">
              <w:rPr>
                <w:rFonts w:ascii="Trebuchet MS" w:hAnsi="Trebuchet MS"/>
                <w:sz w:val="22"/>
                <w:szCs w:val="22"/>
              </w:rPr>
              <w:t xml:space="preserve">Regiune dezvoltată </w:t>
            </w:r>
          </w:p>
          <w:p w14:paraId="7A4AD256" w14:textId="77777777" w:rsidR="004927A0" w:rsidRPr="00FC02FE" w:rsidRDefault="004927A0" w:rsidP="004927A0">
            <w:pPr>
              <w:jc w:val="both"/>
              <w:rPr>
                <w:rFonts w:ascii="Trebuchet MS" w:hAnsi="Trebuchet MS" w:cs="Calibri"/>
                <w:color w:val="000000"/>
              </w:rPr>
            </w:pPr>
          </w:p>
        </w:tc>
        <w:tc>
          <w:tcPr>
            <w:tcW w:w="3510" w:type="dxa"/>
          </w:tcPr>
          <w:p w14:paraId="237423C8" w14:textId="25703B67" w:rsidR="004927A0" w:rsidRPr="00FC02FE" w:rsidRDefault="004927A0" w:rsidP="004927A0">
            <w:pPr>
              <w:pStyle w:val="Default"/>
              <w:jc w:val="both"/>
              <w:rPr>
                <w:rFonts w:ascii="Trebuchet MS" w:hAnsi="Trebuchet MS"/>
                <w:sz w:val="22"/>
                <w:szCs w:val="22"/>
              </w:rPr>
            </w:pPr>
            <w:r w:rsidRPr="00FC02FE">
              <w:rPr>
                <w:rFonts w:ascii="Trebuchet MS" w:hAnsi="Trebuchet MS"/>
                <w:sz w:val="22"/>
                <w:szCs w:val="22"/>
              </w:rPr>
              <w:t xml:space="preserve">01. Sprijinirea tranziției către o economie cu emisii scăzute de dioxid de carbon și eficientă din punctul de vedere al utilizării resurselor. </w:t>
            </w:r>
          </w:p>
        </w:tc>
        <w:tc>
          <w:tcPr>
            <w:tcW w:w="1620" w:type="dxa"/>
          </w:tcPr>
          <w:p w14:paraId="398D70EB" w14:textId="644CB15B" w:rsidR="004927A0" w:rsidRPr="00FC02FE" w:rsidRDefault="004927A0" w:rsidP="00082935">
            <w:pPr>
              <w:ind w:left="792" w:hanging="792"/>
              <w:jc w:val="both"/>
              <w:rPr>
                <w:rFonts w:ascii="Trebuchet MS" w:hAnsi="Trebuchet MS"/>
                <w:b/>
                <w:bCs/>
              </w:rPr>
            </w:pPr>
            <w:r w:rsidRPr="00FC02FE">
              <w:rPr>
                <w:rFonts w:ascii="Trebuchet MS" w:hAnsi="Trebuchet MS"/>
                <w:b/>
                <w:bCs/>
              </w:rPr>
              <w:t>2%</w:t>
            </w:r>
          </w:p>
        </w:tc>
      </w:tr>
      <w:tr w:rsidR="004927A0" w:rsidRPr="0097538A" w14:paraId="50BA5F64" w14:textId="77777777" w:rsidTr="00AD2AAD">
        <w:tc>
          <w:tcPr>
            <w:tcW w:w="1555" w:type="dxa"/>
            <w:vMerge/>
          </w:tcPr>
          <w:p w14:paraId="763AE738" w14:textId="77777777" w:rsidR="004927A0" w:rsidRPr="0097538A" w:rsidRDefault="004927A0" w:rsidP="004927A0">
            <w:pPr>
              <w:jc w:val="both"/>
              <w:rPr>
                <w:rFonts w:ascii="Trebuchet MS" w:hAnsi="Trebuchet MS" w:cs="Calibri"/>
                <w:color w:val="000000"/>
              </w:rPr>
            </w:pPr>
          </w:p>
        </w:tc>
        <w:tc>
          <w:tcPr>
            <w:tcW w:w="2130" w:type="dxa"/>
          </w:tcPr>
          <w:p w14:paraId="4CC5540B" w14:textId="6D891049" w:rsidR="004927A0" w:rsidRPr="0097538A" w:rsidRDefault="004927A0" w:rsidP="004927A0">
            <w:pPr>
              <w:jc w:val="both"/>
              <w:rPr>
                <w:rFonts w:ascii="Trebuchet MS" w:hAnsi="Trebuchet MS" w:cs="Calibri"/>
                <w:color w:val="000000"/>
              </w:rPr>
            </w:pPr>
            <w:r w:rsidRPr="0097538A">
              <w:rPr>
                <w:rFonts w:ascii="Trebuchet MS" w:hAnsi="Trebuchet MS"/>
              </w:rPr>
              <w:t>Regiune mai puțin dezvoltată</w:t>
            </w:r>
          </w:p>
        </w:tc>
        <w:tc>
          <w:tcPr>
            <w:tcW w:w="3510" w:type="dxa"/>
          </w:tcPr>
          <w:p w14:paraId="3AC1959F" w14:textId="77777777" w:rsidR="004927A0" w:rsidRPr="0097538A" w:rsidRDefault="004927A0" w:rsidP="004927A0">
            <w:pPr>
              <w:pStyle w:val="Default"/>
              <w:jc w:val="both"/>
              <w:rPr>
                <w:rFonts w:ascii="Trebuchet MS" w:hAnsi="Trebuchet MS"/>
                <w:sz w:val="22"/>
                <w:szCs w:val="22"/>
              </w:rPr>
            </w:pPr>
            <w:r w:rsidRPr="0097538A">
              <w:rPr>
                <w:rFonts w:ascii="Trebuchet MS" w:hAnsi="Trebuchet MS"/>
                <w:sz w:val="22"/>
                <w:szCs w:val="22"/>
              </w:rPr>
              <w:t xml:space="preserve">02. Inovare socială </w:t>
            </w:r>
          </w:p>
          <w:p w14:paraId="4935F7D9" w14:textId="77777777" w:rsidR="004927A0" w:rsidRPr="0097538A" w:rsidRDefault="004927A0" w:rsidP="004927A0">
            <w:pPr>
              <w:jc w:val="both"/>
              <w:rPr>
                <w:rFonts w:ascii="Trebuchet MS" w:hAnsi="Trebuchet MS" w:cs="Calibri"/>
                <w:color w:val="000000"/>
              </w:rPr>
            </w:pPr>
          </w:p>
        </w:tc>
        <w:tc>
          <w:tcPr>
            <w:tcW w:w="1620" w:type="dxa"/>
          </w:tcPr>
          <w:p w14:paraId="36720F1B" w14:textId="242B8F1D" w:rsidR="004927A0" w:rsidRPr="0097538A" w:rsidRDefault="004927A0" w:rsidP="004927A0">
            <w:pPr>
              <w:jc w:val="both"/>
              <w:rPr>
                <w:rFonts w:ascii="Trebuchet MS" w:hAnsi="Trebuchet MS" w:cs="Calibri"/>
                <w:color w:val="000000"/>
              </w:rPr>
            </w:pPr>
            <w:r w:rsidRPr="0097538A">
              <w:rPr>
                <w:rFonts w:ascii="Trebuchet MS" w:hAnsi="Trebuchet MS"/>
                <w:b/>
                <w:bCs/>
              </w:rPr>
              <w:t xml:space="preserve">5% </w:t>
            </w:r>
          </w:p>
        </w:tc>
      </w:tr>
      <w:tr w:rsidR="004927A0" w:rsidRPr="0097538A" w14:paraId="0BFB0C60" w14:textId="77777777" w:rsidTr="00AD2AAD">
        <w:tc>
          <w:tcPr>
            <w:tcW w:w="1555" w:type="dxa"/>
            <w:vMerge/>
          </w:tcPr>
          <w:p w14:paraId="79326F6B" w14:textId="77777777" w:rsidR="004927A0" w:rsidRPr="0097538A" w:rsidRDefault="004927A0" w:rsidP="004927A0">
            <w:pPr>
              <w:jc w:val="both"/>
              <w:rPr>
                <w:rFonts w:ascii="Trebuchet MS" w:hAnsi="Trebuchet MS" w:cs="Calibri"/>
                <w:color w:val="000000"/>
              </w:rPr>
            </w:pPr>
          </w:p>
        </w:tc>
        <w:tc>
          <w:tcPr>
            <w:tcW w:w="2130" w:type="dxa"/>
          </w:tcPr>
          <w:p w14:paraId="1EE9454C" w14:textId="12F3938D" w:rsidR="004927A0" w:rsidRPr="00FC02FE" w:rsidRDefault="004927A0" w:rsidP="004927A0">
            <w:pPr>
              <w:pStyle w:val="Default"/>
              <w:jc w:val="both"/>
              <w:rPr>
                <w:rFonts w:ascii="Trebuchet MS" w:hAnsi="Trebuchet MS"/>
                <w:sz w:val="22"/>
                <w:szCs w:val="22"/>
              </w:rPr>
            </w:pPr>
            <w:r w:rsidRPr="00FC02FE">
              <w:rPr>
                <w:rFonts w:ascii="Trebuchet MS" w:hAnsi="Trebuchet MS"/>
                <w:sz w:val="22"/>
                <w:szCs w:val="22"/>
              </w:rPr>
              <w:t xml:space="preserve">Regiune dezvoltată </w:t>
            </w:r>
          </w:p>
        </w:tc>
        <w:tc>
          <w:tcPr>
            <w:tcW w:w="3510" w:type="dxa"/>
          </w:tcPr>
          <w:p w14:paraId="25ECF69E" w14:textId="77777777" w:rsidR="004927A0" w:rsidRPr="00FC02FE" w:rsidRDefault="004927A0" w:rsidP="004927A0">
            <w:pPr>
              <w:pStyle w:val="Default"/>
              <w:jc w:val="both"/>
              <w:rPr>
                <w:rFonts w:ascii="Trebuchet MS" w:hAnsi="Trebuchet MS"/>
                <w:sz w:val="22"/>
                <w:szCs w:val="22"/>
              </w:rPr>
            </w:pPr>
            <w:r w:rsidRPr="00FC02FE">
              <w:rPr>
                <w:rFonts w:ascii="Trebuchet MS" w:hAnsi="Trebuchet MS"/>
                <w:sz w:val="22"/>
                <w:szCs w:val="22"/>
              </w:rPr>
              <w:t xml:space="preserve">02. Inovare socială </w:t>
            </w:r>
          </w:p>
          <w:p w14:paraId="76143DF6" w14:textId="77777777" w:rsidR="004927A0" w:rsidRPr="00FC02FE" w:rsidRDefault="004927A0" w:rsidP="004927A0">
            <w:pPr>
              <w:pStyle w:val="Default"/>
              <w:jc w:val="both"/>
              <w:rPr>
                <w:rFonts w:ascii="Trebuchet MS" w:hAnsi="Trebuchet MS"/>
                <w:sz w:val="22"/>
                <w:szCs w:val="22"/>
              </w:rPr>
            </w:pPr>
          </w:p>
        </w:tc>
        <w:tc>
          <w:tcPr>
            <w:tcW w:w="1620" w:type="dxa"/>
          </w:tcPr>
          <w:p w14:paraId="0199FFE8" w14:textId="68AD83E1" w:rsidR="004927A0" w:rsidRPr="00FC02FE" w:rsidRDefault="004927A0" w:rsidP="004927A0">
            <w:pPr>
              <w:jc w:val="both"/>
              <w:rPr>
                <w:rFonts w:ascii="Trebuchet MS" w:hAnsi="Trebuchet MS"/>
                <w:b/>
                <w:bCs/>
              </w:rPr>
            </w:pPr>
            <w:r w:rsidRPr="00FC02FE">
              <w:rPr>
                <w:rFonts w:ascii="Trebuchet MS" w:hAnsi="Trebuchet MS"/>
                <w:b/>
                <w:bCs/>
              </w:rPr>
              <w:t xml:space="preserve">5% </w:t>
            </w:r>
          </w:p>
        </w:tc>
      </w:tr>
      <w:tr w:rsidR="004927A0" w:rsidRPr="0097538A" w14:paraId="4DC73402" w14:textId="77777777" w:rsidTr="00AD2AAD">
        <w:tc>
          <w:tcPr>
            <w:tcW w:w="1555" w:type="dxa"/>
            <w:vMerge/>
          </w:tcPr>
          <w:p w14:paraId="18EA5E57" w14:textId="77777777" w:rsidR="004927A0" w:rsidRPr="0097538A" w:rsidRDefault="004927A0" w:rsidP="004927A0">
            <w:pPr>
              <w:jc w:val="both"/>
              <w:rPr>
                <w:rFonts w:ascii="Trebuchet MS" w:hAnsi="Trebuchet MS" w:cs="Calibri"/>
                <w:color w:val="000000"/>
              </w:rPr>
            </w:pPr>
          </w:p>
        </w:tc>
        <w:tc>
          <w:tcPr>
            <w:tcW w:w="2130" w:type="dxa"/>
          </w:tcPr>
          <w:p w14:paraId="7231EF5E" w14:textId="72A1C730" w:rsidR="004927A0" w:rsidRPr="0097538A" w:rsidRDefault="004927A0" w:rsidP="004927A0">
            <w:pPr>
              <w:jc w:val="both"/>
              <w:rPr>
                <w:rFonts w:ascii="Trebuchet MS" w:hAnsi="Trebuchet MS" w:cs="Calibri"/>
                <w:color w:val="000000"/>
              </w:rPr>
            </w:pPr>
            <w:r w:rsidRPr="0097538A">
              <w:rPr>
                <w:rFonts w:ascii="Trebuchet MS" w:hAnsi="Trebuchet MS"/>
              </w:rPr>
              <w:t>Regiune mai puțin dezvoltată</w:t>
            </w:r>
          </w:p>
        </w:tc>
        <w:tc>
          <w:tcPr>
            <w:tcW w:w="3510" w:type="dxa"/>
          </w:tcPr>
          <w:p w14:paraId="2CB59280" w14:textId="77777777" w:rsidR="004927A0" w:rsidRPr="0097538A" w:rsidRDefault="004927A0" w:rsidP="004927A0">
            <w:pPr>
              <w:pStyle w:val="Default"/>
              <w:jc w:val="both"/>
              <w:rPr>
                <w:rFonts w:ascii="Trebuchet MS" w:hAnsi="Trebuchet MS"/>
                <w:sz w:val="22"/>
                <w:szCs w:val="22"/>
              </w:rPr>
            </w:pPr>
            <w:r w:rsidRPr="0097538A">
              <w:rPr>
                <w:rFonts w:ascii="Trebuchet MS" w:hAnsi="Trebuchet MS"/>
                <w:sz w:val="22"/>
                <w:szCs w:val="22"/>
              </w:rPr>
              <w:t xml:space="preserve">06. Nediscriminare </w:t>
            </w:r>
          </w:p>
          <w:p w14:paraId="00B8D918" w14:textId="77777777" w:rsidR="004927A0" w:rsidRPr="0097538A" w:rsidRDefault="004927A0" w:rsidP="004927A0">
            <w:pPr>
              <w:jc w:val="both"/>
              <w:rPr>
                <w:rFonts w:ascii="Trebuchet MS" w:hAnsi="Trebuchet MS" w:cs="Calibri"/>
                <w:color w:val="000000"/>
              </w:rPr>
            </w:pPr>
          </w:p>
        </w:tc>
        <w:tc>
          <w:tcPr>
            <w:tcW w:w="1620" w:type="dxa"/>
          </w:tcPr>
          <w:p w14:paraId="4E6D2F95" w14:textId="61B7E008" w:rsidR="004927A0" w:rsidRPr="0097538A" w:rsidRDefault="004927A0" w:rsidP="004927A0">
            <w:pPr>
              <w:jc w:val="both"/>
              <w:rPr>
                <w:rFonts w:ascii="Trebuchet MS" w:hAnsi="Trebuchet MS" w:cs="Calibri"/>
                <w:color w:val="000000"/>
              </w:rPr>
            </w:pPr>
            <w:r w:rsidRPr="0097538A">
              <w:rPr>
                <w:rFonts w:ascii="Trebuchet MS" w:hAnsi="Trebuchet MS"/>
                <w:b/>
                <w:bCs/>
              </w:rPr>
              <w:t xml:space="preserve">2% </w:t>
            </w:r>
          </w:p>
        </w:tc>
      </w:tr>
      <w:tr w:rsidR="004927A0" w:rsidRPr="0097538A" w14:paraId="1C3E5B5D" w14:textId="77777777" w:rsidTr="00AD2AAD">
        <w:tc>
          <w:tcPr>
            <w:tcW w:w="1555" w:type="dxa"/>
            <w:vMerge/>
          </w:tcPr>
          <w:p w14:paraId="730950B6" w14:textId="77777777" w:rsidR="004927A0" w:rsidRPr="0097538A" w:rsidRDefault="004927A0" w:rsidP="004927A0">
            <w:pPr>
              <w:jc w:val="both"/>
              <w:rPr>
                <w:rFonts w:ascii="Trebuchet MS" w:hAnsi="Trebuchet MS" w:cs="Calibri"/>
                <w:color w:val="000000"/>
              </w:rPr>
            </w:pPr>
          </w:p>
        </w:tc>
        <w:tc>
          <w:tcPr>
            <w:tcW w:w="2130" w:type="dxa"/>
          </w:tcPr>
          <w:p w14:paraId="476A52B9" w14:textId="7B15EB5F" w:rsidR="004927A0" w:rsidRPr="00FC02FE" w:rsidRDefault="004927A0" w:rsidP="004927A0">
            <w:pPr>
              <w:pStyle w:val="Default"/>
              <w:jc w:val="both"/>
              <w:rPr>
                <w:rFonts w:ascii="Trebuchet MS" w:hAnsi="Trebuchet MS"/>
                <w:sz w:val="22"/>
                <w:szCs w:val="22"/>
              </w:rPr>
            </w:pPr>
            <w:r w:rsidRPr="00FC02FE">
              <w:rPr>
                <w:rFonts w:ascii="Trebuchet MS" w:hAnsi="Trebuchet MS"/>
                <w:sz w:val="22"/>
                <w:szCs w:val="22"/>
              </w:rPr>
              <w:t xml:space="preserve">Regiune dezvoltată </w:t>
            </w:r>
          </w:p>
        </w:tc>
        <w:tc>
          <w:tcPr>
            <w:tcW w:w="3510" w:type="dxa"/>
          </w:tcPr>
          <w:p w14:paraId="7EE79E17" w14:textId="77777777" w:rsidR="004927A0" w:rsidRPr="00FC02FE" w:rsidRDefault="004927A0" w:rsidP="004927A0">
            <w:pPr>
              <w:pStyle w:val="Default"/>
              <w:jc w:val="both"/>
              <w:rPr>
                <w:rFonts w:ascii="Trebuchet MS" w:hAnsi="Trebuchet MS"/>
                <w:sz w:val="22"/>
                <w:szCs w:val="22"/>
              </w:rPr>
            </w:pPr>
            <w:r w:rsidRPr="00FC02FE">
              <w:rPr>
                <w:rFonts w:ascii="Trebuchet MS" w:hAnsi="Trebuchet MS"/>
                <w:sz w:val="22"/>
                <w:szCs w:val="22"/>
              </w:rPr>
              <w:t xml:space="preserve">06. Nediscriminare </w:t>
            </w:r>
          </w:p>
          <w:p w14:paraId="54F45FBE" w14:textId="77777777" w:rsidR="004927A0" w:rsidRPr="00FC02FE" w:rsidRDefault="004927A0" w:rsidP="004927A0">
            <w:pPr>
              <w:pStyle w:val="Default"/>
              <w:jc w:val="both"/>
              <w:rPr>
                <w:rFonts w:ascii="Trebuchet MS" w:hAnsi="Trebuchet MS"/>
                <w:sz w:val="22"/>
                <w:szCs w:val="22"/>
              </w:rPr>
            </w:pPr>
          </w:p>
        </w:tc>
        <w:tc>
          <w:tcPr>
            <w:tcW w:w="1620" w:type="dxa"/>
          </w:tcPr>
          <w:p w14:paraId="3E09E260" w14:textId="6D3CD7E8" w:rsidR="004927A0" w:rsidRPr="00FC02FE" w:rsidRDefault="004927A0" w:rsidP="004927A0">
            <w:pPr>
              <w:jc w:val="both"/>
              <w:rPr>
                <w:rFonts w:ascii="Trebuchet MS" w:hAnsi="Trebuchet MS"/>
                <w:b/>
                <w:bCs/>
              </w:rPr>
            </w:pPr>
            <w:r w:rsidRPr="00FC02FE">
              <w:rPr>
                <w:rFonts w:ascii="Trebuchet MS" w:hAnsi="Trebuchet MS"/>
                <w:b/>
                <w:bCs/>
              </w:rPr>
              <w:t>2%</w:t>
            </w:r>
          </w:p>
        </w:tc>
      </w:tr>
    </w:tbl>
    <w:p w14:paraId="34368FFC" w14:textId="77777777" w:rsidR="005D480A" w:rsidRPr="0097538A" w:rsidRDefault="005D480A" w:rsidP="006D18A4">
      <w:pPr>
        <w:spacing w:after="0" w:line="240" w:lineRule="auto"/>
        <w:jc w:val="both"/>
        <w:rPr>
          <w:rFonts w:ascii="Trebuchet MS" w:hAnsi="Trebuchet MS" w:cs="Calibri"/>
          <w:color w:val="000000"/>
        </w:rPr>
      </w:pPr>
    </w:p>
    <w:p w14:paraId="0E188BE4"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În dezvoltarea cererii de finanțare, prin anumite activități, se va viza </w:t>
      </w:r>
      <w:r w:rsidRPr="0097538A">
        <w:rPr>
          <w:rFonts w:ascii="Trebuchet MS" w:hAnsi="Trebuchet MS" w:cs="Calibri"/>
          <w:b/>
          <w:bCs/>
          <w:color w:val="000000"/>
        </w:rPr>
        <w:t xml:space="preserve">cel puțin o temă secundară </w:t>
      </w:r>
      <w:r w:rsidRPr="0097538A">
        <w:rPr>
          <w:rFonts w:ascii="Trebuchet MS" w:hAnsi="Trebuchet MS" w:cs="Calibri"/>
          <w:color w:val="000000"/>
        </w:rPr>
        <w:t xml:space="preserve">dintre cele aferente axei prioritare. Pentru respectiva temă secundară se va avea în vedere un buget în care să se reprezinte </w:t>
      </w:r>
      <w:r w:rsidRPr="0097538A">
        <w:rPr>
          <w:rFonts w:ascii="Trebuchet MS" w:hAnsi="Trebuchet MS" w:cs="Calibri"/>
          <w:b/>
          <w:bCs/>
          <w:color w:val="000000"/>
        </w:rPr>
        <w:t xml:space="preserve">minim procentajul indicat </w:t>
      </w:r>
      <w:r w:rsidRPr="0097538A">
        <w:rPr>
          <w:rFonts w:ascii="Trebuchet MS" w:hAnsi="Trebuchet MS" w:cs="Calibri"/>
          <w:color w:val="000000"/>
        </w:rPr>
        <w:t xml:space="preserve">în tabel, calculat la totalul cheltuielilor eligibile ale proiectului respectiv. </w:t>
      </w:r>
    </w:p>
    <w:p w14:paraId="43464128" w14:textId="77777777" w:rsidR="00426814" w:rsidRPr="0097538A" w:rsidRDefault="00426814" w:rsidP="00426814">
      <w:pPr>
        <w:autoSpaceDE w:val="0"/>
        <w:autoSpaceDN w:val="0"/>
        <w:adjustRightInd w:val="0"/>
        <w:spacing w:after="0" w:line="240" w:lineRule="auto"/>
        <w:jc w:val="both"/>
        <w:rPr>
          <w:rFonts w:ascii="Trebuchet MS" w:hAnsi="Trebuchet MS" w:cs="Calibri"/>
          <w:b/>
          <w:bCs/>
          <w:color w:val="000000"/>
        </w:rPr>
      </w:pPr>
    </w:p>
    <w:p w14:paraId="5EBB6F96" w14:textId="15BB089E"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b/>
          <w:bCs/>
          <w:color w:val="000000"/>
        </w:rPr>
        <w:t xml:space="preserve">Aspecte privind inovarea socială </w:t>
      </w:r>
    </w:p>
    <w:p w14:paraId="0E1AC8AE" w14:textId="77777777" w:rsidR="00EF58F9" w:rsidRPr="0097538A" w:rsidRDefault="00EF58F9" w:rsidP="00426814">
      <w:pPr>
        <w:autoSpaceDE w:val="0"/>
        <w:autoSpaceDN w:val="0"/>
        <w:adjustRightInd w:val="0"/>
        <w:spacing w:after="0" w:line="240" w:lineRule="auto"/>
        <w:jc w:val="both"/>
        <w:rPr>
          <w:rFonts w:ascii="Trebuchet MS" w:hAnsi="Trebuchet MS" w:cs="Calibri"/>
          <w:b/>
          <w:bCs/>
          <w:color w:val="000000"/>
        </w:rPr>
      </w:pPr>
    </w:p>
    <w:p w14:paraId="57B4AB73" w14:textId="185EF64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b/>
          <w:bCs/>
          <w:color w:val="000000"/>
        </w:rPr>
        <w:t xml:space="preserve">Inovarea socială </w:t>
      </w:r>
      <w:r w:rsidRPr="0097538A">
        <w:rPr>
          <w:rFonts w:ascii="Trebuchet MS" w:hAnsi="Trebuchet MS" w:cs="Calibri"/>
          <w:color w:val="000000"/>
        </w:rPr>
        <w:t>presupune dezvoltarea de idei, servicii și modele prin care pot fi mai bine abordate provocările sociale, cu participarea actorilor publici și privați, inclusiv a societății civile, cu scopul îmbunătățirii serviciilor sociale</w:t>
      </w:r>
      <w:r w:rsidR="00426814" w:rsidRPr="0097538A">
        <w:rPr>
          <w:rStyle w:val="Referinnotdesubsol"/>
          <w:rFonts w:ascii="Trebuchet MS" w:hAnsi="Trebuchet MS" w:cs="Calibri"/>
          <w:color w:val="000000"/>
        </w:rPr>
        <w:footnoteReference w:id="1"/>
      </w:r>
      <w:r w:rsidRPr="0097538A">
        <w:rPr>
          <w:rFonts w:ascii="Trebuchet MS" w:hAnsi="Trebuchet MS" w:cs="Calibri"/>
          <w:color w:val="000000"/>
        </w:rPr>
        <w:t xml:space="preserve">. </w:t>
      </w:r>
    </w:p>
    <w:p w14:paraId="49225270"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lastRenderedPageBreak/>
        <w:t xml:space="preserve">Programul Operațional Capital Uman promovează inovarea socială, în special cu scopul de a testa, și, eventual, a implementa la scară largă soluții inovatoare, la nivel local sau regional, pentru a aborda provocările sociale. </w:t>
      </w:r>
    </w:p>
    <w:p w14:paraId="44C16F99"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Inovarea socială are o importanță deosebită mai ales în contextul inițiativelor din domeniul incluziunii sociale și a combaterii sărăciei, având în vedere faptul că acestea vizează cu prioritate comunitățile marginalizate aflate în risc de sărăcie sau excluziune socială. </w:t>
      </w:r>
    </w:p>
    <w:p w14:paraId="7ECDE4B7" w14:textId="77777777" w:rsidR="00354CA8" w:rsidRPr="0097538A" w:rsidRDefault="00354CA8" w:rsidP="00426814">
      <w:pPr>
        <w:autoSpaceDE w:val="0"/>
        <w:autoSpaceDN w:val="0"/>
        <w:adjustRightInd w:val="0"/>
        <w:spacing w:after="0" w:line="240" w:lineRule="auto"/>
        <w:jc w:val="both"/>
        <w:rPr>
          <w:rFonts w:ascii="Trebuchet MS" w:hAnsi="Trebuchet MS" w:cs="Calibri"/>
          <w:color w:val="000000"/>
        </w:rPr>
      </w:pPr>
    </w:p>
    <w:p w14:paraId="4BE32369" w14:textId="04B0698C"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Exemple de teme de </w:t>
      </w:r>
      <w:r w:rsidRPr="0097538A">
        <w:rPr>
          <w:rFonts w:ascii="Trebuchet MS" w:hAnsi="Trebuchet MS" w:cs="Calibri"/>
          <w:b/>
          <w:bCs/>
          <w:color w:val="000000"/>
          <w:u w:val="single"/>
        </w:rPr>
        <w:t>inovare socială</w:t>
      </w:r>
      <w:r w:rsidRPr="0097538A">
        <w:rPr>
          <w:rFonts w:ascii="Trebuchet MS" w:hAnsi="Trebuchet MS" w:cs="Calibri"/>
          <w:b/>
          <w:bCs/>
          <w:color w:val="000000"/>
        </w:rPr>
        <w:t xml:space="preserve"> </w:t>
      </w:r>
      <w:r w:rsidRPr="0097538A">
        <w:rPr>
          <w:rFonts w:ascii="Trebuchet MS" w:hAnsi="Trebuchet MS" w:cs="Calibri"/>
          <w:color w:val="000000"/>
        </w:rPr>
        <w:t xml:space="preserve">care ar putea fi utilizate în cadrul acestui apel de propuneri de proiecte: </w:t>
      </w:r>
    </w:p>
    <w:p w14:paraId="63D26363" w14:textId="77777777" w:rsidR="00C9501A" w:rsidRPr="0097538A" w:rsidRDefault="00C9501A" w:rsidP="00426814">
      <w:pPr>
        <w:autoSpaceDE w:val="0"/>
        <w:autoSpaceDN w:val="0"/>
        <w:adjustRightInd w:val="0"/>
        <w:spacing w:after="68" w:line="240" w:lineRule="auto"/>
        <w:jc w:val="both"/>
        <w:rPr>
          <w:rFonts w:ascii="Trebuchet MS" w:hAnsi="Trebuchet MS" w:cs="Calibri"/>
          <w:color w:val="000000"/>
        </w:rPr>
      </w:pPr>
      <w:r w:rsidRPr="0097538A">
        <w:rPr>
          <w:rFonts w:ascii="Trebuchet MS" w:hAnsi="Trebuchet MS" w:cs="Calibri"/>
          <w:color w:val="000000"/>
        </w:rPr>
        <w:t xml:space="preserve">- crearea și consolidarea de parteneriate relevante pentru soluționarea problemelor cu care se confruntă comunitățile marginalizate/ persoanele aflate în risc de sărăcie/ persoane aparținând grupurilor vulnerabile, dar și pentru identificarea unor soluții practice, viabile, inovative de a răspunde problemelor identificate, bazate inclusiv pe valorificarea de bune practici a nivel național sau din alte State Membre; </w:t>
      </w:r>
    </w:p>
    <w:p w14:paraId="193BAA8E" w14:textId="77777777" w:rsidR="00C9501A" w:rsidRPr="0097538A" w:rsidRDefault="00C9501A" w:rsidP="00426814">
      <w:pPr>
        <w:autoSpaceDE w:val="0"/>
        <w:autoSpaceDN w:val="0"/>
        <w:adjustRightInd w:val="0"/>
        <w:spacing w:after="68" w:line="240" w:lineRule="auto"/>
        <w:jc w:val="both"/>
        <w:rPr>
          <w:rFonts w:ascii="Trebuchet MS" w:hAnsi="Trebuchet MS" w:cs="Calibri"/>
          <w:color w:val="000000"/>
        </w:rPr>
      </w:pPr>
      <w:r w:rsidRPr="0097538A">
        <w:rPr>
          <w:rFonts w:ascii="Trebuchet MS" w:hAnsi="Trebuchet MS" w:cs="Calibri"/>
          <w:color w:val="000000"/>
        </w:rPr>
        <w:t xml:space="preserve">- metode inovative de implicare activă a membrilor comunității la operațiunile sprijinite, inclusiv pentru depășirea barierelor de ordin moral sau care țin de cutumele din societate/ etnice; </w:t>
      </w:r>
    </w:p>
    <w:p w14:paraId="210AB80B" w14:textId="77777777" w:rsidR="00C9501A" w:rsidRPr="0097538A" w:rsidRDefault="00C9501A" w:rsidP="00426814">
      <w:pPr>
        <w:autoSpaceDE w:val="0"/>
        <w:autoSpaceDN w:val="0"/>
        <w:adjustRightInd w:val="0"/>
        <w:spacing w:after="68" w:line="240" w:lineRule="auto"/>
        <w:jc w:val="both"/>
        <w:rPr>
          <w:rFonts w:ascii="Trebuchet MS" w:hAnsi="Trebuchet MS" w:cs="Calibri"/>
          <w:color w:val="000000"/>
        </w:rPr>
      </w:pPr>
      <w:r w:rsidRPr="0097538A">
        <w:rPr>
          <w:rFonts w:ascii="Trebuchet MS" w:hAnsi="Trebuchet MS" w:cs="Calibri"/>
          <w:color w:val="000000"/>
        </w:rPr>
        <w:t xml:space="preserve">- valorificarea oportunităților locale în identificarea soluțiilor propuse; </w:t>
      </w:r>
    </w:p>
    <w:p w14:paraId="33434926" w14:textId="77777777" w:rsidR="00C9501A" w:rsidRPr="0097538A" w:rsidRDefault="00C9501A" w:rsidP="00426814">
      <w:pPr>
        <w:autoSpaceDE w:val="0"/>
        <w:autoSpaceDN w:val="0"/>
        <w:adjustRightInd w:val="0"/>
        <w:spacing w:after="68" w:line="240" w:lineRule="auto"/>
        <w:jc w:val="both"/>
        <w:rPr>
          <w:rFonts w:ascii="Trebuchet MS" w:hAnsi="Trebuchet MS" w:cs="Calibri"/>
          <w:color w:val="000000"/>
        </w:rPr>
      </w:pPr>
      <w:r w:rsidRPr="0097538A">
        <w:rPr>
          <w:rFonts w:ascii="Trebuchet MS" w:hAnsi="Trebuchet MS" w:cs="Calibri"/>
          <w:color w:val="000000"/>
        </w:rPr>
        <w:t xml:space="preserve">- activități și inițiative care vizează promovarea egalității de șanse, non discriminarea etc.; </w:t>
      </w:r>
    </w:p>
    <w:p w14:paraId="375A17C3" w14:textId="77777777" w:rsidR="00C9501A" w:rsidRPr="0097538A" w:rsidRDefault="00C9501A" w:rsidP="00426814">
      <w:pPr>
        <w:autoSpaceDE w:val="0"/>
        <w:autoSpaceDN w:val="0"/>
        <w:adjustRightInd w:val="0"/>
        <w:spacing w:after="68" w:line="240" w:lineRule="auto"/>
        <w:jc w:val="both"/>
        <w:rPr>
          <w:rFonts w:ascii="Trebuchet MS" w:hAnsi="Trebuchet MS" w:cs="Calibri"/>
          <w:color w:val="000000"/>
        </w:rPr>
      </w:pPr>
      <w:r w:rsidRPr="0097538A">
        <w:rPr>
          <w:rFonts w:ascii="Trebuchet MS" w:hAnsi="Trebuchet MS" w:cs="Calibri"/>
          <w:color w:val="000000"/>
        </w:rPr>
        <w:t xml:space="preserve">- metode inovative de combatere a discriminării; </w:t>
      </w:r>
    </w:p>
    <w:p w14:paraId="164E6F55"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 metode inovative de prevenire a abandonului școlar. </w:t>
      </w:r>
    </w:p>
    <w:p w14:paraId="5A11BB09"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p>
    <w:p w14:paraId="05BF7707" w14:textId="0F96C6C7" w:rsidR="005D480A" w:rsidRPr="0097538A" w:rsidRDefault="00C9501A" w:rsidP="00426814">
      <w:pPr>
        <w:spacing w:after="0" w:line="240" w:lineRule="auto"/>
        <w:jc w:val="both"/>
        <w:rPr>
          <w:rFonts w:ascii="Trebuchet MS" w:hAnsi="Trebuchet MS" w:cs="Calibri"/>
          <w:color w:val="000000"/>
        </w:rPr>
      </w:pPr>
      <w:r w:rsidRPr="0097538A">
        <w:rPr>
          <w:rFonts w:ascii="Trebuchet MS" w:hAnsi="Trebuchet MS" w:cs="Calibri"/>
          <w:color w:val="000000"/>
        </w:rPr>
        <w:t>Solicitanții și/ sau partenerii eligibili trebuie să evidențieze în formularul de aplicație dacă propunerea de proiect contribuie la inovarea socială, conform celor prezentate mai sus.</w:t>
      </w:r>
    </w:p>
    <w:p w14:paraId="2654756B" w14:textId="11295B65" w:rsidR="00C9501A" w:rsidRPr="0097538A" w:rsidRDefault="00C9501A" w:rsidP="00426814">
      <w:pPr>
        <w:spacing w:after="0" w:line="240" w:lineRule="auto"/>
        <w:jc w:val="both"/>
        <w:rPr>
          <w:rFonts w:ascii="Trebuchet MS" w:hAnsi="Trebuchet MS" w:cs="Calibri"/>
          <w:color w:val="000000"/>
        </w:rPr>
      </w:pPr>
    </w:p>
    <w:p w14:paraId="4866BE95" w14:textId="023DE00F" w:rsidR="00C9501A" w:rsidRPr="0097538A" w:rsidRDefault="00C9501A" w:rsidP="004B4BBD">
      <w:pPr>
        <w:pStyle w:val="Listparagraf"/>
        <w:numPr>
          <w:ilvl w:val="0"/>
          <w:numId w:val="7"/>
        </w:num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b/>
          <w:bCs/>
          <w:i/>
          <w:iCs/>
          <w:color w:val="000000"/>
        </w:rPr>
        <w:t xml:space="preserve">Teme orizontale </w:t>
      </w:r>
    </w:p>
    <w:p w14:paraId="28AA3086" w14:textId="5C53EDA0"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În cadrul proiectului trebuie să fie evidențiat, prin activitățile propuse, în secțiunea relevantă din cadrul aplicației electronice, contribuția proiectului la cel puțin una din temele orizontale stabilite prin POCU 2014-2020. </w:t>
      </w:r>
    </w:p>
    <w:p w14:paraId="1ACFE8D8"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p>
    <w:p w14:paraId="241448B7" w14:textId="525DFB10" w:rsidR="00C9501A" w:rsidRPr="0097538A" w:rsidRDefault="00C9501A" w:rsidP="00426814">
      <w:pPr>
        <w:autoSpaceDE w:val="0"/>
        <w:autoSpaceDN w:val="0"/>
        <w:adjustRightInd w:val="0"/>
        <w:spacing w:after="0" w:line="240" w:lineRule="auto"/>
        <w:jc w:val="both"/>
        <w:rPr>
          <w:rFonts w:ascii="Trebuchet MS" w:hAnsi="Trebuchet MS" w:cs="Calibri"/>
          <w:b/>
          <w:bCs/>
          <w:color w:val="000000"/>
        </w:rPr>
      </w:pPr>
      <w:r w:rsidRPr="0097538A">
        <w:rPr>
          <w:rFonts w:ascii="Trebuchet MS" w:hAnsi="Trebuchet MS" w:cs="Calibri"/>
          <w:b/>
          <w:bCs/>
          <w:color w:val="000000"/>
        </w:rPr>
        <w:t xml:space="preserve">Dezvoltare durabilă </w:t>
      </w:r>
    </w:p>
    <w:p w14:paraId="7A75734B" w14:textId="77777777" w:rsidR="00354CA8" w:rsidRPr="0097538A" w:rsidRDefault="00354CA8" w:rsidP="00426814">
      <w:pPr>
        <w:autoSpaceDE w:val="0"/>
        <w:autoSpaceDN w:val="0"/>
        <w:adjustRightInd w:val="0"/>
        <w:spacing w:after="0" w:line="240" w:lineRule="auto"/>
        <w:jc w:val="both"/>
        <w:rPr>
          <w:rFonts w:ascii="Trebuchet MS" w:hAnsi="Trebuchet MS" w:cs="Calibri"/>
          <w:color w:val="000000"/>
        </w:rPr>
      </w:pPr>
    </w:p>
    <w:p w14:paraId="39366B9F"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Aplicarea principiului dezvoltării durabile va urmări asigurarea unui echilibru între aspectele legate de mediu, coeziune socială și creștere economică în cadrul POCU. Integrarea orizontală a principiului are în vedere ca operațiunile finanțate să urmărească reducerea impactului asupra mediului cât mai mult posibil, prin </w:t>
      </w:r>
      <w:r w:rsidRPr="0097538A">
        <w:rPr>
          <w:rFonts w:ascii="Trebuchet MS" w:hAnsi="Trebuchet MS" w:cs="Calibri"/>
          <w:i/>
          <w:iCs/>
          <w:color w:val="000000"/>
        </w:rPr>
        <w:t>activități dedicate protecției mediului</w:t>
      </w:r>
      <w:r w:rsidRPr="0097538A">
        <w:rPr>
          <w:rFonts w:ascii="Trebuchet MS" w:hAnsi="Trebuchet MS" w:cs="Calibri"/>
          <w:color w:val="000000"/>
        </w:rPr>
        <w:t xml:space="preserve">, </w:t>
      </w:r>
      <w:r w:rsidRPr="0097538A">
        <w:rPr>
          <w:rFonts w:ascii="Trebuchet MS" w:hAnsi="Trebuchet MS" w:cs="Calibri"/>
          <w:i/>
          <w:iCs/>
          <w:color w:val="000000"/>
        </w:rPr>
        <w:t>eficienței energetice</w:t>
      </w:r>
      <w:r w:rsidRPr="0097538A">
        <w:rPr>
          <w:rFonts w:ascii="Trebuchet MS" w:hAnsi="Trebuchet MS" w:cs="Calibri"/>
          <w:color w:val="000000"/>
        </w:rPr>
        <w:t xml:space="preserve">, </w:t>
      </w:r>
      <w:r w:rsidRPr="0097538A">
        <w:rPr>
          <w:rFonts w:ascii="Trebuchet MS" w:hAnsi="Trebuchet MS" w:cs="Calibri"/>
          <w:i/>
          <w:iCs/>
          <w:color w:val="000000"/>
        </w:rPr>
        <w:t>atenuării schimbărilor climatice și adaptării la acestea</w:t>
      </w:r>
      <w:r w:rsidRPr="0097538A">
        <w:rPr>
          <w:rFonts w:ascii="Trebuchet MS" w:hAnsi="Trebuchet MS" w:cs="Calibri"/>
          <w:color w:val="000000"/>
        </w:rPr>
        <w:t xml:space="preserve">, </w:t>
      </w:r>
      <w:r w:rsidRPr="0097538A">
        <w:rPr>
          <w:rFonts w:ascii="Trebuchet MS" w:hAnsi="Trebuchet MS" w:cs="Calibri"/>
          <w:i/>
          <w:iCs/>
          <w:color w:val="000000"/>
        </w:rPr>
        <w:t>biodiversității, rezistenței la dezastre, prevenirii și gestionării riscurilor</w:t>
      </w:r>
      <w:r w:rsidRPr="0097538A">
        <w:rPr>
          <w:rFonts w:ascii="Trebuchet MS" w:hAnsi="Trebuchet MS" w:cs="Calibri"/>
          <w:color w:val="000000"/>
        </w:rPr>
        <w:t xml:space="preserve">. </w:t>
      </w:r>
    </w:p>
    <w:p w14:paraId="77CB961D"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Acțiunile din cadrul acestui OS urmăresc incluziunea socială și combaterea sărăciei prin furnizarea de instruire și sprijin pentru comunitățile marginalizate. Promovarea și educarea cu privire la protecția mediului și a unui mod de viață sănătos va contribui la integrarea socială a diverselor grupuri vulnerabile, dar şi proiectele de economie socială care combină oportunități de angajare și aspectele de mediu. </w:t>
      </w:r>
    </w:p>
    <w:p w14:paraId="584AD131"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Fără a se limita la acestea, în procesul de selecție se acordă punctaj suplimentar proiectelor care propun instrumente concrete pentru asigurarea implementării principiului dezvoltării durabile. </w:t>
      </w:r>
    </w:p>
    <w:p w14:paraId="256FF02F" w14:textId="77777777" w:rsidR="00354CA8" w:rsidRPr="0097538A" w:rsidRDefault="00354CA8" w:rsidP="00426814">
      <w:pPr>
        <w:autoSpaceDE w:val="0"/>
        <w:autoSpaceDN w:val="0"/>
        <w:adjustRightInd w:val="0"/>
        <w:spacing w:after="0" w:line="240" w:lineRule="auto"/>
        <w:jc w:val="both"/>
        <w:rPr>
          <w:rFonts w:ascii="Trebuchet MS" w:hAnsi="Trebuchet MS" w:cs="Calibri"/>
          <w:b/>
          <w:bCs/>
          <w:color w:val="000000"/>
        </w:rPr>
      </w:pPr>
    </w:p>
    <w:p w14:paraId="35605E38" w14:textId="77777777" w:rsidR="00354CA8" w:rsidRPr="0097538A" w:rsidRDefault="00C9501A" w:rsidP="00426814">
      <w:pPr>
        <w:autoSpaceDE w:val="0"/>
        <w:autoSpaceDN w:val="0"/>
        <w:adjustRightInd w:val="0"/>
        <w:spacing w:after="0" w:line="240" w:lineRule="auto"/>
        <w:jc w:val="both"/>
        <w:rPr>
          <w:rFonts w:ascii="Trebuchet MS" w:hAnsi="Trebuchet MS" w:cs="Calibri"/>
          <w:b/>
          <w:bCs/>
          <w:color w:val="000000"/>
        </w:rPr>
      </w:pPr>
      <w:r w:rsidRPr="0097538A">
        <w:rPr>
          <w:rFonts w:ascii="Trebuchet MS" w:hAnsi="Trebuchet MS" w:cs="Calibri"/>
          <w:b/>
          <w:bCs/>
          <w:color w:val="000000"/>
        </w:rPr>
        <w:t>Egalitatea de șanse și tratament (egalitate de gen, nediscriminare, accesibilitatea persoanelor cu dizabilități)</w:t>
      </w:r>
    </w:p>
    <w:p w14:paraId="49482BFA" w14:textId="06D50653"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b/>
          <w:bCs/>
          <w:color w:val="000000"/>
        </w:rPr>
        <w:t xml:space="preserve"> </w:t>
      </w:r>
    </w:p>
    <w:p w14:paraId="70CBF43A"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lastRenderedPageBreak/>
        <w:t xml:space="preserve">Promovarea egalității de șanse, combaterea discriminării pe criterii de origine rasială sau etnică, religie sau credință, handicap, vârstă sau orientare sexuală și a dificultăților de acces de orice tip și asigurarea accesului egal la serviciile de interes general sunt teme orizontale care contribuie la atingerea obiectivelor Strategiei Europa 2020. </w:t>
      </w:r>
    </w:p>
    <w:p w14:paraId="5B65502D"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Acțiunile specifice menite să răspundă nevoilor persoanelor din categoriile expuse unui risc crescut de discriminare includ măsurile specifice țintite către îmbunătățirea inserției sociale și profesionale a acestora, prin creșterea accesului pe piața muncii, dar și prin îmbunătățirea nivelului de educație și competențe. </w:t>
      </w:r>
    </w:p>
    <w:p w14:paraId="58C1B8F8"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Totodată, în contextul măsurilor avute în vedere pentru promovarea incluziunii sociale și combaterea sărăciei, se va urmări îmbunătățirea accesului acestor grupuri la serviciile sociale, medicale și de interes general, precum și adaptarea condițiilor de muncă și crearea unor facilități speciale pentru persoanele cu dizabilități și alte categorii de persoane dezavantajate. În plus, în cadrul acțiunilor integrate țintite către combaterea sărăciei la nivelul comunităților, vor fi susținute campanii de conştientizare și acțiuni specifice pentru creșterea responsabilității sociale și promovarea inițiativelor de voluntariat și a incluziunii active, pentru combaterea tuturor formelor de discriminare și promovarea egalității de șanse. </w:t>
      </w:r>
    </w:p>
    <w:p w14:paraId="602A339F" w14:textId="77777777" w:rsidR="00C9501A" w:rsidRPr="0097538A" w:rsidRDefault="00C9501A" w:rsidP="00426814">
      <w:pPr>
        <w:pStyle w:val="Default"/>
        <w:jc w:val="both"/>
        <w:rPr>
          <w:rFonts w:ascii="Trebuchet MS" w:hAnsi="Trebuchet MS"/>
          <w:sz w:val="22"/>
          <w:szCs w:val="22"/>
        </w:rPr>
      </w:pPr>
      <w:r w:rsidRPr="0097538A">
        <w:rPr>
          <w:rFonts w:ascii="Trebuchet MS" w:hAnsi="Trebuchet MS"/>
          <w:sz w:val="22"/>
          <w:szCs w:val="22"/>
        </w:rPr>
        <w:t xml:space="preserve">Acțiunile care vizează creșterea incluziunii sociale a grupurilor vulnerabile, prin promovarea de proiecte integrate (cuprinzând servicii sociale, medicale, adăpost etc.) se adresează în mod direct nevoilor specifice ale persoanelor din aceste grupuri, contribuind la o mai bună inserție socio-profesională a acestor persoane și protejarea acestora împotriva discriminării și a abuzurilor la care acestea sunt supuse. </w:t>
      </w:r>
    </w:p>
    <w:p w14:paraId="450CFEEA" w14:textId="77777777" w:rsidR="00354CA8" w:rsidRPr="0097538A" w:rsidRDefault="00354CA8" w:rsidP="00426814">
      <w:pPr>
        <w:autoSpaceDE w:val="0"/>
        <w:autoSpaceDN w:val="0"/>
        <w:adjustRightInd w:val="0"/>
        <w:spacing w:after="0" w:line="240" w:lineRule="auto"/>
        <w:jc w:val="both"/>
        <w:rPr>
          <w:rFonts w:ascii="Trebuchet MS" w:hAnsi="Trebuchet MS" w:cs="Calibri"/>
          <w:b/>
          <w:bCs/>
          <w:color w:val="000000"/>
        </w:rPr>
      </w:pPr>
    </w:p>
    <w:p w14:paraId="4E0B3C9E" w14:textId="4D0B496F"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b/>
          <w:bCs/>
          <w:color w:val="000000"/>
        </w:rPr>
        <w:t xml:space="preserve">Egalitatea de gen </w:t>
      </w:r>
      <w:r w:rsidRPr="0097538A">
        <w:rPr>
          <w:rFonts w:ascii="Trebuchet MS" w:hAnsi="Trebuchet MS" w:cs="Calibri"/>
          <w:color w:val="000000"/>
        </w:rPr>
        <w:t xml:space="preserve">(promovarea egalității între femei și bărbați) reprezintă un principiu de bază care contribuie la atingerea obiectivelor Strategiei Europa 2020. </w:t>
      </w:r>
    </w:p>
    <w:p w14:paraId="20215BC8"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Pentru promovarea egalității de gen, acțiunile specifice includ intervenții care vizează îmbunătățirea inserției sociale și profesionale atât a femeilor – cu accent asupra femeilor provenind din medii sau grupuri dezavantajate, spre exemplu femeile de etnie romă, cât și a bărbaților – care vor contribui în mod direct la promovarea egalității de gen. </w:t>
      </w:r>
    </w:p>
    <w:p w14:paraId="3ACACE17"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De asemenea, campaniile de conştientizare și acțiunile specifice pentru creșterea responsabilității sociale și promovarea incluziunii active vor contribui la combaterea tuturor formelor de discriminare, inclusiv a celor pe bază de gen. </w:t>
      </w:r>
    </w:p>
    <w:p w14:paraId="1151184F"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Acțiunile vizate acordă o atenție deosebită măsurilor de acompaniere, astfel încât să faciliteze integrarea socio-economică, intervențiile fiind orientate către creșterea ocupării, promovarea incluziunii sociale și îmbunătățirea nivelului de educație și competențe și au în vedere minimizarea efectelor negative ale factorilor externi, care duc la persistența inegalităților și reduc impactul sprijinului direct. </w:t>
      </w:r>
    </w:p>
    <w:p w14:paraId="6F1E3AE8"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Acțiunile specifice se vor referi la: </w:t>
      </w:r>
    </w:p>
    <w:p w14:paraId="75C6B690" w14:textId="77777777" w:rsidR="00C9501A" w:rsidRPr="0097538A" w:rsidRDefault="00C9501A" w:rsidP="00426814">
      <w:pPr>
        <w:autoSpaceDE w:val="0"/>
        <w:autoSpaceDN w:val="0"/>
        <w:adjustRightInd w:val="0"/>
        <w:spacing w:after="68" w:line="240" w:lineRule="auto"/>
        <w:jc w:val="both"/>
        <w:rPr>
          <w:rFonts w:ascii="Trebuchet MS" w:hAnsi="Trebuchet MS" w:cs="Calibri"/>
          <w:color w:val="000000"/>
        </w:rPr>
      </w:pPr>
      <w:r w:rsidRPr="0097538A">
        <w:rPr>
          <w:rFonts w:ascii="Trebuchet MS" w:hAnsi="Trebuchet MS" w:cs="Calibri"/>
          <w:color w:val="000000"/>
        </w:rPr>
        <w:t xml:space="preserve">- Accesul egal pentru femei și bărbați; </w:t>
      </w:r>
    </w:p>
    <w:p w14:paraId="63569BE2" w14:textId="77777777" w:rsidR="00C9501A" w:rsidRPr="0097538A" w:rsidRDefault="00C9501A" w:rsidP="00426814">
      <w:pPr>
        <w:autoSpaceDE w:val="0"/>
        <w:autoSpaceDN w:val="0"/>
        <w:adjustRightInd w:val="0"/>
        <w:spacing w:after="68" w:line="240" w:lineRule="auto"/>
        <w:jc w:val="both"/>
        <w:rPr>
          <w:rFonts w:ascii="Trebuchet MS" w:hAnsi="Trebuchet MS" w:cs="Calibri"/>
          <w:color w:val="000000"/>
        </w:rPr>
      </w:pPr>
      <w:r w:rsidRPr="0097538A">
        <w:rPr>
          <w:rFonts w:ascii="Trebuchet MS" w:hAnsi="Trebuchet MS" w:cs="Calibri"/>
          <w:color w:val="000000"/>
        </w:rPr>
        <w:t xml:space="preserve">- Pentru muncă egală remunerație egală pentru femei și bărbați; </w:t>
      </w:r>
    </w:p>
    <w:p w14:paraId="0CA72AC2" w14:textId="77777777" w:rsidR="00C9501A" w:rsidRPr="0097538A" w:rsidRDefault="00C9501A" w:rsidP="00426814">
      <w:pPr>
        <w:autoSpaceDE w:val="0"/>
        <w:autoSpaceDN w:val="0"/>
        <w:adjustRightInd w:val="0"/>
        <w:spacing w:after="68" w:line="240" w:lineRule="auto"/>
        <w:jc w:val="both"/>
        <w:rPr>
          <w:rFonts w:ascii="Trebuchet MS" w:hAnsi="Trebuchet MS" w:cs="Calibri"/>
          <w:color w:val="000000"/>
        </w:rPr>
      </w:pPr>
      <w:r w:rsidRPr="0097538A">
        <w:rPr>
          <w:rFonts w:ascii="Trebuchet MS" w:hAnsi="Trebuchet MS" w:cs="Calibri"/>
          <w:color w:val="000000"/>
        </w:rPr>
        <w:t xml:space="preserve">- Promovarea unui mediu de lucru prietenos pentru mame, inclusiv încurajarea adoptării de către angajatori a programelor de lucru flexibile; </w:t>
      </w:r>
    </w:p>
    <w:p w14:paraId="04201F69" w14:textId="77777777" w:rsidR="00C9501A" w:rsidRPr="0097538A" w:rsidRDefault="00C9501A" w:rsidP="00426814">
      <w:pPr>
        <w:autoSpaceDE w:val="0"/>
        <w:autoSpaceDN w:val="0"/>
        <w:adjustRightInd w:val="0"/>
        <w:spacing w:after="68" w:line="240" w:lineRule="auto"/>
        <w:jc w:val="both"/>
        <w:rPr>
          <w:rFonts w:ascii="Trebuchet MS" w:hAnsi="Trebuchet MS" w:cs="Calibri"/>
          <w:color w:val="000000"/>
        </w:rPr>
      </w:pPr>
      <w:r w:rsidRPr="0097538A">
        <w:rPr>
          <w:rFonts w:ascii="Trebuchet MS" w:hAnsi="Trebuchet MS" w:cs="Calibri"/>
          <w:color w:val="000000"/>
        </w:rPr>
        <w:t xml:space="preserve">- Promovarea independenței economice a femeilor (în special prin antreprenoriat); </w:t>
      </w:r>
    </w:p>
    <w:p w14:paraId="5F61A4D5"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 Promovarea utilizării de către bărbați a beneficiilor sociale legate de concediul de îngrijire a copiilor. </w:t>
      </w:r>
    </w:p>
    <w:p w14:paraId="3FFD673B"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p>
    <w:p w14:paraId="776E12D4"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b/>
          <w:bCs/>
          <w:color w:val="000000"/>
        </w:rPr>
        <w:t xml:space="preserve">Nediscriminare </w:t>
      </w:r>
    </w:p>
    <w:p w14:paraId="54D54B65"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Pentru a asigura respectarea principiului nediscriminării, proiectul trebuie să ofere o descriere a modului în care activităţile desfășurate se supun reglementărilor care interzic discriminarea. </w:t>
      </w:r>
    </w:p>
    <w:p w14:paraId="15BA4F9D"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lastRenderedPageBreak/>
        <w:t xml:space="preserve">Se prezintă modul în care beneficiarul va asigura condițiile pentru prevenirea oricărei forme de discriminare în implementarea proiectului. </w:t>
      </w:r>
    </w:p>
    <w:p w14:paraId="7AA3FD24" w14:textId="30B4179F" w:rsidR="00C9501A" w:rsidRPr="0097538A" w:rsidRDefault="00C9501A" w:rsidP="00426814">
      <w:pPr>
        <w:spacing w:after="0" w:line="240" w:lineRule="auto"/>
        <w:jc w:val="both"/>
        <w:rPr>
          <w:rFonts w:ascii="Trebuchet MS" w:hAnsi="Trebuchet MS" w:cs="Calibri"/>
          <w:color w:val="000000"/>
        </w:rPr>
      </w:pPr>
      <w:r w:rsidRPr="0097538A">
        <w:rPr>
          <w:rFonts w:ascii="Trebuchet MS" w:hAnsi="Trebuchet MS" w:cs="Calibri"/>
          <w:color w:val="000000"/>
        </w:rPr>
        <w:t>Prin discriminare 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 şi orice alt criteriu care are ca scop sau efect restrângerea, înlăturarea recunoașterii, folosinței sau exercitării, în condiții de egalitate, a drepturilor omului şi a libertăților fundamentale sau a drepturilor recunoscute de lege, în domeniul politic, economic, social şi cultural sau în orice alte domenii ale vieții publice” (Ordonanța de Guvern nr. 137/2000 privind prevenirea și sancționarea tuturor formelor de discriminare, Art. 2.1).</w:t>
      </w:r>
    </w:p>
    <w:p w14:paraId="07FAFCD7" w14:textId="42C281EC" w:rsidR="00C9501A" w:rsidRPr="0097538A" w:rsidRDefault="00C9501A" w:rsidP="00426814">
      <w:pPr>
        <w:spacing w:after="0" w:line="240" w:lineRule="auto"/>
        <w:jc w:val="both"/>
        <w:rPr>
          <w:rFonts w:ascii="Trebuchet MS" w:hAnsi="Trebuchet MS" w:cs="Calibri"/>
          <w:color w:val="000000"/>
        </w:rPr>
      </w:pPr>
    </w:p>
    <w:p w14:paraId="2051C399"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b/>
          <w:bCs/>
          <w:color w:val="000000"/>
        </w:rPr>
        <w:t xml:space="preserve">Accesibilitate pentru persoanele cu dizabilități </w:t>
      </w:r>
    </w:p>
    <w:p w14:paraId="7BC98850"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 </w:t>
      </w:r>
    </w:p>
    <w:p w14:paraId="7D7F6D0E"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În cadrul investițiilor în infrastructură, se va avea în vedere ca toate obstacolele fizice să fie înlăturate / ameliorate, vor fi prevăzute spatii speciale de acces în vederea asigurării accesibilității pentru persoanele cu dizabilități, îndeplinind astfel prevederile legislației în vigoare cu privire la accesul în clădirile şi structurile de utilitate publică. </w:t>
      </w:r>
    </w:p>
    <w:p w14:paraId="1C87A601"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b/>
          <w:bCs/>
          <w:color w:val="000000"/>
        </w:rPr>
        <w:t xml:space="preserve">Schimbări demografice </w:t>
      </w:r>
    </w:p>
    <w:p w14:paraId="1AF827D7"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Conceptul de „schimbări demografice” descrie structura de vârstă a unei populații care se adaptează permanent la schimbări în condițiile sau mediul de viață. În consecință, modificările în compoziția structurii de vârstă reprezintă rezultatul schimbărilor sociale. </w:t>
      </w:r>
    </w:p>
    <w:p w14:paraId="3D1D34C7"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Uniunea Europeană se confruntă cu schimbări demografice majore, reprezentate de: </w:t>
      </w:r>
    </w:p>
    <w:p w14:paraId="247E8FAF" w14:textId="77777777" w:rsidR="00C9501A" w:rsidRPr="0097538A" w:rsidRDefault="00C9501A" w:rsidP="00426814">
      <w:pPr>
        <w:autoSpaceDE w:val="0"/>
        <w:autoSpaceDN w:val="0"/>
        <w:adjustRightInd w:val="0"/>
        <w:spacing w:after="66" w:line="240" w:lineRule="auto"/>
        <w:jc w:val="both"/>
        <w:rPr>
          <w:rFonts w:ascii="Trebuchet MS" w:hAnsi="Trebuchet MS" w:cs="Calibri"/>
          <w:color w:val="000000"/>
        </w:rPr>
      </w:pPr>
      <w:r w:rsidRPr="0097538A">
        <w:rPr>
          <w:rFonts w:ascii="Trebuchet MS" w:hAnsi="Trebuchet MS" w:cs="Calibri"/>
          <w:color w:val="000000"/>
        </w:rPr>
        <w:t xml:space="preserve">- Îmbătrânirea populației; </w:t>
      </w:r>
    </w:p>
    <w:p w14:paraId="265AFACD" w14:textId="77777777" w:rsidR="00C9501A" w:rsidRPr="0097538A" w:rsidRDefault="00C9501A" w:rsidP="00426814">
      <w:pPr>
        <w:autoSpaceDE w:val="0"/>
        <w:autoSpaceDN w:val="0"/>
        <w:adjustRightInd w:val="0"/>
        <w:spacing w:after="66" w:line="240" w:lineRule="auto"/>
        <w:jc w:val="both"/>
        <w:rPr>
          <w:rFonts w:ascii="Trebuchet MS" w:hAnsi="Trebuchet MS" w:cs="Calibri"/>
          <w:color w:val="000000"/>
        </w:rPr>
      </w:pPr>
      <w:r w:rsidRPr="0097538A">
        <w:rPr>
          <w:rFonts w:ascii="Trebuchet MS" w:hAnsi="Trebuchet MS" w:cs="Calibri"/>
          <w:color w:val="000000"/>
        </w:rPr>
        <w:t xml:space="preserve">- Rate scăzute ale natalității; </w:t>
      </w:r>
    </w:p>
    <w:p w14:paraId="0B54563B" w14:textId="77777777" w:rsidR="00C9501A" w:rsidRPr="0097538A" w:rsidRDefault="00C9501A" w:rsidP="00426814">
      <w:pPr>
        <w:autoSpaceDE w:val="0"/>
        <w:autoSpaceDN w:val="0"/>
        <w:adjustRightInd w:val="0"/>
        <w:spacing w:after="66" w:line="240" w:lineRule="auto"/>
        <w:jc w:val="both"/>
        <w:rPr>
          <w:rFonts w:ascii="Trebuchet MS" w:hAnsi="Trebuchet MS" w:cs="Calibri"/>
          <w:color w:val="000000"/>
        </w:rPr>
      </w:pPr>
      <w:r w:rsidRPr="0097538A">
        <w:rPr>
          <w:rFonts w:ascii="Trebuchet MS" w:hAnsi="Trebuchet MS" w:cs="Calibri"/>
          <w:color w:val="000000"/>
        </w:rPr>
        <w:t xml:space="preserve">- Structuri familiale modificate; </w:t>
      </w:r>
    </w:p>
    <w:p w14:paraId="3D7CBB0C"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 Migrație. </w:t>
      </w:r>
    </w:p>
    <w:p w14:paraId="75209C3D"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p>
    <w:p w14:paraId="7F16CB0A"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Schimbările demografice impun o serie măsuri pro active, cum ar fi: </w:t>
      </w:r>
    </w:p>
    <w:p w14:paraId="28783AA4" w14:textId="77777777" w:rsidR="00C9501A" w:rsidRPr="0097538A" w:rsidRDefault="00C9501A" w:rsidP="00426814">
      <w:pPr>
        <w:autoSpaceDE w:val="0"/>
        <w:autoSpaceDN w:val="0"/>
        <w:adjustRightInd w:val="0"/>
        <w:spacing w:after="66" w:line="240" w:lineRule="auto"/>
        <w:jc w:val="both"/>
        <w:rPr>
          <w:rFonts w:ascii="Trebuchet MS" w:hAnsi="Trebuchet MS" w:cs="Calibri"/>
          <w:color w:val="000000"/>
        </w:rPr>
      </w:pPr>
      <w:r w:rsidRPr="0097538A">
        <w:rPr>
          <w:rFonts w:ascii="Trebuchet MS" w:hAnsi="Trebuchet MS" w:cs="Calibri"/>
          <w:color w:val="000000"/>
        </w:rPr>
        <w:t xml:space="preserve">- îmbunătățirea condițiilor de muncă și a posibilităților de angajare a persoanelor în vârstă; </w:t>
      </w:r>
    </w:p>
    <w:p w14:paraId="276E70BC" w14:textId="77777777" w:rsidR="00C9501A" w:rsidRPr="0097538A" w:rsidRDefault="00C9501A" w:rsidP="00426814">
      <w:pPr>
        <w:autoSpaceDE w:val="0"/>
        <w:autoSpaceDN w:val="0"/>
        <w:adjustRightInd w:val="0"/>
        <w:spacing w:after="66" w:line="240" w:lineRule="auto"/>
        <w:jc w:val="both"/>
        <w:rPr>
          <w:rFonts w:ascii="Trebuchet MS" w:hAnsi="Trebuchet MS" w:cs="Calibri"/>
          <w:color w:val="000000"/>
        </w:rPr>
      </w:pPr>
      <w:r w:rsidRPr="0097538A">
        <w:rPr>
          <w:rFonts w:ascii="Trebuchet MS" w:hAnsi="Trebuchet MS" w:cs="Calibri"/>
          <w:color w:val="000000"/>
        </w:rPr>
        <w:t xml:space="preserve">- sprijinirea oportunităților de formare în vederea creșterii nivelului de ocupare a forței de muncă, de reconversie profesională și de incluziune socială a femeilor, a tinerilor și a persoanelor în vârstă; </w:t>
      </w:r>
    </w:p>
    <w:p w14:paraId="52E796E4"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 furnizarea de servicii sociale de interes general care să ajute familiile și copii, să ofere facilități și îngrijire persoanelor în vârstă. </w:t>
      </w:r>
    </w:p>
    <w:p w14:paraId="19948451" w14:textId="77777777" w:rsidR="00C9501A" w:rsidRPr="0097538A" w:rsidRDefault="00C9501A" w:rsidP="00426814">
      <w:pPr>
        <w:autoSpaceDE w:val="0"/>
        <w:autoSpaceDN w:val="0"/>
        <w:adjustRightInd w:val="0"/>
        <w:spacing w:after="0" w:line="240" w:lineRule="auto"/>
        <w:jc w:val="both"/>
        <w:rPr>
          <w:rFonts w:ascii="Trebuchet MS" w:hAnsi="Trebuchet MS" w:cs="Calibri"/>
          <w:color w:val="000000"/>
        </w:rPr>
      </w:pPr>
    </w:p>
    <w:p w14:paraId="3AFF0EF4" w14:textId="71A4E8F2" w:rsidR="00C9501A" w:rsidRPr="0097538A" w:rsidRDefault="00C9501A" w:rsidP="00426814">
      <w:pPr>
        <w:spacing w:after="0" w:line="240" w:lineRule="auto"/>
        <w:jc w:val="both"/>
        <w:rPr>
          <w:rFonts w:ascii="Calibri" w:hAnsi="Calibri" w:cs="Calibri"/>
          <w:color w:val="000000"/>
          <w:sz w:val="23"/>
          <w:szCs w:val="23"/>
        </w:rPr>
      </w:pPr>
      <w:r w:rsidRPr="0097538A">
        <w:rPr>
          <w:rFonts w:ascii="Trebuchet MS" w:hAnsi="Trebuchet MS" w:cs="Calibri"/>
          <w:color w:val="000000"/>
        </w:rPr>
        <w:t xml:space="preserve">Pentru informații privind temele orizontale a se vedea </w:t>
      </w:r>
      <w:r w:rsidRPr="0097538A">
        <w:rPr>
          <w:rFonts w:ascii="Trebuchet MS" w:hAnsi="Trebuchet MS" w:cs="Calibri"/>
          <w:i/>
          <w:iCs/>
          <w:color w:val="000000"/>
        </w:rPr>
        <w:t xml:space="preserve">Ghid - integrare teme orizontale în cadrul proiectelor finanţate din FESI 2014-2020 </w:t>
      </w:r>
      <w:r w:rsidRPr="0097538A">
        <w:rPr>
          <w:rFonts w:ascii="Trebuchet MS" w:hAnsi="Trebuchet MS" w:cs="Calibri"/>
          <w:color w:val="000000"/>
        </w:rPr>
        <w:t>disponibil la http://www.fonduri-ue.ro/orientari-beneficiari.</w:t>
      </w:r>
    </w:p>
    <w:p w14:paraId="383BC529" w14:textId="77777777" w:rsidR="006D18A4" w:rsidRPr="0097538A" w:rsidRDefault="006D18A4" w:rsidP="006D18A4">
      <w:pPr>
        <w:spacing w:after="0" w:line="240" w:lineRule="auto"/>
        <w:jc w:val="both"/>
        <w:rPr>
          <w:rFonts w:ascii="Trebuchet MS" w:hAnsi="Trebuchet MS" w:cstheme="minorHAnsi"/>
          <w:b/>
          <w:bCs/>
          <w:shd w:val="clear" w:color="auto" w:fill="FFFFFF"/>
          <w:lang w:val="ro-RO"/>
        </w:rPr>
      </w:pPr>
    </w:p>
    <w:p w14:paraId="6684A6D0" w14:textId="24620A60" w:rsidR="00376A7B" w:rsidRPr="0097538A" w:rsidRDefault="00376A7B" w:rsidP="00376A7B">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Se vor consulta și secțiunile 6.1.3 Contribuția măsurilor la temele secundare FSE, respectiv </w:t>
      </w:r>
      <w:r w:rsidR="004B04CA" w:rsidRPr="0097538A">
        <w:rPr>
          <w:rFonts w:ascii="Trebuchet MS" w:hAnsi="Trebuchet MS" w:cstheme="minorHAnsi"/>
          <w:shd w:val="clear" w:color="auto" w:fill="FFFFFF"/>
          <w:lang w:val="ro-RO"/>
        </w:rPr>
        <w:t xml:space="preserve">6.1.4 Contribuția măsurilor la temele orizontale din cadrul SDL aprobat disponibil la adresa </w:t>
      </w:r>
      <w:hyperlink r:id="rId9" w:history="1">
        <w:r w:rsidR="004B04CA" w:rsidRPr="0097538A">
          <w:rPr>
            <w:rStyle w:val="Hyperlink"/>
            <w:rFonts w:ascii="Trebuchet MS" w:hAnsi="Trebuchet MS" w:cstheme="minorHAnsi"/>
            <w:shd w:val="clear" w:color="auto" w:fill="FFFFFF"/>
            <w:lang w:val="ro-RO"/>
          </w:rPr>
          <w:t>www.gal-garcini.ro</w:t>
        </w:r>
      </w:hyperlink>
      <w:r w:rsidR="004B04CA" w:rsidRPr="0097538A">
        <w:rPr>
          <w:rFonts w:ascii="Trebuchet MS" w:hAnsi="Trebuchet MS" w:cstheme="minorHAnsi"/>
          <w:shd w:val="clear" w:color="auto" w:fill="FFFFFF"/>
          <w:lang w:val="ro-RO"/>
        </w:rPr>
        <w:t xml:space="preserve">. </w:t>
      </w:r>
    </w:p>
    <w:p w14:paraId="4E1893B6" w14:textId="77777777" w:rsidR="00376A7B" w:rsidRPr="0097538A" w:rsidRDefault="00376A7B" w:rsidP="00376A7B">
      <w:pPr>
        <w:spacing w:after="0" w:line="240" w:lineRule="auto"/>
        <w:jc w:val="both"/>
        <w:rPr>
          <w:rFonts w:ascii="Trebuchet MS" w:hAnsi="Trebuchet MS" w:cstheme="minorHAnsi"/>
          <w:b/>
          <w:bCs/>
          <w:shd w:val="clear" w:color="auto" w:fill="FFFFFF"/>
          <w:lang w:val="ro-RO"/>
        </w:rPr>
      </w:pPr>
    </w:p>
    <w:p w14:paraId="118C0995" w14:textId="328025BB" w:rsidR="008E0369" w:rsidRPr="0097538A" w:rsidRDefault="008E0369"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Complementaritatea intervențiilor POR – POCU</w:t>
      </w:r>
    </w:p>
    <w:p w14:paraId="50A4F401" w14:textId="228AE323" w:rsidR="001D6BBC" w:rsidRPr="0097538A" w:rsidRDefault="00C8100C" w:rsidP="008E0369">
      <w:pPr>
        <w:spacing w:after="0" w:line="240" w:lineRule="auto"/>
        <w:jc w:val="both"/>
        <w:rPr>
          <w:rFonts w:ascii="Trebuchet MS" w:hAnsi="Trebuchet MS"/>
        </w:rPr>
      </w:pPr>
      <w:r w:rsidRPr="0097538A">
        <w:rPr>
          <w:rFonts w:ascii="Trebuchet MS" w:hAnsi="Trebuchet MS"/>
        </w:rPr>
        <w:lastRenderedPageBreak/>
        <w:t xml:space="preserve">Fișele de proiect vor trebui să demonstreze asigurarea </w:t>
      </w:r>
      <w:r w:rsidR="001D6BBC" w:rsidRPr="0097538A">
        <w:rPr>
          <w:rFonts w:ascii="Trebuchet MS" w:hAnsi="Trebuchet MS"/>
        </w:rPr>
        <w:t xml:space="preserve">complementarității între măsurile soft FSE propuse prin proiect și investițiile de tip FEDR în infrastructura aferentă intervențiilor proiectului, inclusiv prin intermediul finanțărilor din alte surse. În acest sens, potențialii solicitanți pot consulta Anexa 20 disponibilă la adresa </w:t>
      </w:r>
      <w:hyperlink r:id="rId10" w:history="1">
        <w:r w:rsidR="001D6BBC" w:rsidRPr="0097538A">
          <w:rPr>
            <w:rStyle w:val="Hyperlink"/>
            <w:rFonts w:ascii="Trebuchet MS" w:hAnsi="Trebuchet MS"/>
          </w:rPr>
          <w:t>www.gal-garcini.ro</w:t>
        </w:r>
      </w:hyperlink>
      <w:r w:rsidR="001D6BBC" w:rsidRPr="0097538A">
        <w:rPr>
          <w:rFonts w:ascii="Trebuchet MS" w:hAnsi="Trebuchet MS"/>
        </w:rPr>
        <w:t xml:space="preserve">. </w:t>
      </w:r>
    </w:p>
    <w:p w14:paraId="03BA01F4" w14:textId="77777777" w:rsidR="001D6BBC" w:rsidRPr="0097538A" w:rsidRDefault="001D6BBC" w:rsidP="008E0369">
      <w:pPr>
        <w:spacing w:after="0" w:line="240" w:lineRule="auto"/>
        <w:jc w:val="both"/>
        <w:rPr>
          <w:rFonts w:ascii="Trebuchet MS" w:hAnsi="Trebuchet MS"/>
        </w:rPr>
      </w:pPr>
    </w:p>
    <w:p w14:paraId="7332E403" w14:textId="03C0ABD0" w:rsidR="00C678A7" w:rsidRPr="0097538A" w:rsidRDefault="00C678A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Grupul țintă</w:t>
      </w:r>
      <w:r w:rsidR="00BF6C29" w:rsidRPr="0097538A">
        <w:rPr>
          <w:rFonts w:ascii="Trebuchet MS" w:hAnsi="Trebuchet MS" w:cstheme="minorHAnsi"/>
          <w:b/>
          <w:bCs/>
          <w:shd w:val="clear" w:color="auto" w:fill="FFFFFF"/>
          <w:lang w:val="ro-RO"/>
        </w:rPr>
        <w:t>:</w:t>
      </w:r>
    </w:p>
    <w:p w14:paraId="02623E01" w14:textId="7D5F840C" w:rsidR="00BF6C29" w:rsidRPr="0097538A" w:rsidRDefault="00BF6C29"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Grup țintă vizat prin intervenția </w:t>
      </w:r>
      <w:r w:rsidR="00F016F8" w:rsidRPr="0024100D">
        <w:rPr>
          <w:rFonts w:ascii="Trebuchet MS" w:hAnsi="Trebuchet MS"/>
          <w:b/>
          <w:i/>
        </w:rPr>
        <w:t>Asigurarea accesului la cursuri de formare antreprenorială și consiliere în vederea înființării de noi afaceri/structuri de economie socială</w:t>
      </w:r>
      <w:r w:rsidRPr="0097538A">
        <w:rPr>
          <w:rFonts w:ascii="Trebuchet MS" w:hAnsi="Trebuchet MS" w:cstheme="minorHAnsi"/>
          <w:shd w:val="clear" w:color="auto" w:fill="FFFFFF"/>
          <w:lang w:val="ro-RO"/>
        </w:rPr>
        <w:t xml:space="preserve"> este reprezentat de populația de pe teritoriul SD</w:t>
      </w:r>
      <w:r w:rsidR="00C804B5" w:rsidRPr="0097538A">
        <w:rPr>
          <w:rFonts w:ascii="Trebuchet MS" w:hAnsi="Trebuchet MS" w:cstheme="minorHAnsi"/>
          <w:shd w:val="clear" w:color="auto" w:fill="FFFFFF"/>
          <w:lang w:val="ro-RO"/>
        </w:rPr>
        <w:t xml:space="preserve">L, </w:t>
      </w:r>
      <w:r w:rsidR="003C16CF" w:rsidRPr="0097538A">
        <w:rPr>
          <w:rFonts w:ascii="Trebuchet MS" w:hAnsi="Trebuchet MS" w:cstheme="minorHAnsi"/>
          <w:shd w:val="clear" w:color="auto" w:fill="FFFFFF"/>
          <w:lang w:val="ro-RO"/>
        </w:rPr>
        <w:t>este populația de pe teritoriul SDL (</w:t>
      </w:r>
      <w:r w:rsidR="003C16CF" w:rsidRPr="0097538A">
        <w:rPr>
          <w:rFonts w:ascii="Trebuchet MS" w:hAnsi="Trebuchet MS" w:cstheme="minorHAnsi"/>
          <w:b/>
          <w:bCs/>
          <w:shd w:val="clear" w:color="auto" w:fill="FFFFFF"/>
          <w:lang w:val="ro-RO"/>
        </w:rPr>
        <w:t>13.622 persoane</w:t>
      </w:r>
      <w:r w:rsidR="003C16CF" w:rsidRPr="0097538A">
        <w:rPr>
          <w:rFonts w:ascii="Trebuchet MS" w:hAnsi="Trebuchet MS" w:cstheme="minorHAnsi"/>
          <w:shd w:val="clear" w:color="auto" w:fill="FFFFFF"/>
          <w:lang w:val="ro-RO"/>
        </w:rPr>
        <w:t xml:space="preserve"> din care 5.384 din ZUM și 8.238 din ZF) din care 4.996 persoane în risc de sărăcie și excluziune socială (4.843 din ZUM și 153 din ZF).</w:t>
      </w:r>
    </w:p>
    <w:p w14:paraId="0DF16A08" w14:textId="77777777" w:rsidR="003C16CF" w:rsidRPr="0097538A" w:rsidRDefault="003C16CF" w:rsidP="00E937EF">
      <w:pPr>
        <w:spacing w:after="0" w:line="240" w:lineRule="auto"/>
        <w:jc w:val="both"/>
        <w:rPr>
          <w:rFonts w:ascii="Trebuchet MS" w:hAnsi="Trebuchet MS" w:cstheme="minorHAnsi"/>
          <w:shd w:val="clear" w:color="auto" w:fill="FFFFFF"/>
          <w:lang w:val="ro-RO"/>
        </w:rPr>
      </w:pPr>
    </w:p>
    <w:p w14:paraId="017D7B32" w14:textId="77777777" w:rsidR="003C16CF" w:rsidRPr="0097538A" w:rsidRDefault="003C16CF"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Din care</w:t>
      </w:r>
    </w:p>
    <w:p w14:paraId="45EBDFD1" w14:textId="77777777" w:rsidR="003C16CF" w:rsidRPr="0097538A" w:rsidRDefault="003C16CF" w:rsidP="00E937EF">
      <w:pPr>
        <w:spacing w:after="0" w:line="240" w:lineRule="auto"/>
        <w:jc w:val="both"/>
        <w:rPr>
          <w:rFonts w:ascii="Trebuchet MS" w:hAnsi="Trebuchet MS" w:cstheme="minorHAnsi"/>
          <w:shd w:val="clear" w:color="auto" w:fill="FFFFFF"/>
          <w:lang w:val="ro-RO"/>
        </w:rPr>
      </w:pPr>
    </w:p>
    <w:p w14:paraId="04F626AD" w14:textId="7CD06A06" w:rsidR="00A60FAC" w:rsidRPr="00826971" w:rsidRDefault="00826971" w:rsidP="00E937EF">
      <w:pPr>
        <w:spacing w:after="0" w:line="240" w:lineRule="auto"/>
        <w:jc w:val="both"/>
        <w:rPr>
          <w:rFonts w:ascii="Trebuchet MS" w:hAnsi="Trebuchet MS" w:cstheme="minorHAnsi"/>
          <w:shd w:val="clear" w:color="auto" w:fill="FFFFFF"/>
          <w:lang w:val="ro-RO"/>
        </w:rPr>
      </w:pPr>
      <w:r w:rsidRPr="00826971">
        <w:rPr>
          <w:rFonts w:ascii="Trebuchet MS" w:hAnsi="Trebuchet MS" w:cstheme="minorHAnsi"/>
          <w:bCs/>
        </w:rPr>
        <w:t xml:space="preserve">Beneficiari direcți – 200 </w:t>
      </w:r>
      <w:r w:rsidR="003A5ED8">
        <w:rPr>
          <w:rFonts w:ascii="Trebuchet MS" w:hAnsi="Trebuchet MS" w:cstheme="minorHAnsi"/>
          <w:bCs/>
        </w:rPr>
        <w:t xml:space="preserve"> persoane din SDL </w:t>
      </w:r>
      <w:r w:rsidRPr="00826971">
        <w:rPr>
          <w:rFonts w:ascii="Trebuchet MS" w:hAnsi="Trebuchet MS" w:cstheme="minorHAnsi"/>
          <w:bCs/>
        </w:rPr>
        <w:t>(persoane adulte șomere sau inactive, tineri care au părăsit instituții de tip rezidențial, tineri NEET, adulți cu 1 sau mai mulți copii</w:t>
      </w:r>
      <w:r w:rsidR="008E0730">
        <w:rPr>
          <w:rFonts w:ascii="Trebuchet MS" w:hAnsi="Trebuchet MS" w:cstheme="minorHAnsi"/>
          <w:bCs/>
        </w:rPr>
        <w:t xml:space="preserve">, </w:t>
      </w:r>
      <w:r w:rsidR="008E0730" w:rsidRPr="003A5ED8">
        <w:rPr>
          <w:rFonts w:ascii="Trebuchet MS" w:hAnsi="Trebuchet MS" w:cstheme="minorHAnsi"/>
          <w:bCs/>
        </w:rPr>
        <w:t>persoane din familii monoparentale, etc.</w:t>
      </w:r>
      <w:r w:rsidRPr="003A5ED8">
        <w:rPr>
          <w:rFonts w:ascii="Trebuchet MS" w:hAnsi="Trebuchet MS" w:cstheme="minorHAnsi"/>
          <w:bCs/>
        </w:rPr>
        <w:t xml:space="preserve">), </w:t>
      </w:r>
      <w:r w:rsidRPr="00826971">
        <w:rPr>
          <w:rFonts w:ascii="Trebuchet MS" w:hAnsi="Trebuchet MS" w:cstheme="minorHAnsi"/>
          <w:bCs/>
        </w:rPr>
        <w:t>din care 100 vor beneficia de măsuri de ocupare.</w:t>
      </w:r>
    </w:p>
    <w:p w14:paraId="6A7671EB" w14:textId="77777777" w:rsidR="00826971" w:rsidRPr="0097538A" w:rsidRDefault="00826971" w:rsidP="00E937EF">
      <w:pPr>
        <w:spacing w:after="0" w:line="240" w:lineRule="auto"/>
        <w:jc w:val="both"/>
        <w:rPr>
          <w:rFonts w:ascii="Trebuchet MS" w:hAnsi="Trebuchet MS" w:cstheme="minorHAnsi"/>
          <w:shd w:val="clear" w:color="auto" w:fill="FFFFFF"/>
          <w:lang w:val="ro-RO"/>
        </w:rPr>
      </w:pPr>
    </w:p>
    <w:p w14:paraId="179BD5A2" w14:textId="11C32344" w:rsidR="00B62217" w:rsidRDefault="00B62217"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În fiș</w:t>
      </w:r>
      <w:r w:rsidR="008906B0" w:rsidRPr="0097538A">
        <w:rPr>
          <w:rFonts w:ascii="Trebuchet MS" w:hAnsi="Trebuchet MS" w:cstheme="minorHAnsi"/>
          <w:shd w:val="clear" w:color="auto" w:fill="FFFFFF"/>
          <w:lang w:val="ro-RO"/>
        </w:rPr>
        <w:t>a</w:t>
      </w:r>
      <w:r w:rsidRPr="0097538A">
        <w:rPr>
          <w:rFonts w:ascii="Trebuchet MS" w:hAnsi="Trebuchet MS" w:cstheme="minorHAnsi"/>
          <w:shd w:val="clear" w:color="auto" w:fill="FFFFFF"/>
          <w:lang w:val="ro-RO"/>
        </w:rPr>
        <w:t xml:space="preserve"> de proiect prezentat</w:t>
      </w:r>
      <w:r w:rsidR="008906B0" w:rsidRPr="0097538A">
        <w:rPr>
          <w:rFonts w:ascii="Trebuchet MS" w:hAnsi="Trebuchet MS" w:cstheme="minorHAnsi"/>
          <w:shd w:val="clear" w:color="auto" w:fill="FFFFFF"/>
          <w:lang w:val="ro-RO"/>
        </w:rPr>
        <w:t>ă</w:t>
      </w:r>
      <w:r w:rsidRPr="0097538A">
        <w:rPr>
          <w:rFonts w:ascii="Trebuchet MS" w:hAnsi="Trebuchet MS" w:cstheme="minorHAnsi"/>
          <w:shd w:val="clear" w:color="auto" w:fill="FFFFFF"/>
          <w:lang w:val="ro-RO"/>
        </w:rPr>
        <w:t xml:space="preserve">, Solicitantul va prevedea un număr minim de </w:t>
      </w:r>
      <w:r w:rsidRPr="0053176E">
        <w:rPr>
          <w:rFonts w:ascii="Trebuchet MS" w:hAnsi="Trebuchet MS" w:cstheme="minorHAnsi"/>
          <w:shd w:val="clear" w:color="auto" w:fill="FFFFFF"/>
          <w:lang w:val="ro-RO"/>
        </w:rPr>
        <w:t>40 beneficiari pentru fiecare 100.000 euro solicitați spre finanțare, din care minim 50% vor beneficia de măsuri de ocupar</w:t>
      </w:r>
      <w:r w:rsidR="0053176E" w:rsidRPr="0053176E">
        <w:rPr>
          <w:rFonts w:ascii="Trebuchet MS" w:hAnsi="Trebuchet MS" w:cstheme="minorHAnsi"/>
          <w:shd w:val="clear" w:color="auto" w:fill="FFFFFF"/>
          <w:lang w:val="ro-RO"/>
        </w:rPr>
        <w:t>e.</w:t>
      </w:r>
      <w:r w:rsidRPr="0097538A">
        <w:rPr>
          <w:rFonts w:ascii="Trebuchet MS" w:hAnsi="Trebuchet MS" w:cstheme="minorHAnsi"/>
          <w:shd w:val="clear" w:color="auto" w:fill="FFFFFF"/>
          <w:lang w:val="ro-RO"/>
        </w:rPr>
        <w:t xml:space="preserve"> </w:t>
      </w:r>
    </w:p>
    <w:p w14:paraId="062CA466" w14:textId="6919CF2A" w:rsidR="009063C4" w:rsidRDefault="009063C4" w:rsidP="00E937EF">
      <w:pPr>
        <w:spacing w:after="0" w:line="240" w:lineRule="auto"/>
        <w:jc w:val="both"/>
        <w:rPr>
          <w:rFonts w:ascii="Trebuchet MS" w:hAnsi="Trebuchet MS" w:cstheme="minorHAnsi"/>
          <w:shd w:val="clear" w:color="auto" w:fill="FFFFFF"/>
          <w:lang w:val="ro-RO"/>
        </w:rPr>
      </w:pPr>
    </w:p>
    <w:p w14:paraId="6707953D" w14:textId="63FDD72F" w:rsidR="00C72685" w:rsidRPr="00C72685" w:rsidRDefault="00C72685" w:rsidP="00F50797">
      <w:pPr>
        <w:autoSpaceDE w:val="0"/>
        <w:autoSpaceDN w:val="0"/>
        <w:adjustRightInd w:val="0"/>
        <w:spacing w:after="0" w:line="240" w:lineRule="auto"/>
        <w:jc w:val="both"/>
        <w:rPr>
          <w:rFonts w:ascii="Trebuchet MS" w:hAnsi="Trebuchet MS" w:cs="Calibri"/>
          <w:color w:val="000000"/>
        </w:rPr>
      </w:pPr>
      <w:r w:rsidRPr="00C72685">
        <w:rPr>
          <w:rFonts w:ascii="Trebuchet MS" w:hAnsi="Trebuchet MS" w:cs="Calibri"/>
          <w:color w:val="000000"/>
        </w:rPr>
        <w:t xml:space="preserve">În cadrul prezentului Ghid, </w:t>
      </w:r>
      <w:r w:rsidRPr="00C72685">
        <w:rPr>
          <w:rFonts w:ascii="Trebuchet MS" w:hAnsi="Trebuchet MS" w:cs="Calibri"/>
          <w:b/>
          <w:bCs/>
          <w:color w:val="000000"/>
        </w:rPr>
        <w:t xml:space="preserve">grupul țintă </w:t>
      </w:r>
      <w:r w:rsidRPr="00C72685">
        <w:rPr>
          <w:rFonts w:ascii="Trebuchet MS" w:hAnsi="Trebuchet MS" w:cs="Calibri"/>
          <w:color w:val="000000"/>
        </w:rPr>
        <w:t xml:space="preserve">este constituit din persoanele sprijinite direct în cadrul proiectului finanțat în contextul Obiectivului Specific 5.1. pentru intervențiile POCU din cadrul SDL, care beneficiază de </w:t>
      </w:r>
      <w:r w:rsidRPr="00C72685">
        <w:rPr>
          <w:rFonts w:ascii="Trebuchet MS" w:hAnsi="Trebuchet MS" w:cs="Calibri"/>
          <w:b/>
          <w:bCs/>
          <w:color w:val="000000"/>
        </w:rPr>
        <w:t xml:space="preserve">servicii integrate </w:t>
      </w:r>
      <w:r w:rsidRPr="00C72685">
        <w:rPr>
          <w:rFonts w:ascii="Trebuchet MS" w:hAnsi="Trebuchet MS" w:cs="Calibri"/>
          <w:color w:val="000000"/>
        </w:rPr>
        <w:t xml:space="preserve">şi care îndeplinesc cumulativ următoarele criterii: </w:t>
      </w:r>
    </w:p>
    <w:p w14:paraId="28F523B9" w14:textId="6EA2A609" w:rsidR="00C72685" w:rsidRPr="00F50797" w:rsidRDefault="00C72685" w:rsidP="00F50797">
      <w:pPr>
        <w:pStyle w:val="Listparagraf"/>
        <w:numPr>
          <w:ilvl w:val="0"/>
          <w:numId w:val="11"/>
        </w:numPr>
        <w:autoSpaceDE w:val="0"/>
        <w:autoSpaceDN w:val="0"/>
        <w:adjustRightInd w:val="0"/>
        <w:spacing w:after="185" w:line="240" w:lineRule="auto"/>
        <w:jc w:val="both"/>
        <w:rPr>
          <w:rFonts w:ascii="Trebuchet MS" w:hAnsi="Trebuchet MS" w:cs="Calibri"/>
          <w:color w:val="000000"/>
        </w:rPr>
      </w:pPr>
      <w:r w:rsidRPr="00F50797">
        <w:rPr>
          <w:rFonts w:ascii="Trebuchet MS" w:hAnsi="Trebuchet MS" w:cs="Calibri"/>
          <w:color w:val="000000"/>
        </w:rPr>
        <w:t xml:space="preserve">au domiciliul/ locuiesc (sunt rezidente) în teritoriul acoperit de o Strategie de Dezvoltare Locală aprobată. 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 </w:t>
      </w:r>
    </w:p>
    <w:p w14:paraId="5F682C86" w14:textId="6A4D6196" w:rsidR="00C72685" w:rsidRPr="00F50797" w:rsidRDefault="00C72685" w:rsidP="00F50797">
      <w:pPr>
        <w:pStyle w:val="Listparagraf"/>
        <w:numPr>
          <w:ilvl w:val="0"/>
          <w:numId w:val="11"/>
        </w:numPr>
        <w:autoSpaceDE w:val="0"/>
        <w:autoSpaceDN w:val="0"/>
        <w:adjustRightInd w:val="0"/>
        <w:spacing w:after="0" w:line="240" w:lineRule="auto"/>
        <w:jc w:val="both"/>
        <w:rPr>
          <w:rFonts w:ascii="Trebuchet MS" w:hAnsi="Trebuchet MS" w:cs="Calibri"/>
          <w:color w:val="000000"/>
        </w:rPr>
      </w:pPr>
      <w:r w:rsidRPr="00F50797">
        <w:rPr>
          <w:rFonts w:ascii="Trebuchet MS" w:hAnsi="Trebuchet MS" w:cs="Calibri"/>
          <w:color w:val="000000"/>
        </w:rPr>
        <w:t xml:space="preserve">sunt în risc de sărăcie sau excluziune socială (prin încadrarea într-una din categoriile A/B/C de mai jos). </w:t>
      </w:r>
    </w:p>
    <w:p w14:paraId="3A80F2FC" w14:textId="77777777" w:rsidR="00C72685" w:rsidRPr="00C72685" w:rsidRDefault="00C72685" w:rsidP="00F50797">
      <w:pPr>
        <w:autoSpaceDE w:val="0"/>
        <w:autoSpaceDN w:val="0"/>
        <w:adjustRightInd w:val="0"/>
        <w:spacing w:after="0" w:line="240" w:lineRule="auto"/>
        <w:jc w:val="both"/>
        <w:rPr>
          <w:rFonts w:ascii="Trebuchet MS" w:hAnsi="Trebuchet MS" w:cs="Calibri"/>
          <w:color w:val="000000"/>
        </w:rPr>
      </w:pPr>
    </w:p>
    <w:p w14:paraId="563CDB09" w14:textId="77777777" w:rsidR="00C72685" w:rsidRPr="00F50797" w:rsidRDefault="00C72685" w:rsidP="00F50797">
      <w:pPr>
        <w:autoSpaceDE w:val="0"/>
        <w:autoSpaceDN w:val="0"/>
        <w:adjustRightInd w:val="0"/>
        <w:spacing w:after="0" w:line="240" w:lineRule="auto"/>
        <w:jc w:val="both"/>
        <w:rPr>
          <w:rFonts w:ascii="Trebuchet MS" w:hAnsi="Trebuchet MS" w:cs="Calibri"/>
          <w:color w:val="000000"/>
        </w:rPr>
      </w:pPr>
      <w:r w:rsidRPr="00C72685">
        <w:rPr>
          <w:rFonts w:ascii="Trebuchet MS" w:hAnsi="Trebuchet MS" w:cs="Calibri"/>
          <w:color w:val="000000"/>
        </w:rPr>
        <w:t xml:space="preserve">Conform definiției Eurostat (indicatorul AROPE), </w:t>
      </w:r>
      <w:r w:rsidRPr="00C72685">
        <w:rPr>
          <w:rFonts w:ascii="Trebuchet MS" w:hAnsi="Trebuchet MS" w:cs="Calibri"/>
          <w:b/>
          <w:bCs/>
          <w:color w:val="000000"/>
        </w:rPr>
        <w:t xml:space="preserve">persoanele în risc de sărăcie sau excluziune socială </w:t>
      </w:r>
      <w:r w:rsidRPr="00C72685">
        <w:rPr>
          <w:rFonts w:ascii="Trebuchet MS" w:hAnsi="Trebuchet MS" w:cs="Calibri"/>
          <w:color w:val="000000"/>
        </w:rPr>
        <w:t>sunt persoanele care se află într-una din următoarele situații:</w:t>
      </w:r>
    </w:p>
    <w:p w14:paraId="7FF6935F" w14:textId="588DE2A6" w:rsidR="00C72685" w:rsidRPr="00C72685" w:rsidRDefault="00C72685" w:rsidP="00F50797">
      <w:pPr>
        <w:autoSpaceDE w:val="0"/>
        <w:autoSpaceDN w:val="0"/>
        <w:adjustRightInd w:val="0"/>
        <w:spacing w:after="0" w:line="240" w:lineRule="auto"/>
        <w:jc w:val="both"/>
        <w:rPr>
          <w:rFonts w:ascii="Trebuchet MS" w:hAnsi="Trebuchet MS" w:cs="Calibri"/>
          <w:color w:val="000000"/>
        </w:rPr>
      </w:pPr>
      <w:r w:rsidRPr="00C72685">
        <w:rPr>
          <w:rFonts w:ascii="Trebuchet MS" w:hAnsi="Trebuchet MS" w:cs="Calibri"/>
          <w:color w:val="000000"/>
        </w:rPr>
        <w:t xml:space="preserve"> </w:t>
      </w:r>
    </w:p>
    <w:p w14:paraId="31809DF2" w14:textId="77777777" w:rsidR="00C72685" w:rsidRPr="00C72685" w:rsidRDefault="00C72685" w:rsidP="00F50797">
      <w:pPr>
        <w:autoSpaceDE w:val="0"/>
        <w:autoSpaceDN w:val="0"/>
        <w:adjustRightInd w:val="0"/>
        <w:spacing w:after="0" w:line="240" w:lineRule="auto"/>
        <w:ind w:firstLine="720"/>
        <w:jc w:val="both"/>
        <w:rPr>
          <w:rFonts w:ascii="Trebuchet MS" w:hAnsi="Trebuchet MS" w:cs="Calibri"/>
          <w:color w:val="000000"/>
        </w:rPr>
      </w:pPr>
      <w:r w:rsidRPr="00C72685">
        <w:rPr>
          <w:rFonts w:ascii="Trebuchet MS" w:hAnsi="Trebuchet MS" w:cs="Calibri"/>
          <w:color w:val="000000"/>
        </w:rPr>
        <w:t xml:space="preserve">(A) în risc de sărăcie </w:t>
      </w:r>
      <w:r w:rsidRPr="00C72685">
        <w:rPr>
          <w:rFonts w:ascii="Trebuchet MS" w:hAnsi="Trebuchet MS" w:cs="Calibri"/>
          <w:b/>
          <w:bCs/>
          <w:color w:val="000000"/>
        </w:rPr>
        <w:t xml:space="preserve">sau </w:t>
      </w:r>
    </w:p>
    <w:p w14:paraId="2E381F43" w14:textId="77777777" w:rsidR="00C72685" w:rsidRPr="00C72685" w:rsidRDefault="00C72685" w:rsidP="00F50797">
      <w:pPr>
        <w:autoSpaceDE w:val="0"/>
        <w:autoSpaceDN w:val="0"/>
        <w:adjustRightInd w:val="0"/>
        <w:spacing w:after="0" w:line="240" w:lineRule="auto"/>
        <w:ind w:firstLine="720"/>
        <w:jc w:val="both"/>
        <w:rPr>
          <w:rFonts w:ascii="Trebuchet MS" w:hAnsi="Trebuchet MS" w:cs="Calibri"/>
          <w:color w:val="000000"/>
        </w:rPr>
      </w:pPr>
      <w:r w:rsidRPr="00C72685">
        <w:rPr>
          <w:rFonts w:ascii="Trebuchet MS" w:hAnsi="Trebuchet MS" w:cs="Calibri"/>
          <w:color w:val="000000"/>
        </w:rPr>
        <w:t xml:space="preserve">(B) se confruntă cu o deprivare materială severă </w:t>
      </w:r>
      <w:r w:rsidRPr="00C72685">
        <w:rPr>
          <w:rFonts w:ascii="Trebuchet MS" w:hAnsi="Trebuchet MS" w:cs="Calibri"/>
          <w:b/>
          <w:bCs/>
          <w:color w:val="000000"/>
        </w:rPr>
        <w:t xml:space="preserve">sau </w:t>
      </w:r>
    </w:p>
    <w:p w14:paraId="3A1418B8" w14:textId="77777777" w:rsidR="00C72685" w:rsidRPr="00C72685" w:rsidRDefault="00C72685" w:rsidP="00F50797">
      <w:pPr>
        <w:autoSpaceDE w:val="0"/>
        <w:autoSpaceDN w:val="0"/>
        <w:adjustRightInd w:val="0"/>
        <w:spacing w:after="0" w:line="240" w:lineRule="auto"/>
        <w:ind w:firstLine="720"/>
        <w:jc w:val="both"/>
        <w:rPr>
          <w:rFonts w:ascii="Trebuchet MS" w:hAnsi="Trebuchet MS" w:cs="Calibri"/>
          <w:color w:val="000000"/>
        </w:rPr>
      </w:pPr>
      <w:r w:rsidRPr="00C72685">
        <w:rPr>
          <w:rFonts w:ascii="Trebuchet MS" w:hAnsi="Trebuchet MS" w:cs="Calibri"/>
          <w:color w:val="000000"/>
        </w:rPr>
        <w:t xml:space="preserve">(C) trăiesc în gospodării cu o intensitate extrem de redusă a muncii. </w:t>
      </w:r>
    </w:p>
    <w:p w14:paraId="09ECFF5B" w14:textId="77777777" w:rsidR="00C72685" w:rsidRPr="00F50797" w:rsidRDefault="00C72685" w:rsidP="00F50797">
      <w:pPr>
        <w:spacing w:after="0" w:line="240" w:lineRule="auto"/>
        <w:jc w:val="both"/>
        <w:rPr>
          <w:rFonts w:ascii="Trebuchet MS" w:hAnsi="Trebuchet MS" w:cs="Calibri"/>
          <w:color w:val="000000"/>
        </w:rPr>
      </w:pPr>
    </w:p>
    <w:p w14:paraId="1E2D63A3" w14:textId="4AF92B4B" w:rsidR="00C72685" w:rsidRPr="00F50797" w:rsidRDefault="00C72685" w:rsidP="00F50797">
      <w:pPr>
        <w:pStyle w:val="Listparagraf"/>
        <w:numPr>
          <w:ilvl w:val="0"/>
          <w:numId w:val="87"/>
        </w:numPr>
        <w:spacing w:after="0" w:line="240" w:lineRule="auto"/>
        <w:ind w:left="0" w:firstLine="0"/>
        <w:jc w:val="both"/>
        <w:rPr>
          <w:rFonts w:ascii="Trebuchet MS" w:hAnsi="Trebuchet MS" w:cs="Calibri"/>
          <w:color w:val="000000"/>
        </w:rPr>
      </w:pPr>
      <w:r w:rsidRPr="00F50797">
        <w:rPr>
          <w:rFonts w:ascii="Trebuchet MS" w:hAnsi="Trebuchet MS" w:cs="Calibri"/>
          <w:color w:val="000000"/>
        </w:rPr>
        <w:t xml:space="preserve">În categoria </w:t>
      </w:r>
      <w:r w:rsidRPr="00F50797">
        <w:rPr>
          <w:rFonts w:ascii="Trebuchet MS" w:hAnsi="Trebuchet MS" w:cs="Calibri"/>
          <w:b/>
          <w:bCs/>
          <w:color w:val="000000"/>
        </w:rPr>
        <w:t xml:space="preserve">în risc de sărăcie </w:t>
      </w:r>
      <w:r w:rsidRPr="00F50797">
        <w:rPr>
          <w:rFonts w:ascii="Trebuchet MS" w:hAnsi="Trebuchet MS" w:cs="Calibri"/>
          <w:color w:val="000000"/>
        </w:rPr>
        <w:t>sunt incluse persoane care au un venit disponibil echivalat situat sub pragul riscului de sărăcie, care este stabilit la 60% din mediana la nivel național a venitului disponibil (după transferurile sociale) per adult echivalent.</w:t>
      </w:r>
    </w:p>
    <w:p w14:paraId="1233F9B3" w14:textId="3768F007" w:rsidR="00C72685" w:rsidRPr="00F50797" w:rsidRDefault="00C72685" w:rsidP="00F50797">
      <w:pPr>
        <w:pStyle w:val="Listparagraf"/>
        <w:numPr>
          <w:ilvl w:val="0"/>
          <w:numId w:val="87"/>
        </w:numPr>
        <w:autoSpaceDE w:val="0"/>
        <w:autoSpaceDN w:val="0"/>
        <w:adjustRightInd w:val="0"/>
        <w:spacing w:after="0" w:line="240" w:lineRule="auto"/>
        <w:ind w:left="0" w:firstLine="0"/>
        <w:jc w:val="both"/>
        <w:rPr>
          <w:rFonts w:ascii="Trebuchet MS" w:hAnsi="Trebuchet MS" w:cs="Calibri"/>
          <w:color w:val="000000"/>
        </w:rPr>
      </w:pPr>
      <w:r w:rsidRPr="00F50797">
        <w:rPr>
          <w:rFonts w:ascii="Trebuchet MS" w:hAnsi="Trebuchet MS" w:cs="Calibri"/>
          <w:color w:val="000000"/>
        </w:rPr>
        <w:t xml:space="preserve">Deprivarea materială acoperă indicatorii referitori la presiunea economică și bunurile de folosință îndelungată. </w:t>
      </w:r>
      <w:r w:rsidRPr="00F50797">
        <w:rPr>
          <w:rFonts w:ascii="Trebuchet MS" w:hAnsi="Trebuchet MS" w:cs="Calibri"/>
          <w:b/>
          <w:bCs/>
          <w:color w:val="000000"/>
        </w:rPr>
        <w:t xml:space="preserve">Persoanele care se confruntă cu deprivare materială severă </w:t>
      </w:r>
      <w:r w:rsidRPr="00F50797">
        <w:rPr>
          <w:rFonts w:ascii="Trebuchet MS" w:hAnsi="Trebuchet MS" w:cs="Calibri"/>
          <w:color w:val="000000"/>
        </w:rPr>
        <w:t xml:space="preserve">dispun de condiții de trai extrem de limitate din cauza lipsei resurselor, la care se înregistrează cel puțin 4 din cele 9 elemente de deprivare, respectiv nu își pot permite: </w:t>
      </w:r>
    </w:p>
    <w:p w14:paraId="6EFF12BA" w14:textId="77777777" w:rsidR="00C72685" w:rsidRPr="00F50797" w:rsidRDefault="00C72685" w:rsidP="00F50797">
      <w:pPr>
        <w:pStyle w:val="Listparagraf"/>
        <w:autoSpaceDE w:val="0"/>
        <w:autoSpaceDN w:val="0"/>
        <w:adjustRightInd w:val="0"/>
        <w:spacing w:after="22" w:line="240" w:lineRule="auto"/>
        <w:ind w:left="0"/>
        <w:jc w:val="both"/>
        <w:rPr>
          <w:rFonts w:ascii="Trebuchet MS" w:hAnsi="Trebuchet MS" w:cs="Calibri"/>
          <w:color w:val="000000"/>
        </w:rPr>
      </w:pPr>
      <w:r w:rsidRPr="00F50797">
        <w:rPr>
          <w:rFonts w:ascii="Trebuchet MS" w:hAnsi="Trebuchet MS" w:cs="Calibri"/>
          <w:color w:val="000000"/>
        </w:rPr>
        <w:t xml:space="preserve">1) să plătească chiria sau facturile la utilități, </w:t>
      </w:r>
    </w:p>
    <w:p w14:paraId="4A7E6D72" w14:textId="77777777" w:rsidR="00C72685" w:rsidRPr="00F50797" w:rsidRDefault="00C72685" w:rsidP="00F50797">
      <w:pPr>
        <w:pStyle w:val="Listparagraf"/>
        <w:autoSpaceDE w:val="0"/>
        <w:autoSpaceDN w:val="0"/>
        <w:adjustRightInd w:val="0"/>
        <w:spacing w:after="22" w:line="240" w:lineRule="auto"/>
        <w:ind w:left="0"/>
        <w:jc w:val="both"/>
        <w:rPr>
          <w:rFonts w:ascii="Trebuchet MS" w:hAnsi="Trebuchet MS" w:cs="Calibri"/>
          <w:color w:val="000000"/>
        </w:rPr>
      </w:pPr>
      <w:r w:rsidRPr="00F50797">
        <w:rPr>
          <w:rFonts w:ascii="Trebuchet MS" w:hAnsi="Trebuchet MS" w:cs="Calibri"/>
          <w:color w:val="000000"/>
        </w:rPr>
        <w:t xml:space="preserve">2) să asigure încălzirea adecvată a locuinței, </w:t>
      </w:r>
    </w:p>
    <w:p w14:paraId="6F397C43" w14:textId="77777777" w:rsidR="00C72685" w:rsidRPr="00F50797" w:rsidRDefault="00C72685" w:rsidP="00F50797">
      <w:pPr>
        <w:pStyle w:val="Listparagraf"/>
        <w:autoSpaceDE w:val="0"/>
        <w:autoSpaceDN w:val="0"/>
        <w:adjustRightInd w:val="0"/>
        <w:spacing w:after="22" w:line="240" w:lineRule="auto"/>
        <w:ind w:left="0"/>
        <w:jc w:val="both"/>
        <w:rPr>
          <w:rFonts w:ascii="Trebuchet MS" w:hAnsi="Trebuchet MS" w:cs="Calibri"/>
          <w:color w:val="000000"/>
        </w:rPr>
      </w:pPr>
      <w:r w:rsidRPr="00F50797">
        <w:rPr>
          <w:rFonts w:ascii="Trebuchet MS" w:hAnsi="Trebuchet MS" w:cs="Calibri"/>
          <w:color w:val="000000"/>
        </w:rPr>
        <w:lastRenderedPageBreak/>
        <w:t xml:space="preserve">3) să facă față unor cheltuieli neprevăzute, </w:t>
      </w:r>
    </w:p>
    <w:p w14:paraId="0B610BFB" w14:textId="77777777" w:rsidR="00C72685" w:rsidRPr="00F50797" w:rsidRDefault="00C72685" w:rsidP="00F50797">
      <w:pPr>
        <w:pStyle w:val="Listparagraf"/>
        <w:autoSpaceDE w:val="0"/>
        <w:autoSpaceDN w:val="0"/>
        <w:adjustRightInd w:val="0"/>
        <w:spacing w:after="22" w:line="240" w:lineRule="auto"/>
        <w:ind w:left="0"/>
        <w:jc w:val="both"/>
        <w:rPr>
          <w:rFonts w:ascii="Trebuchet MS" w:hAnsi="Trebuchet MS" w:cs="Calibri"/>
          <w:color w:val="000000"/>
        </w:rPr>
      </w:pPr>
      <w:r w:rsidRPr="00F50797">
        <w:rPr>
          <w:rFonts w:ascii="Trebuchet MS" w:hAnsi="Trebuchet MS" w:cs="Calibri"/>
          <w:color w:val="000000"/>
        </w:rPr>
        <w:t xml:space="preserve">4) să mănânce carne, pește sau un echivalent proteic în fiecare zi, </w:t>
      </w:r>
    </w:p>
    <w:p w14:paraId="2515568E" w14:textId="77777777" w:rsidR="00C72685" w:rsidRPr="00F50797" w:rsidRDefault="00C72685" w:rsidP="00F50797">
      <w:pPr>
        <w:pStyle w:val="Listparagraf"/>
        <w:autoSpaceDE w:val="0"/>
        <w:autoSpaceDN w:val="0"/>
        <w:adjustRightInd w:val="0"/>
        <w:spacing w:after="22" w:line="240" w:lineRule="auto"/>
        <w:ind w:left="0"/>
        <w:jc w:val="both"/>
        <w:rPr>
          <w:rFonts w:ascii="Trebuchet MS" w:hAnsi="Trebuchet MS" w:cs="Calibri"/>
          <w:color w:val="000000"/>
        </w:rPr>
      </w:pPr>
      <w:r w:rsidRPr="00F50797">
        <w:rPr>
          <w:rFonts w:ascii="Trebuchet MS" w:hAnsi="Trebuchet MS" w:cs="Calibri"/>
          <w:color w:val="000000"/>
        </w:rPr>
        <w:t xml:space="preserve">5) o săptămână de vacanță departe de casă, </w:t>
      </w:r>
    </w:p>
    <w:p w14:paraId="3EA64C2B" w14:textId="77777777" w:rsidR="00C72685" w:rsidRPr="00F50797" w:rsidRDefault="00C72685" w:rsidP="00F50797">
      <w:pPr>
        <w:pStyle w:val="Listparagraf"/>
        <w:autoSpaceDE w:val="0"/>
        <w:autoSpaceDN w:val="0"/>
        <w:adjustRightInd w:val="0"/>
        <w:spacing w:after="22" w:line="240" w:lineRule="auto"/>
        <w:ind w:left="0"/>
        <w:jc w:val="both"/>
        <w:rPr>
          <w:rFonts w:ascii="Trebuchet MS" w:hAnsi="Trebuchet MS" w:cs="Calibri"/>
          <w:color w:val="000000"/>
        </w:rPr>
      </w:pPr>
      <w:r w:rsidRPr="00F50797">
        <w:rPr>
          <w:rFonts w:ascii="Trebuchet MS" w:hAnsi="Trebuchet MS" w:cs="Calibri"/>
          <w:color w:val="000000"/>
        </w:rPr>
        <w:t xml:space="preserve">6) un autoturism, </w:t>
      </w:r>
    </w:p>
    <w:p w14:paraId="0CC4EB82" w14:textId="77777777" w:rsidR="00C72685" w:rsidRPr="00F50797" w:rsidRDefault="00C72685" w:rsidP="00F50797">
      <w:pPr>
        <w:pStyle w:val="Listparagraf"/>
        <w:autoSpaceDE w:val="0"/>
        <w:autoSpaceDN w:val="0"/>
        <w:adjustRightInd w:val="0"/>
        <w:spacing w:after="22" w:line="240" w:lineRule="auto"/>
        <w:ind w:left="0"/>
        <w:jc w:val="both"/>
        <w:rPr>
          <w:rFonts w:ascii="Trebuchet MS" w:hAnsi="Trebuchet MS" w:cs="Calibri"/>
          <w:color w:val="000000"/>
        </w:rPr>
      </w:pPr>
      <w:r w:rsidRPr="00F50797">
        <w:rPr>
          <w:rFonts w:ascii="Trebuchet MS" w:hAnsi="Trebuchet MS" w:cs="Calibri"/>
          <w:color w:val="000000"/>
        </w:rPr>
        <w:t xml:space="preserve">7) o mașină de spălat, </w:t>
      </w:r>
    </w:p>
    <w:p w14:paraId="798BA48D" w14:textId="77777777" w:rsidR="00C72685" w:rsidRPr="00F50797" w:rsidRDefault="00C72685" w:rsidP="00F50797">
      <w:pPr>
        <w:pStyle w:val="Listparagraf"/>
        <w:autoSpaceDE w:val="0"/>
        <w:autoSpaceDN w:val="0"/>
        <w:adjustRightInd w:val="0"/>
        <w:spacing w:after="22" w:line="240" w:lineRule="auto"/>
        <w:ind w:left="0"/>
        <w:jc w:val="both"/>
        <w:rPr>
          <w:rFonts w:ascii="Trebuchet MS" w:hAnsi="Trebuchet MS" w:cs="Calibri"/>
          <w:color w:val="000000"/>
        </w:rPr>
      </w:pPr>
      <w:r w:rsidRPr="00F50797">
        <w:rPr>
          <w:rFonts w:ascii="Trebuchet MS" w:hAnsi="Trebuchet MS" w:cs="Calibri"/>
          <w:color w:val="000000"/>
        </w:rPr>
        <w:t xml:space="preserve">8) un TV color, </w:t>
      </w:r>
    </w:p>
    <w:p w14:paraId="7D34BC9D" w14:textId="77777777" w:rsidR="00C72685" w:rsidRPr="00F50797" w:rsidRDefault="00C72685" w:rsidP="00F50797">
      <w:pPr>
        <w:pStyle w:val="Listparagraf"/>
        <w:autoSpaceDE w:val="0"/>
        <w:autoSpaceDN w:val="0"/>
        <w:adjustRightInd w:val="0"/>
        <w:spacing w:after="0" w:line="240" w:lineRule="auto"/>
        <w:ind w:left="0"/>
        <w:jc w:val="both"/>
        <w:rPr>
          <w:rFonts w:ascii="Trebuchet MS" w:hAnsi="Trebuchet MS" w:cs="Calibri"/>
          <w:color w:val="000000"/>
        </w:rPr>
      </w:pPr>
      <w:r w:rsidRPr="00F50797">
        <w:rPr>
          <w:rFonts w:ascii="Trebuchet MS" w:hAnsi="Trebuchet MS" w:cs="Calibri"/>
          <w:color w:val="000000"/>
        </w:rPr>
        <w:t xml:space="preserve">9) un telefon. </w:t>
      </w:r>
    </w:p>
    <w:p w14:paraId="6B34DBED" w14:textId="77777777" w:rsidR="00C72685" w:rsidRPr="00F50797" w:rsidRDefault="00C72685" w:rsidP="00F50797">
      <w:pPr>
        <w:pStyle w:val="Listparagraf"/>
        <w:autoSpaceDE w:val="0"/>
        <w:autoSpaceDN w:val="0"/>
        <w:adjustRightInd w:val="0"/>
        <w:spacing w:after="0" w:line="240" w:lineRule="auto"/>
        <w:ind w:left="0"/>
        <w:jc w:val="both"/>
        <w:rPr>
          <w:rFonts w:ascii="Trebuchet MS" w:hAnsi="Trebuchet MS" w:cs="Calibri"/>
          <w:color w:val="000000"/>
        </w:rPr>
      </w:pPr>
    </w:p>
    <w:p w14:paraId="65E60DE7" w14:textId="77777777" w:rsidR="00C72685" w:rsidRPr="00F50797" w:rsidRDefault="00C72685" w:rsidP="00F50797">
      <w:pPr>
        <w:pStyle w:val="Listparagraf"/>
        <w:autoSpaceDE w:val="0"/>
        <w:autoSpaceDN w:val="0"/>
        <w:adjustRightInd w:val="0"/>
        <w:spacing w:after="0" w:line="240" w:lineRule="auto"/>
        <w:ind w:left="0"/>
        <w:jc w:val="both"/>
        <w:rPr>
          <w:rFonts w:ascii="Trebuchet MS" w:hAnsi="Trebuchet MS" w:cs="Calibri"/>
          <w:color w:val="000000"/>
        </w:rPr>
      </w:pPr>
      <w:r w:rsidRPr="00F50797">
        <w:rPr>
          <w:rFonts w:ascii="Trebuchet MS" w:hAnsi="Trebuchet MS" w:cs="Calibri"/>
          <w:color w:val="000000"/>
        </w:rPr>
        <w:t xml:space="preserve">(C) </w:t>
      </w:r>
      <w:r w:rsidRPr="00F50797">
        <w:rPr>
          <w:rFonts w:ascii="Trebuchet MS" w:hAnsi="Trebuchet MS" w:cs="Calibri"/>
          <w:b/>
          <w:bCs/>
          <w:color w:val="000000"/>
        </w:rPr>
        <w:t xml:space="preserve">Persoanele care trăiesc în gospodării cu o intensitate extrem de redusă a muncii </w:t>
      </w:r>
      <w:r w:rsidRPr="00F50797">
        <w:rPr>
          <w:rFonts w:ascii="Trebuchet MS" w:hAnsi="Trebuchet MS" w:cs="Calibri"/>
          <w:color w:val="000000"/>
        </w:rPr>
        <w:t xml:space="preserve">sunt cele cu vârsta cuprinsă între 0-59 ani care locuiesc în gospodării în care adulții (cu vârsta între 18-59 ani) au lucrat în anul anterior la mai puțin de 20% din potențialul lor total. </w:t>
      </w:r>
    </w:p>
    <w:p w14:paraId="6C07EF30" w14:textId="77777777" w:rsidR="00C72685" w:rsidRPr="00F50797" w:rsidRDefault="00C72685" w:rsidP="00F50797">
      <w:pPr>
        <w:pStyle w:val="Listparagraf"/>
        <w:autoSpaceDE w:val="0"/>
        <w:autoSpaceDN w:val="0"/>
        <w:adjustRightInd w:val="0"/>
        <w:spacing w:after="0" w:line="240" w:lineRule="auto"/>
        <w:ind w:left="0"/>
        <w:jc w:val="both"/>
        <w:rPr>
          <w:rFonts w:ascii="Trebuchet MS" w:hAnsi="Trebuchet MS" w:cs="Calibri"/>
          <w:b/>
          <w:bCs/>
          <w:color w:val="000000"/>
        </w:rPr>
      </w:pPr>
    </w:p>
    <w:p w14:paraId="45B04C08" w14:textId="78CD0363" w:rsidR="00C72685" w:rsidRPr="00F50797" w:rsidRDefault="00C72685" w:rsidP="00F50797">
      <w:pPr>
        <w:pStyle w:val="Listparagraf"/>
        <w:autoSpaceDE w:val="0"/>
        <w:autoSpaceDN w:val="0"/>
        <w:adjustRightInd w:val="0"/>
        <w:spacing w:after="0" w:line="240" w:lineRule="auto"/>
        <w:ind w:left="0"/>
        <w:jc w:val="both"/>
        <w:rPr>
          <w:rFonts w:ascii="Trebuchet MS" w:hAnsi="Trebuchet MS" w:cs="Calibri"/>
          <w:b/>
          <w:bCs/>
          <w:i/>
          <w:iCs/>
          <w:color w:val="000000"/>
          <w:u w:val="single"/>
        </w:rPr>
      </w:pPr>
      <w:r w:rsidRPr="00F50797">
        <w:rPr>
          <w:rFonts w:ascii="Trebuchet MS" w:hAnsi="Trebuchet MS" w:cs="Calibri"/>
          <w:b/>
          <w:bCs/>
          <w:i/>
          <w:iCs/>
          <w:color w:val="000000"/>
          <w:u w:val="single"/>
        </w:rPr>
        <w:t xml:space="preserve">NOTĂ: Solicitantul are obligația de a justifica încadrarea persoanelor din grupul țintă în cel puțin una dintre cele 3 situații enumerate mai sus. </w:t>
      </w:r>
    </w:p>
    <w:p w14:paraId="06FB7BE7" w14:textId="77777777" w:rsidR="00C72685" w:rsidRPr="00F50797" w:rsidRDefault="00C72685" w:rsidP="00F50797">
      <w:pPr>
        <w:pStyle w:val="Listparagraf"/>
        <w:autoSpaceDE w:val="0"/>
        <w:autoSpaceDN w:val="0"/>
        <w:adjustRightInd w:val="0"/>
        <w:spacing w:after="0" w:line="240" w:lineRule="auto"/>
        <w:ind w:left="0"/>
        <w:jc w:val="both"/>
        <w:rPr>
          <w:rFonts w:ascii="Trebuchet MS" w:hAnsi="Trebuchet MS" w:cs="Calibri"/>
          <w:color w:val="000000"/>
        </w:rPr>
      </w:pPr>
    </w:p>
    <w:p w14:paraId="1761A514" w14:textId="77777777" w:rsidR="00C72685" w:rsidRPr="00F50797" w:rsidRDefault="00C72685" w:rsidP="00F50797">
      <w:pPr>
        <w:pStyle w:val="Listparagraf"/>
        <w:autoSpaceDE w:val="0"/>
        <w:autoSpaceDN w:val="0"/>
        <w:adjustRightInd w:val="0"/>
        <w:spacing w:after="0" w:line="240" w:lineRule="auto"/>
        <w:ind w:left="0"/>
        <w:jc w:val="both"/>
        <w:rPr>
          <w:rFonts w:ascii="Trebuchet MS" w:hAnsi="Trebuchet MS" w:cs="Calibri"/>
          <w:color w:val="000000"/>
        </w:rPr>
      </w:pPr>
      <w:r w:rsidRPr="00F50797">
        <w:rPr>
          <w:rFonts w:ascii="Trebuchet MS" w:hAnsi="Trebuchet MS" w:cs="Calibri"/>
          <w:color w:val="000000"/>
        </w:rPr>
        <w:t xml:space="preserve">Persoanele din comunitățile marginalizate aflate în risc de sărăcie sau excluziune socială care nu au acte de identitate, dar locuiesc în teritoriul SDL, precum și persoanele fără adăpost (inclusiv copii și tineri) care se află în raza teritoriului SDL, vor reprezenta grup țintă eligibil dacă se constată că trăiesc în una din zonele cuprinse în teritoriu (declarație pe propria răspundere). </w:t>
      </w:r>
    </w:p>
    <w:p w14:paraId="0AF3C958" w14:textId="77777777" w:rsidR="008C2B5D" w:rsidRPr="00F50797" w:rsidRDefault="008C2B5D" w:rsidP="00F50797">
      <w:pPr>
        <w:pStyle w:val="Listparagraf"/>
        <w:autoSpaceDE w:val="0"/>
        <w:autoSpaceDN w:val="0"/>
        <w:adjustRightInd w:val="0"/>
        <w:spacing w:after="0" w:line="240" w:lineRule="auto"/>
        <w:ind w:left="0"/>
        <w:jc w:val="both"/>
        <w:rPr>
          <w:rFonts w:ascii="Trebuchet MS" w:hAnsi="Trebuchet MS" w:cs="Calibri"/>
          <w:b/>
          <w:bCs/>
          <w:color w:val="000000"/>
        </w:rPr>
      </w:pPr>
    </w:p>
    <w:p w14:paraId="18069F66" w14:textId="5AF52E08" w:rsidR="00C72685" w:rsidRPr="00F50797" w:rsidRDefault="00C72685" w:rsidP="00F50797">
      <w:pPr>
        <w:pStyle w:val="Listparagraf"/>
        <w:autoSpaceDE w:val="0"/>
        <w:autoSpaceDN w:val="0"/>
        <w:adjustRightInd w:val="0"/>
        <w:spacing w:after="0" w:line="240" w:lineRule="auto"/>
        <w:ind w:left="0"/>
        <w:jc w:val="both"/>
        <w:rPr>
          <w:rFonts w:ascii="Trebuchet MS" w:hAnsi="Trebuchet MS" w:cs="Calibri"/>
          <w:color w:val="000000"/>
        </w:rPr>
      </w:pPr>
      <w:r w:rsidRPr="00F50797">
        <w:rPr>
          <w:rFonts w:ascii="Trebuchet MS" w:hAnsi="Trebuchet MS" w:cs="Calibri"/>
          <w:b/>
          <w:bCs/>
          <w:color w:val="000000"/>
        </w:rPr>
        <w:t xml:space="preserve">O persoană care face parte din grupul țintă </w:t>
      </w:r>
      <w:r w:rsidRPr="00F50797">
        <w:rPr>
          <w:rFonts w:ascii="Trebuchet MS" w:hAnsi="Trebuchet MS" w:cs="Calibri"/>
          <w:b/>
          <w:bCs/>
          <w:i/>
          <w:iCs/>
          <w:color w:val="000000"/>
        </w:rPr>
        <w:t xml:space="preserve">persoane aflate în risc de sărăcie sau excluziune socială </w:t>
      </w:r>
      <w:r w:rsidRPr="00F50797">
        <w:rPr>
          <w:rFonts w:ascii="Trebuchet MS" w:hAnsi="Trebuchet MS" w:cs="Calibri"/>
          <w:b/>
          <w:bCs/>
          <w:color w:val="000000"/>
        </w:rPr>
        <w:t xml:space="preserve">poate fi încadrată în una din următoarele categorii, de exemplu: </w:t>
      </w:r>
    </w:p>
    <w:p w14:paraId="511DC932" w14:textId="77777777" w:rsidR="00C72685" w:rsidRPr="00F50797" w:rsidRDefault="00C72685" w:rsidP="00F50797">
      <w:pPr>
        <w:pStyle w:val="Listparagraf"/>
        <w:autoSpaceDE w:val="0"/>
        <w:autoSpaceDN w:val="0"/>
        <w:adjustRightInd w:val="0"/>
        <w:spacing w:after="68" w:line="240" w:lineRule="auto"/>
        <w:ind w:left="90" w:hanging="90"/>
        <w:jc w:val="both"/>
        <w:rPr>
          <w:rFonts w:ascii="Trebuchet MS" w:hAnsi="Trebuchet MS" w:cs="Calibri"/>
          <w:color w:val="000000"/>
        </w:rPr>
      </w:pPr>
      <w:r w:rsidRPr="00F50797">
        <w:rPr>
          <w:rFonts w:ascii="Trebuchet MS" w:hAnsi="Trebuchet MS" w:cs="Calibri"/>
          <w:color w:val="000000"/>
        </w:rPr>
        <w:t xml:space="preserve">- persoane adulte șomere sau inactive; </w:t>
      </w:r>
    </w:p>
    <w:p w14:paraId="7EBC6564" w14:textId="77777777" w:rsidR="00C72685" w:rsidRPr="00F50797" w:rsidRDefault="00C72685" w:rsidP="00F50797">
      <w:pPr>
        <w:pStyle w:val="Listparagraf"/>
        <w:autoSpaceDE w:val="0"/>
        <w:autoSpaceDN w:val="0"/>
        <w:adjustRightInd w:val="0"/>
        <w:spacing w:after="68" w:line="240" w:lineRule="auto"/>
        <w:ind w:left="90" w:hanging="90"/>
        <w:jc w:val="both"/>
        <w:rPr>
          <w:rFonts w:ascii="Trebuchet MS" w:hAnsi="Trebuchet MS" w:cs="Calibri"/>
          <w:color w:val="000000"/>
        </w:rPr>
      </w:pPr>
      <w:r w:rsidRPr="00F50797">
        <w:rPr>
          <w:rFonts w:ascii="Trebuchet MS" w:hAnsi="Trebuchet MS" w:cs="Calibri"/>
          <w:color w:val="000000"/>
        </w:rPr>
        <w:t xml:space="preserve">- persoane care nu au acte de identitate (inclusiv copii fără CNP); </w:t>
      </w:r>
    </w:p>
    <w:p w14:paraId="1C8AB28E" w14:textId="1F7B74F4" w:rsidR="00C72685" w:rsidRPr="00F50797" w:rsidRDefault="00C72685" w:rsidP="00F50797">
      <w:pPr>
        <w:pStyle w:val="Listparagraf"/>
        <w:autoSpaceDE w:val="0"/>
        <w:autoSpaceDN w:val="0"/>
        <w:adjustRightInd w:val="0"/>
        <w:spacing w:after="68" w:line="240" w:lineRule="auto"/>
        <w:ind w:left="90" w:hanging="90"/>
        <w:jc w:val="both"/>
        <w:rPr>
          <w:rFonts w:ascii="Trebuchet MS" w:hAnsi="Trebuchet MS" w:cs="Calibri"/>
          <w:color w:val="000000"/>
        </w:rPr>
      </w:pPr>
      <w:r w:rsidRPr="00F50797">
        <w:rPr>
          <w:rFonts w:ascii="Trebuchet MS" w:hAnsi="Trebuchet MS" w:cs="Calibri"/>
          <w:color w:val="000000"/>
        </w:rPr>
        <w:t>- persoane cu dizabilități (persoanele cu dizabilități includ acele persoane care au deficiențe fizice, mentale, intelectuale sau senzoriale de durată, deficiențe care, în interacțiune cu diverse bariere, pot îngrădi participarea deplină și efectivă a persoanelor în societate, în condiții de egalitate cu ceilalți. (http://anpd.gov.ro/web/wp-content/uploads/2016/09/MO-nr-737Bis-din-22-septembrie-2016.pdf)</w:t>
      </w:r>
      <w:r w:rsidR="00683F11" w:rsidRPr="00F50797">
        <w:rPr>
          <w:rFonts w:ascii="Trebuchet MS" w:hAnsi="Trebuchet MS" w:cs="Calibri"/>
          <w:color w:val="000000"/>
        </w:rPr>
        <w:t>;</w:t>
      </w:r>
      <w:r w:rsidRPr="00F50797">
        <w:rPr>
          <w:rFonts w:ascii="Trebuchet MS" w:hAnsi="Trebuchet MS" w:cs="Calibri"/>
          <w:color w:val="000000"/>
        </w:rPr>
        <w:t xml:space="preserve"> </w:t>
      </w:r>
    </w:p>
    <w:p w14:paraId="0FF0A391" w14:textId="77777777" w:rsidR="00C72685" w:rsidRPr="00F50797" w:rsidRDefault="00C72685" w:rsidP="00F50797">
      <w:pPr>
        <w:pStyle w:val="Listparagraf"/>
        <w:autoSpaceDE w:val="0"/>
        <w:autoSpaceDN w:val="0"/>
        <w:adjustRightInd w:val="0"/>
        <w:spacing w:after="68" w:line="240" w:lineRule="auto"/>
        <w:ind w:left="90" w:hanging="90"/>
        <w:jc w:val="both"/>
        <w:rPr>
          <w:rFonts w:ascii="Trebuchet MS" w:hAnsi="Trebuchet MS" w:cs="Calibri"/>
          <w:color w:val="000000"/>
        </w:rPr>
      </w:pPr>
      <w:r w:rsidRPr="00F50797">
        <w:rPr>
          <w:rFonts w:ascii="Trebuchet MS" w:hAnsi="Trebuchet MS" w:cs="Calibri"/>
          <w:color w:val="000000"/>
        </w:rPr>
        <w:t xml:space="preserve">- persoane vârstnice aflate în situații de dependență, mai ales persoanele vârstnice care locuiesc singure și/sau nu sunt autonome și nu beneficiază de sprijin în gospodărie; </w:t>
      </w:r>
    </w:p>
    <w:p w14:paraId="40CB726B" w14:textId="7487416A" w:rsidR="00F50797" w:rsidRPr="00F50797" w:rsidRDefault="00C72685" w:rsidP="00F50797">
      <w:pPr>
        <w:pStyle w:val="Default"/>
        <w:ind w:left="90" w:hanging="90"/>
        <w:jc w:val="both"/>
        <w:rPr>
          <w:rFonts w:ascii="Trebuchet MS" w:hAnsi="Trebuchet MS"/>
          <w:sz w:val="22"/>
          <w:szCs w:val="22"/>
        </w:rPr>
      </w:pPr>
      <w:r w:rsidRPr="00F50797">
        <w:rPr>
          <w:rFonts w:ascii="Trebuchet MS" w:hAnsi="Trebuchet MS"/>
          <w:sz w:val="22"/>
          <w:szCs w:val="22"/>
        </w:rPr>
        <w:t>- copii în situații de dificultate (ex. antepreșcolari/preșcolari/ elevi, în special copii din grupurile vulnerabile, cu accent pe copiii aparținând minorității roma, copiii cu dizabilități și cu nevoi educaționale speciale, copiii din comunitățile dezavantajate socio-economic</w:t>
      </w:r>
      <w:r w:rsidR="00887E1E" w:rsidRPr="00F50797">
        <w:rPr>
          <w:rStyle w:val="Referinnotdesubsol"/>
          <w:rFonts w:ascii="Trebuchet MS" w:hAnsi="Trebuchet MS"/>
          <w:sz w:val="22"/>
          <w:szCs w:val="22"/>
        </w:rPr>
        <w:footnoteReference w:id="2"/>
      </w:r>
      <w:r w:rsidRPr="00F50797">
        <w:rPr>
          <w:rFonts w:ascii="Trebuchet MS" w:hAnsi="Trebuchet MS"/>
          <w:sz w:val="22"/>
          <w:szCs w:val="22"/>
        </w:rPr>
        <w:t xml:space="preserve">, copiii din familii cu 3 sau mai mulți copii sau din familii monoparentale, copiii </w:t>
      </w:r>
      <w:r w:rsidR="00F50797" w:rsidRPr="00F50797">
        <w:rPr>
          <w:rFonts w:ascii="Trebuchet MS" w:hAnsi="Trebuchet MS"/>
          <w:sz w:val="22"/>
          <w:szCs w:val="22"/>
        </w:rPr>
        <w:t xml:space="preserve">cu unul sau ambii părinți în mobilitate în afara localității de domiciliu (mai ales copiii care se confruntă cu separarea pe termen lung de părinții lor plecați la muncă în străinătate), copii în cazul cărora unul sau mai mulți adulți din gospodărie sunt privați de libertate sau sunt în supravegherea serviciilor de probațiune, copiii care au părăsit școala pentru a munci (inclusiv în gospodărie), copiii care nu au fost înscriși la școală, care au abandonat sau au părăsit timpuriu școala etc.), mame minore, adolescenți cu comportamente la risc, copii și tineri ai străzii; </w:t>
      </w:r>
    </w:p>
    <w:p w14:paraId="57F142AB" w14:textId="77777777" w:rsidR="00F50797" w:rsidRPr="00F50797" w:rsidRDefault="00F50797" w:rsidP="00F50797">
      <w:pPr>
        <w:autoSpaceDE w:val="0"/>
        <w:autoSpaceDN w:val="0"/>
        <w:adjustRightInd w:val="0"/>
        <w:spacing w:after="66" w:line="240" w:lineRule="auto"/>
        <w:ind w:left="90" w:hanging="90"/>
        <w:jc w:val="both"/>
        <w:rPr>
          <w:rFonts w:ascii="Trebuchet MS" w:hAnsi="Trebuchet MS" w:cs="Calibri"/>
          <w:color w:val="000000"/>
        </w:rPr>
      </w:pPr>
      <w:r w:rsidRPr="00F50797">
        <w:rPr>
          <w:rFonts w:ascii="Trebuchet MS" w:hAnsi="Trebuchet MS" w:cs="Calibri"/>
          <w:color w:val="000000"/>
        </w:rPr>
        <w:t xml:space="preserve">- tinerii care au părăsit instituțiile de tip rezidențial; </w:t>
      </w:r>
    </w:p>
    <w:p w14:paraId="5D97851E" w14:textId="77777777" w:rsidR="00F50797" w:rsidRPr="00F50797" w:rsidRDefault="00F50797" w:rsidP="00F50797">
      <w:pPr>
        <w:autoSpaceDE w:val="0"/>
        <w:autoSpaceDN w:val="0"/>
        <w:adjustRightInd w:val="0"/>
        <w:spacing w:after="66" w:line="240" w:lineRule="auto"/>
        <w:ind w:left="90" w:hanging="90"/>
        <w:jc w:val="both"/>
        <w:rPr>
          <w:rFonts w:ascii="Trebuchet MS" w:hAnsi="Trebuchet MS" w:cs="Calibri"/>
          <w:color w:val="000000"/>
        </w:rPr>
      </w:pPr>
      <w:r w:rsidRPr="00F50797">
        <w:rPr>
          <w:rFonts w:ascii="Trebuchet MS" w:hAnsi="Trebuchet MS" w:cs="Calibri"/>
          <w:color w:val="000000"/>
        </w:rPr>
        <w:t xml:space="preserve">- adulți cu unul sau mai mulți copii în sistemul de protecție specială; </w:t>
      </w:r>
    </w:p>
    <w:p w14:paraId="18DAB86D" w14:textId="77777777" w:rsidR="00F50797" w:rsidRPr="00F50797" w:rsidRDefault="00F50797" w:rsidP="00F50797">
      <w:pPr>
        <w:autoSpaceDE w:val="0"/>
        <w:autoSpaceDN w:val="0"/>
        <w:adjustRightInd w:val="0"/>
        <w:spacing w:after="66" w:line="240" w:lineRule="auto"/>
        <w:jc w:val="both"/>
        <w:rPr>
          <w:rFonts w:ascii="Trebuchet MS" w:hAnsi="Trebuchet MS" w:cs="Calibri"/>
          <w:color w:val="000000"/>
        </w:rPr>
      </w:pPr>
      <w:r w:rsidRPr="00F50797">
        <w:rPr>
          <w:rFonts w:ascii="Trebuchet MS" w:hAnsi="Trebuchet MS" w:cs="Calibri"/>
          <w:color w:val="000000"/>
        </w:rPr>
        <w:t xml:space="preserve">- părinți/ tutori/ îngrijitori informali ai antepreșcolarilor/preșcolarilor/elevilor cu risc de părăsire timpurie a școlii; </w:t>
      </w:r>
    </w:p>
    <w:p w14:paraId="19E1EFFD" w14:textId="77777777" w:rsidR="00F50797" w:rsidRPr="00F50797" w:rsidRDefault="00F50797" w:rsidP="00F50797">
      <w:pPr>
        <w:autoSpaceDE w:val="0"/>
        <w:autoSpaceDN w:val="0"/>
        <w:adjustRightInd w:val="0"/>
        <w:spacing w:after="66" w:line="240" w:lineRule="auto"/>
        <w:jc w:val="both"/>
        <w:rPr>
          <w:rFonts w:ascii="Trebuchet MS" w:hAnsi="Trebuchet MS" w:cs="Calibri"/>
          <w:color w:val="000000"/>
        </w:rPr>
      </w:pPr>
      <w:r w:rsidRPr="00F50797">
        <w:rPr>
          <w:rFonts w:ascii="Trebuchet MS" w:hAnsi="Trebuchet MS" w:cs="Calibri"/>
          <w:color w:val="000000"/>
        </w:rPr>
        <w:lastRenderedPageBreak/>
        <w:t xml:space="preserve">- persoane care au părăsit de timpuriu școala și care participă la programe de tip a doua șansă, din categoriile: </w:t>
      </w:r>
    </w:p>
    <w:p w14:paraId="0BC06DD8" w14:textId="3FBBB6BE" w:rsidR="00F50797" w:rsidRPr="00F50797" w:rsidRDefault="00F50797" w:rsidP="00F50797">
      <w:pPr>
        <w:pStyle w:val="Listparagraf"/>
        <w:numPr>
          <w:ilvl w:val="0"/>
          <w:numId w:val="88"/>
        </w:numPr>
        <w:autoSpaceDE w:val="0"/>
        <w:autoSpaceDN w:val="0"/>
        <w:adjustRightInd w:val="0"/>
        <w:spacing w:after="66" w:line="240" w:lineRule="auto"/>
        <w:ind w:left="630" w:hanging="180"/>
        <w:jc w:val="both"/>
        <w:rPr>
          <w:rFonts w:ascii="Trebuchet MS" w:hAnsi="Trebuchet MS" w:cs="Calibri"/>
          <w:color w:val="000000"/>
        </w:rPr>
      </w:pPr>
      <w:r w:rsidRPr="00F50797">
        <w:rPr>
          <w:rFonts w:ascii="Trebuchet MS" w:hAnsi="Trebuchet MS" w:cs="Calibri"/>
          <w:color w:val="000000"/>
        </w:rPr>
        <w:t xml:space="preserve">tineri cu vârsta cuprinsă între 12-16 ani care au depășit cu cel puțin 4 ani vârsta corespunzătoare clasei neabsolvite; </w:t>
      </w:r>
    </w:p>
    <w:p w14:paraId="70429C08" w14:textId="26C305D4" w:rsidR="00F50797" w:rsidRPr="00F50797" w:rsidRDefault="00F50797" w:rsidP="00F50797">
      <w:pPr>
        <w:pStyle w:val="Listparagraf"/>
        <w:numPr>
          <w:ilvl w:val="0"/>
          <w:numId w:val="88"/>
        </w:numPr>
        <w:autoSpaceDE w:val="0"/>
        <w:autoSpaceDN w:val="0"/>
        <w:adjustRightInd w:val="0"/>
        <w:spacing w:after="66" w:line="240" w:lineRule="auto"/>
        <w:ind w:left="630" w:hanging="180"/>
        <w:jc w:val="both"/>
        <w:rPr>
          <w:rFonts w:ascii="Trebuchet MS" w:hAnsi="Trebuchet MS" w:cs="Calibri"/>
          <w:color w:val="000000"/>
        </w:rPr>
      </w:pPr>
      <w:r w:rsidRPr="00F50797">
        <w:rPr>
          <w:rFonts w:ascii="Trebuchet MS" w:hAnsi="Trebuchet MS" w:cs="Calibri"/>
          <w:color w:val="000000"/>
        </w:rPr>
        <w:t xml:space="preserve">tineri cu vârsta cuprinsă între 16-24 ani care au un loc de muncă dar care nu au absolvit învățământul obligatoriu; </w:t>
      </w:r>
    </w:p>
    <w:p w14:paraId="4668D152" w14:textId="7645FAA3" w:rsidR="00F50797" w:rsidRPr="00F50797" w:rsidRDefault="00F50797" w:rsidP="00F50797">
      <w:pPr>
        <w:pStyle w:val="Listparagraf"/>
        <w:numPr>
          <w:ilvl w:val="0"/>
          <w:numId w:val="88"/>
        </w:numPr>
        <w:autoSpaceDE w:val="0"/>
        <w:autoSpaceDN w:val="0"/>
        <w:adjustRightInd w:val="0"/>
        <w:spacing w:after="66" w:line="240" w:lineRule="auto"/>
        <w:ind w:left="630" w:hanging="180"/>
        <w:jc w:val="both"/>
        <w:rPr>
          <w:rFonts w:ascii="Trebuchet MS" w:hAnsi="Trebuchet MS" w:cs="Calibri"/>
          <w:color w:val="000000"/>
        </w:rPr>
      </w:pPr>
      <w:r w:rsidRPr="00F50797">
        <w:rPr>
          <w:rFonts w:ascii="Trebuchet MS" w:hAnsi="Trebuchet MS" w:cs="Calibri"/>
          <w:color w:val="000000"/>
        </w:rPr>
        <w:t xml:space="preserve">adulți cu vârsta cuprinsă între 25-64 ani care nu au absolvit învățământul obligatoriu; </w:t>
      </w:r>
    </w:p>
    <w:p w14:paraId="3E331EB7" w14:textId="77777777" w:rsidR="00F50797" w:rsidRPr="00F50797" w:rsidRDefault="00F50797" w:rsidP="00F50797">
      <w:pPr>
        <w:autoSpaceDE w:val="0"/>
        <w:autoSpaceDN w:val="0"/>
        <w:adjustRightInd w:val="0"/>
        <w:spacing w:after="66" w:line="240" w:lineRule="auto"/>
        <w:jc w:val="both"/>
        <w:rPr>
          <w:rFonts w:ascii="Trebuchet MS" w:hAnsi="Trebuchet MS" w:cs="Calibri"/>
          <w:color w:val="000000"/>
        </w:rPr>
      </w:pPr>
      <w:r w:rsidRPr="00F50797">
        <w:rPr>
          <w:rFonts w:ascii="Trebuchet MS" w:hAnsi="Trebuchet MS" w:cs="Calibri"/>
          <w:color w:val="000000"/>
        </w:rPr>
        <w:t xml:space="preserve">- familiile fără o situație clară cu privire la actele de proprietate asupra locuinței și/sau terenului pe care locuiesc, precum și persoanele fără adăpost; </w:t>
      </w:r>
    </w:p>
    <w:p w14:paraId="4A2E29D9" w14:textId="77777777" w:rsidR="00F50797" w:rsidRPr="00F50797" w:rsidRDefault="00F50797" w:rsidP="00F50797">
      <w:pPr>
        <w:autoSpaceDE w:val="0"/>
        <w:autoSpaceDN w:val="0"/>
        <w:adjustRightInd w:val="0"/>
        <w:spacing w:after="66" w:line="240" w:lineRule="auto"/>
        <w:jc w:val="both"/>
        <w:rPr>
          <w:rFonts w:ascii="Trebuchet MS" w:hAnsi="Trebuchet MS" w:cs="Calibri"/>
          <w:color w:val="000000"/>
        </w:rPr>
      </w:pPr>
      <w:r w:rsidRPr="00F50797">
        <w:rPr>
          <w:rFonts w:ascii="Trebuchet MS" w:hAnsi="Trebuchet MS" w:cs="Calibri"/>
          <w:color w:val="000000"/>
        </w:rPr>
        <w:t xml:space="preserve">- copii/ tineri/ adulți/ vârstnici cu probleme de sănătate mintală, cu măsură de protecție specială etc.; </w:t>
      </w:r>
    </w:p>
    <w:p w14:paraId="68083BBA" w14:textId="77777777" w:rsidR="00F50797" w:rsidRPr="00F50797" w:rsidRDefault="00F50797" w:rsidP="00F50797">
      <w:pPr>
        <w:autoSpaceDE w:val="0"/>
        <w:autoSpaceDN w:val="0"/>
        <w:adjustRightInd w:val="0"/>
        <w:spacing w:after="0" w:line="240" w:lineRule="auto"/>
        <w:jc w:val="both"/>
        <w:rPr>
          <w:rFonts w:ascii="Trebuchet MS" w:hAnsi="Trebuchet MS" w:cs="Calibri"/>
          <w:color w:val="000000"/>
        </w:rPr>
      </w:pPr>
      <w:r w:rsidRPr="00F50797">
        <w:rPr>
          <w:rFonts w:ascii="Trebuchet MS" w:hAnsi="Trebuchet MS" w:cs="Calibri"/>
          <w:color w:val="000000"/>
        </w:rPr>
        <w:t xml:space="preserve">- victime ale violenței domestice și familiile cu risc de violență domestică, victime ale traficului de persoane. </w:t>
      </w:r>
    </w:p>
    <w:p w14:paraId="296A25FE" w14:textId="77777777" w:rsidR="00F50797" w:rsidRPr="00F50797" w:rsidRDefault="00F50797" w:rsidP="00F50797">
      <w:pPr>
        <w:autoSpaceDE w:val="0"/>
        <w:autoSpaceDN w:val="0"/>
        <w:adjustRightInd w:val="0"/>
        <w:spacing w:after="0" w:line="240" w:lineRule="auto"/>
        <w:jc w:val="both"/>
        <w:rPr>
          <w:rFonts w:ascii="Trebuchet MS" w:hAnsi="Trebuchet MS" w:cs="Calibri"/>
          <w:color w:val="000000"/>
        </w:rPr>
      </w:pPr>
    </w:p>
    <w:p w14:paraId="1EE83CDE" w14:textId="77F91366" w:rsidR="00F50797" w:rsidRPr="00F50797" w:rsidRDefault="00F50797" w:rsidP="00F50797">
      <w:pPr>
        <w:autoSpaceDE w:val="0"/>
        <w:autoSpaceDN w:val="0"/>
        <w:adjustRightInd w:val="0"/>
        <w:spacing w:after="0" w:line="240" w:lineRule="auto"/>
        <w:jc w:val="both"/>
        <w:rPr>
          <w:rFonts w:ascii="Trebuchet MS" w:hAnsi="Trebuchet MS" w:cs="Calibri"/>
          <w:color w:val="000000"/>
        </w:rPr>
      </w:pPr>
      <w:r w:rsidRPr="00F50797">
        <w:rPr>
          <w:rFonts w:ascii="Trebuchet MS" w:hAnsi="Trebuchet MS" w:cs="Calibri"/>
          <w:color w:val="000000"/>
        </w:rPr>
        <w:t xml:space="preserve">O persoană nu poate fi încadrată din punct de vedere a eligibilităţii decât într-o singură categorie eligibilă. Apartenența la grupul țintă se va realiza la intrarea în operațiune/ proiect (data la care persoana va beneficia pentru prima dată de sprijinul oferit prin proiect) prin semnarea unei declarații a persoanei din grupul țintă și/ sau prin atașarea de documente doveditoare pentru situația vizată (după caz). </w:t>
      </w:r>
    </w:p>
    <w:p w14:paraId="4E73D283" w14:textId="77777777" w:rsidR="00F50797" w:rsidRPr="00F50797" w:rsidRDefault="00F50797" w:rsidP="00F50797">
      <w:pPr>
        <w:autoSpaceDE w:val="0"/>
        <w:autoSpaceDN w:val="0"/>
        <w:adjustRightInd w:val="0"/>
        <w:spacing w:after="0" w:line="240" w:lineRule="auto"/>
        <w:jc w:val="both"/>
        <w:rPr>
          <w:rFonts w:ascii="Trebuchet MS" w:hAnsi="Trebuchet MS" w:cs="Calibri"/>
          <w:color w:val="000000"/>
        </w:rPr>
      </w:pPr>
      <w:r w:rsidRPr="00F50797">
        <w:rPr>
          <w:rFonts w:ascii="Trebuchet MS" w:hAnsi="Trebuchet MS" w:cs="Calibri"/>
          <w:color w:val="000000"/>
        </w:rPr>
        <w:t xml:space="preserve">Persoanele care aparțin altor grupuri vulnerabile (persoanele fără adăpost, persoanele care suferă de forme de dependență (alcool, substanțe interzise etc.), victime ale violenței domestice, victime ale traficului de ființe umane, persoanele private de libertate sau aflate în perioada de probațiune, foștii deținuți, tineri peste 18 ani care părăsesc sistemul instituționalizat de protecție a copilului) reprezintă grup țintă eligibil în cadrul prezentului apel de propuneri de proiecte numai în măsura în care pot fi încadrate într-una din categoriile de mai sus și în măsura în care pot fi încadrate în categoria persoane aflate în risc de sărăcie sau excluziune socială. </w:t>
      </w:r>
    </w:p>
    <w:p w14:paraId="7236804E" w14:textId="77777777" w:rsidR="00A60FAC" w:rsidRPr="0097538A" w:rsidRDefault="00A60FAC" w:rsidP="00E937EF">
      <w:pPr>
        <w:spacing w:after="0" w:line="240" w:lineRule="auto"/>
        <w:jc w:val="both"/>
        <w:rPr>
          <w:rFonts w:ascii="Trebuchet MS" w:hAnsi="Trebuchet MS" w:cstheme="minorHAnsi"/>
          <w:shd w:val="clear" w:color="auto" w:fill="FFFFFF"/>
          <w:lang w:val="ro-RO"/>
        </w:rPr>
      </w:pPr>
    </w:p>
    <w:p w14:paraId="2FE518CA" w14:textId="77777777" w:rsidR="00A60FAC" w:rsidRPr="0097538A" w:rsidRDefault="00A60FAC" w:rsidP="00D16283">
      <w:p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color w:val="000000"/>
        </w:rPr>
        <w:t xml:space="preserve">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 </w:t>
      </w:r>
    </w:p>
    <w:p w14:paraId="02F4B8F4" w14:textId="77777777" w:rsidR="00A60FAC" w:rsidRPr="0097538A" w:rsidRDefault="00A60FAC" w:rsidP="00D16283">
      <w:pPr>
        <w:autoSpaceDE w:val="0"/>
        <w:autoSpaceDN w:val="0"/>
        <w:adjustRightInd w:val="0"/>
        <w:spacing w:after="0" w:line="240" w:lineRule="auto"/>
        <w:jc w:val="both"/>
        <w:rPr>
          <w:rFonts w:ascii="Calibri" w:hAnsi="Calibri" w:cs="Calibri"/>
          <w:color w:val="000000"/>
          <w:sz w:val="23"/>
          <w:szCs w:val="23"/>
        </w:rPr>
      </w:pPr>
    </w:p>
    <w:p w14:paraId="01682BA1" w14:textId="77777777" w:rsidR="00A73D34" w:rsidRPr="0097538A" w:rsidRDefault="00A73D34" w:rsidP="00D16283">
      <w:pPr>
        <w:autoSpaceDE w:val="0"/>
        <w:autoSpaceDN w:val="0"/>
        <w:adjustRightInd w:val="0"/>
        <w:spacing w:after="0" w:line="240" w:lineRule="auto"/>
        <w:jc w:val="both"/>
        <w:rPr>
          <w:rFonts w:ascii="Calibri" w:hAnsi="Calibri" w:cs="Calibri"/>
          <w:color w:val="000000"/>
          <w:sz w:val="23"/>
          <w:szCs w:val="23"/>
        </w:rPr>
      </w:pPr>
      <w:r w:rsidRPr="0097538A">
        <w:rPr>
          <w:rFonts w:ascii="Trebuchet MS" w:hAnsi="Trebuchet MS"/>
        </w:rPr>
        <w:t>O persoană nu poate fi încadrată din punct de vedere a eligibilităţii decât într-o singură categorie eligibilă. Apartenența la grupul țintă se va realiza la intrarea în operațiune/ proiect (data la care persoana va beneficia pentru prima dată de sprijinul oferit prin proiect) prin semnarea unei declarații a persoanei din grupul țintă și/ sau prin atașarea de documente doveditoare pentru situația vizată (după caz).</w:t>
      </w:r>
    </w:p>
    <w:p w14:paraId="145E81CE" w14:textId="77777777" w:rsidR="00A73D34" w:rsidRPr="0097538A" w:rsidRDefault="00A73D34" w:rsidP="00D16283">
      <w:pPr>
        <w:autoSpaceDE w:val="0"/>
        <w:autoSpaceDN w:val="0"/>
        <w:adjustRightInd w:val="0"/>
        <w:spacing w:after="0" w:line="240" w:lineRule="auto"/>
        <w:jc w:val="both"/>
        <w:rPr>
          <w:rFonts w:ascii="Calibri" w:hAnsi="Calibri" w:cs="Calibri"/>
          <w:color w:val="000000"/>
          <w:sz w:val="23"/>
          <w:szCs w:val="23"/>
        </w:rPr>
      </w:pPr>
    </w:p>
    <w:p w14:paraId="08A67CCC" w14:textId="77777777" w:rsidR="00A60FAC" w:rsidRPr="0097538A" w:rsidRDefault="00A60FAC" w:rsidP="00D16283">
      <w:pPr>
        <w:autoSpaceDE w:val="0"/>
        <w:autoSpaceDN w:val="0"/>
        <w:adjustRightInd w:val="0"/>
        <w:spacing w:after="0" w:line="240" w:lineRule="auto"/>
        <w:jc w:val="both"/>
        <w:rPr>
          <w:b/>
          <w:bCs/>
          <w:i/>
          <w:iCs/>
          <w:sz w:val="23"/>
          <w:szCs w:val="23"/>
        </w:rPr>
      </w:pPr>
      <w:r w:rsidRPr="0097538A">
        <w:rPr>
          <w:b/>
          <w:bCs/>
          <w:i/>
          <w:iCs/>
          <w:sz w:val="23"/>
          <w:szCs w:val="23"/>
        </w:rPr>
        <w:t>ATENȚIE! Luând în considerare eventuala mobilitate a grupului țintă, este recomandat ca proiectul să conțină măsuri de atenuare a acestui risc.</w:t>
      </w:r>
    </w:p>
    <w:p w14:paraId="760E50F7" w14:textId="77777777" w:rsidR="00B91D44" w:rsidRPr="0097538A" w:rsidRDefault="00B91D44" w:rsidP="00D16283">
      <w:pPr>
        <w:autoSpaceDE w:val="0"/>
        <w:autoSpaceDN w:val="0"/>
        <w:adjustRightInd w:val="0"/>
        <w:spacing w:after="0" w:line="240" w:lineRule="auto"/>
        <w:jc w:val="both"/>
        <w:rPr>
          <w:b/>
          <w:bCs/>
          <w:i/>
          <w:iCs/>
          <w:sz w:val="23"/>
          <w:szCs w:val="23"/>
        </w:rPr>
      </w:pPr>
    </w:p>
    <w:p w14:paraId="1E45023C" w14:textId="77777777" w:rsidR="00BF6C29" w:rsidRPr="0097538A" w:rsidRDefault="00BF6C29" w:rsidP="00E937EF">
      <w:pPr>
        <w:spacing w:after="0" w:line="240" w:lineRule="auto"/>
        <w:jc w:val="both"/>
        <w:rPr>
          <w:rFonts w:ascii="Trebuchet MS" w:hAnsi="Trebuchet MS" w:cstheme="minorHAnsi"/>
          <w:shd w:val="clear" w:color="auto" w:fill="FFFFFF"/>
          <w:lang w:val="ro-RO"/>
        </w:rPr>
      </w:pPr>
    </w:p>
    <w:p w14:paraId="58737011" w14:textId="77777777" w:rsidR="00C678A7" w:rsidRPr="0097538A" w:rsidRDefault="00C678A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 xml:space="preserve">Indicatorii intervenției și țintele minime aferente </w:t>
      </w:r>
      <w:r w:rsidR="00AC7974" w:rsidRPr="0097538A">
        <w:rPr>
          <w:rFonts w:ascii="Trebuchet MS" w:hAnsi="Trebuchet MS" w:cstheme="minorHAnsi"/>
          <w:b/>
          <w:bCs/>
          <w:shd w:val="clear" w:color="auto" w:fill="FFFFFF"/>
          <w:lang w:val="ro-RO"/>
        </w:rPr>
        <w:t>proiectului:</w:t>
      </w:r>
    </w:p>
    <w:p w14:paraId="5F9F25D3" w14:textId="77777777" w:rsidR="005771F7" w:rsidRPr="0097538A" w:rsidRDefault="00F843DB"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Indicatorii aferenți intervenției și țintele minime aferente unei fișe de proiect sunt:</w:t>
      </w:r>
    </w:p>
    <w:p w14:paraId="777AEDD6" w14:textId="77777777" w:rsidR="00450A00" w:rsidRPr="0097538A" w:rsidRDefault="00450A00" w:rsidP="00E937EF">
      <w:pPr>
        <w:spacing w:after="0" w:line="240" w:lineRule="auto"/>
        <w:jc w:val="both"/>
        <w:rPr>
          <w:rFonts w:ascii="Trebuchet MS" w:hAnsi="Trebuchet MS" w:cstheme="minorHAnsi"/>
          <w:shd w:val="clear" w:color="auto" w:fill="FFFFFF"/>
          <w:lang w:val="ro-RO"/>
        </w:rPr>
      </w:pPr>
    </w:p>
    <w:tbl>
      <w:tblPr>
        <w:tblStyle w:val="Tabelgril"/>
        <w:tblW w:w="5000" w:type="pct"/>
        <w:tblLook w:val="04A0" w:firstRow="1" w:lastRow="0" w:firstColumn="1" w:lastColumn="0" w:noHBand="0" w:noVBand="1"/>
      </w:tblPr>
      <w:tblGrid>
        <w:gridCol w:w="9061"/>
      </w:tblGrid>
      <w:tr w:rsidR="008D4D18" w:rsidRPr="0097538A" w14:paraId="0AADE477" w14:textId="77777777" w:rsidTr="0080510E">
        <w:tc>
          <w:tcPr>
            <w:tcW w:w="5000" w:type="pct"/>
          </w:tcPr>
          <w:p w14:paraId="420310F2" w14:textId="77777777" w:rsidR="0080510E" w:rsidRPr="0097538A" w:rsidRDefault="0080510E"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Denumire indicator</w:t>
            </w:r>
          </w:p>
        </w:tc>
      </w:tr>
      <w:tr w:rsidR="008D4D18" w:rsidRPr="0097538A" w14:paraId="5ECF6BF7" w14:textId="77777777" w:rsidTr="0080510E">
        <w:tc>
          <w:tcPr>
            <w:tcW w:w="5000" w:type="pct"/>
          </w:tcPr>
          <w:p w14:paraId="4C2266D2" w14:textId="77777777" w:rsidR="00774D4E" w:rsidRPr="0097538A" w:rsidRDefault="003D5C07" w:rsidP="00E937E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Indicatori de realizare</w:t>
            </w:r>
          </w:p>
        </w:tc>
      </w:tr>
      <w:tr w:rsidR="008D4D18" w:rsidRPr="0097538A" w14:paraId="4CC9F8F6" w14:textId="77777777" w:rsidTr="0080510E">
        <w:tc>
          <w:tcPr>
            <w:tcW w:w="5000" w:type="pct"/>
          </w:tcPr>
          <w:p w14:paraId="566DCF3A" w14:textId="77777777" w:rsidR="00476DAF" w:rsidRPr="0097538A" w:rsidRDefault="00476DAF" w:rsidP="00476DAF">
            <w:pPr>
              <w:pStyle w:val="Default"/>
              <w:jc w:val="both"/>
              <w:rPr>
                <w:color w:val="auto"/>
                <w:sz w:val="22"/>
                <w:szCs w:val="22"/>
              </w:rPr>
            </w:pPr>
            <w:r w:rsidRPr="0097538A">
              <w:rPr>
                <w:b/>
                <w:bCs/>
                <w:color w:val="auto"/>
                <w:sz w:val="22"/>
                <w:szCs w:val="22"/>
              </w:rPr>
              <w:lastRenderedPageBreak/>
              <w:t xml:space="preserve">4S169 </w:t>
            </w:r>
            <w:r w:rsidRPr="0097538A">
              <w:rPr>
                <w:color w:val="auto"/>
                <w:sz w:val="22"/>
                <w:szCs w:val="22"/>
              </w:rPr>
              <w:t xml:space="preserve">Comunități marginalizate aflate în risc de sărăcie sau excluziune socială care beneficiază de sprijin </w:t>
            </w:r>
          </w:p>
          <w:p w14:paraId="4DB3BE82" w14:textId="77777777" w:rsidR="00476DAF" w:rsidRPr="0097538A" w:rsidRDefault="00476DAF" w:rsidP="00476DAF">
            <w:pPr>
              <w:pStyle w:val="Default"/>
              <w:jc w:val="both"/>
              <w:rPr>
                <w:color w:val="auto"/>
                <w:sz w:val="22"/>
                <w:szCs w:val="22"/>
              </w:rPr>
            </w:pPr>
            <w:r w:rsidRPr="0097538A">
              <w:rPr>
                <w:rFonts w:ascii="Wingdings 3" w:hAnsi="Wingdings 3" w:cs="Wingdings 3"/>
                <w:color w:val="auto"/>
                <w:sz w:val="16"/>
                <w:szCs w:val="16"/>
              </w:rPr>
              <w:t></w:t>
            </w:r>
            <w:r w:rsidRPr="0097538A">
              <w:rPr>
                <w:rFonts w:ascii="Wingdings 3" w:hAnsi="Wingdings 3" w:cs="Wingdings 3"/>
                <w:color w:val="auto"/>
                <w:sz w:val="16"/>
                <w:szCs w:val="16"/>
              </w:rPr>
              <w:t></w:t>
            </w:r>
            <w:r w:rsidRPr="0097538A">
              <w:rPr>
                <w:b/>
                <w:bCs/>
                <w:color w:val="auto"/>
                <w:sz w:val="22"/>
                <w:szCs w:val="22"/>
              </w:rPr>
              <w:t xml:space="preserve">4S169.1. </w:t>
            </w:r>
            <w:r w:rsidRPr="0097538A">
              <w:rPr>
                <w:color w:val="auto"/>
                <w:sz w:val="22"/>
                <w:szCs w:val="22"/>
              </w:rPr>
              <w:t xml:space="preserve">Comunități marginalizate aflate în risc de sărăcie sau excluziune socială care beneficiază de sprijin, din care: - </w:t>
            </w:r>
            <w:r w:rsidRPr="0097538A">
              <w:rPr>
                <w:b/>
                <w:bCs/>
                <w:color w:val="auto"/>
                <w:sz w:val="22"/>
                <w:szCs w:val="22"/>
              </w:rPr>
              <w:t xml:space="preserve">Din oraș/municipii cu o populație de peste 20.000 locuitori </w:t>
            </w:r>
          </w:p>
          <w:p w14:paraId="03A06449" w14:textId="77777777" w:rsidR="00476DAF" w:rsidRPr="0097538A" w:rsidRDefault="00476DAF" w:rsidP="00476DAF">
            <w:pPr>
              <w:pStyle w:val="Default"/>
              <w:jc w:val="both"/>
              <w:rPr>
                <w:color w:val="auto"/>
                <w:sz w:val="22"/>
                <w:szCs w:val="22"/>
              </w:rPr>
            </w:pPr>
          </w:p>
          <w:p w14:paraId="3B33FCF1" w14:textId="77777777" w:rsidR="00476DAF" w:rsidRPr="0097538A" w:rsidRDefault="00476DAF" w:rsidP="00476DAF">
            <w:pPr>
              <w:pStyle w:val="Default"/>
              <w:jc w:val="both"/>
              <w:rPr>
                <w:color w:val="auto"/>
                <w:sz w:val="22"/>
                <w:szCs w:val="22"/>
              </w:rPr>
            </w:pPr>
            <w:r w:rsidRPr="0097538A">
              <w:rPr>
                <w:b/>
                <w:bCs/>
                <w:color w:val="auto"/>
                <w:sz w:val="22"/>
                <w:szCs w:val="22"/>
              </w:rPr>
              <w:t xml:space="preserve">NB </w:t>
            </w:r>
          </w:p>
          <w:p w14:paraId="2021D3E0" w14:textId="60CB94E3" w:rsidR="00476DAF" w:rsidRPr="003A5ED8" w:rsidRDefault="00476DAF" w:rsidP="003A5ED8">
            <w:pPr>
              <w:pStyle w:val="Default"/>
              <w:jc w:val="both"/>
              <w:rPr>
                <w:color w:val="auto"/>
                <w:sz w:val="22"/>
                <w:szCs w:val="22"/>
              </w:rPr>
            </w:pPr>
            <w:r w:rsidRPr="0097538A">
              <w:rPr>
                <w:rFonts w:ascii="Wingdings 3" w:hAnsi="Wingdings 3" w:cs="Wingdings 3"/>
                <w:color w:val="auto"/>
                <w:sz w:val="22"/>
                <w:szCs w:val="22"/>
              </w:rPr>
              <w:t></w:t>
            </w:r>
            <w:r w:rsidRPr="0097538A">
              <w:rPr>
                <w:rFonts w:ascii="Wingdings 3" w:hAnsi="Wingdings 3" w:cs="Wingdings 3"/>
                <w:color w:val="auto"/>
                <w:sz w:val="22"/>
                <w:szCs w:val="22"/>
              </w:rPr>
              <w:t></w:t>
            </w:r>
            <w:r w:rsidRPr="0097538A">
              <w:rPr>
                <w:color w:val="auto"/>
                <w:sz w:val="22"/>
                <w:szCs w:val="22"/>
              </w:rPr>
              <w:t xml:space="preserve">Pentru intervențiile finanțate din OS 5.1. ținta indicatorului </w:t>
            </w:r>
            <w:r w:rsidRPr="0097538A">
              <w:rPr>
                <w:b/>
                <w:bCs/>
                <w:color w:val="auto"/>
                <w:sz w:val="22"/>
                <w:szCs w:val="22"/>
              </w:rPr>
              <w:t xml:space="preserve">4S169.1. </w:t>
            </w:r>
            <w:r w:rsidRPr="0097538A">
              <w:rPr>
                <w:color w:val="auto"/>
                <w:sz w:val="22"/>
                <w:szCs w:val="22"/>
              </w:rPr>
              <w:t xml:space="preserve">va fi egală cu cea a indicatorului </w:t>
            </w:r>
            <w:r w:rsidRPr="0097538A">
              <w:rPr>
                <w:b/>
                <w:bCs/>
                <w:color w:val="auto"/>
                <w:sz w:val="22"/>
                <w:szCs w:val="22"/>
              </w:rPr>
              <w:t xml:space="preserve">4S169 </w:t>
            </w:r>
          </w:p>
        </w:tc>
      </w:tr>
      <w:tr w:rsidR="008D4D18" w:rsidRPr="0097538A" w14:paraId="4F470FE7" w14:textId="77777777" w:rsidTr="0080510E">
        <w:tc>
          <w:tcPr>
            <w:tcW w:w="5000" w:type="pct"/>
          </w:tcPr>
          <w:p w14:paraId="7B60E53B" w14:textId="77777777" w:rsidR="00476DAF" w:rsidRPr="0097538A" w:rsidRDefault="00476DAF" w:rsidP="00476DAF">
            <w:pPr>
              <w:pStyle w:val="Default"/>
              <w:jc w:val="both"/>
              <w:rPr>
                <w:rFonts w:ascii="Trebuchet MS" w:hAnsi="Trebuchet MS" w:cstheme="minorHAnsi"/>
                <w:color w:val="auto"/>
                <w:shd w:val="clear" w:color="auto" w:fill="FFFFFF"/>
                <w:lang w:val="ro-RO"/>
              </w:rPr>
            </w:pPr>
          </w:p>
        </w:tc>
      </w:tr>
      <w:tr w:rsidR="008D4D18" w:rsidRPr="0097538A" w14:paraId="6F45CB3F" w14:textId="77777777" w:rsidTr="0080510E">
        <w:tc>
          <w:tcPr>
            <w:tcW w:w="5000" w:type="pct"/>
          </w:tcPr>
          <w:p w14:paraId="7439FA57" w14:textId="77777777" w:rsidR="00476DAF" w:rsidRPr="0097538A" w:rsidRDefault="00476DAF" w:rsidP="00476DAF">
            <w:pPr>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Indicatori de rezultat imediat</w:t>
            </w:r>
          </w:p>
        </w:tc>
      </w:tr>
      <w:tr w:rsidR="00476DAF" w:rsidRPr="0097538A" w14:paraId="494F0A61" w14:textId="77777777" w:rsidTr="0080510E">
        <w:tc>
          <w:tcPr>
            <w:tcW w:w="5000" w:type="pct"/>
          </w:tcPr>
          <w:tbl>
            <w:tblPr>
              <w:tblW w:w="0" w:type="auto"/>
              <w:tblBorders>
                <w:top w:val="nil"/>
                <w:left w:val="nil"/>
                <w:bottom w:val="nil"/>
                <w:right w:val="nil"/>
              </w:tblBorders>
              <w:tblLook w:val="0000" w:firstRow="0" w:lastRow="0" w:firstColumn="0" w:lastColumn="0" w:noHBand="0" w:noVBand="0"/>
            </w:tblPr>
            <w:tblGrid>
              <w:gridCol w:w="8845"/>
            </w:tblGrid>
            <w:tr w:rsidR="00476DAF" w:rsidRPr="0097538A" w14:paraId="19322972" w14:textId="77777777" w:rsidTr="003E50F5">
              <w:trPr>
                <w:trHeight w:val="2164"/>
              </w:trPr>
              <w:tc>
                <w:tcPr>
                  <w:tcW w:w="0" w:type="auto"/>
                </w:tcPr>
                <w:p w14:paraId="6393229A" w14:textId="4484F120" w:rsidR="00476DAF" w:rsidRPr="003A5ED8" w:rsidRDefault="00476DAF" w:rsidP="00476DAF">
                  <w:pPr>
                    <w:autoSpaceDE w:val="0"/>
                    <w:autoSpaceDN w:val="0"/>
                    <w:adjustRightInd w:val="0"/>
                    <w:spacing w:after="0" w:line="240" w:lineRule="auto"/>
                    <w:rPr>
                      <w:rFonts w:ascii="Calibri" w:hAnsi="Calibri" w:cs="Calibri"/>
                      <w:color w:val="000000"/>
                    </w:rPr>
                  </w:pPr>
                  <w:r w:rsidRPr="0097538A">
                    <w:rPr>
                      <w:rFonts w:ascii="Calibri" w:hAnsi="Calibri" w:cs="Calibri"/>
                      <w:b/>
                      <w:bCs/>
                      <w:color w:val="000000"/>
                    </w:rPr>
                    <w:t xml:space="preserve">4S168 </w:t>
                  </w:r>
                  <w:r w:rsidRPr="0097538A">
                    <w:rPr>
                      <w:rFonts w:ascii="Calibri" w:hAnsi="Calibri" w:cs="Calibri"/>
                      <w:color w:val="000000"/>
                    </w:rPr>
                    <w:t>Persoane din comunitățile marginalizate aflate în risc de sărăcie sau excluziune socială care beneficiază de servicii integrate</w:t>
                  </w:r>
                  <w:r w:rsidRPr="003A5ED8">
                    <w:rPr>
                      <w:rFonts w:ascii="Calibri" w:hAnsi="Calibri" w:cs="Calibri"/>
                      <w:color w:val="000000"/>
                    </w:rPr>
                    <w:t xml:space="preserve">: </w:t>
                  </w:r>
                  <w:r w:rsidRPr="003A5ED8">
                    <w:rPr>
                      <w:rFonts w:ascii="Calibri" w:hAnsi="Calibri" w:cs="Calibri"/>
                      <w:b/>
                      <w:bCs/>
                      <w:color w:val="000000"/>
                    </w:rPr>
                    <w:t xml:space="preserve">200 </w:t>
                  </w:r>
                  <w:r w:rsidR="00AE1793" w:rsidRPr="003A5ED8">
                    <w:rPr>
                      <w:rFonts w:ascii="Calibri" w:hAnsi="Calibri" w:cs="Calibri"/>
                      <w:b/>
                      <w:bCs/>
                      <w:color w:val="000000"/>
                    </w:rPr>
                    <w:t>persoane</w:t>
                  </w:r>
                </w:p>
                <w:p w14:paraId="1EA34B62" w14:textId="1F054013" w:rsidR="00476DAF" w:rsidRPr="003A5ED8" w:rsidRDefault="00476DAF" w:rsidP="00476DAF">
                  <w:pPr>
                    <w:autoSpaceDE w:val="0"/>
                    <w:autoSpaceDN w:val="0"/>
                    <w:adjustRightInd w:val="0"/>
                    <w:spacing w:after="0" w:line="240" w:lineRule="auto"/>
                    <w:rPr>
                      <w:rFonts w:ascii="Calibri" w:hAnsi="Calibri" w:cs="Calibri"/>
                      <w:color w:val="000000"/>
                    </w:rPr>
                  </w:pPr>
                  <w:r w:rsidRPr="003A5ED8">
                    <w:rPr>
                      <w:rFonts w:ascii="Wingdings 3" w:hAnsi="Wingdings 3" w:cs="Wingdings 3"/>
                      <w:color w:val="000000"/>
                      <w:sz w:val="16"/>
                      <w:szCs w:val="16"/>
                    </w:rPr>
                    <w:t></w:t>
                  </w:r>
                  <w:r w:rsidRPr="003A5ED8">
                    <w:rPr>
                      <w:rFonts w:ascii="Wingdings 3" w:hAnsi="Wingdings 3" w:cs="Wingdings 3"/>
                      <w:color w:val="000000"/>
                      <w:sz w:val="16"/>
                      <w:szCs w:val="16"/>
                    </w:rPr>
                    <w:t></w:t>
                  </w:r>
                  <w:r w:rsidRPr="003A5ED8">
                    <w:rPr>
                      <w:rFonts w:ascii="Calibri" w:hAnsi="Calibri" w:cs="Calibri"/>
                      <w:b/>
                      <w:bCs/>
                      <w:color w:val="000000"/>
                    </w:rPr>
                    <w:t xml:space="preserve">4S168.1. </w:t>
                  </w:r>
                  <w:r w:rsidRPr="003A5ED8">
                    <w:rPr>
                      <w:rFonts w:ascii="Calibri" w:hAnsi="Calibri" w:cs="Calibri"/>
                      <w:color w:val="000000"/>
                    </w:rPr>
                    <w:t xml:space="preserve">Persoane din comunitățile marginalizate aflate în risc de sărăcie sau excluziune socială care beneficiază de servicii integrate, din care: </w:t>
                  </w:r>
                  <w:r w:rsidRPr="003A5ED8">
                    <w:rPr>
                      <w:rFonts w:ascii="Calibri" w:hAnsi="Calibri" w:cs="Calibri"/>
                      <w:b/>
                      <w:bCs/>
                      <w:color w:val="000000"/>
                    </w:rPr>
                    <w:t>Din orașe/municipii cu o populație de peste 20.000 locuitori: 200</w:t>
                  </w:r>
                  <w:r w:rsidR="00AE1793" w:rsidRPr="003A5ED8">
                    <w:rPr>
                      <w:rFonts w:ascii="Calibri" w:hAnsi="Calibri" w:cs="Calibri"/>
                      <w:b/>
                      <w:bCs/>
                      <w:color w:val="000000"/>
                    </w:rPr>
                    <w:t xml:space="preserve"> persoane</w:t>
                  </w:r>
                  <w:r w:rsidRPr="003A5ED8">
                    <w:rPr>
                      <w:rFonts w:ascii="Calibri" w:hAnsi="Calibri" w:cs="Calibri"/>
                      <w:b/>
                      <w:bCs/>
                      <w:color w:val="000000"/>
                    </w:rPr>
                    <w:t xml:space="preserve"> </w:t>
                  </w:r>
                </w:p>
                <w:p w14:paraId="798FB57B" w14:textId="00CE1F44" w:rsidR="00476DAF" w:rsidRPr="0097538A" w:rsidRDefault="00476DAF" w:rsidP="00476DAF">
                  <w:pPr>
                    <w:autoSpaceDE w:val="0"/>
                    <w:autoSpaceDN w:val="0"/>
                    <w:adjustRightInd w:val="0"/>
                    <w:spacing w:after="0" w:line="240" w:lineRule="auto"/>
                    <w:rPr>
                      <w:rFonts w:ascii="Calibri" w:hAnsi="Calibri" w:cs="Calibri"/>
                      <w:color w:val="000000"/>
                    </w:rPr>
                  </w:pPr>
                  <w:r w:rsidRPr="003A5ED8">
                    <w:rPr>
                      <w:rFonts w:ascii="Wingdings 3" w:hAnsi="Wingdings 3" w:cs="Wingdings 3"/>
                      <w:color w:val="000000"/>
                      <w:sz w:val="16"/>
                      <w:szCs w:val="16"/>
                    </w:rPr>
                    <w:t></w:t>
                  </w:r>
                  <w:r w:rsidRPr="003A5ED8">
                    <w:rPr>
                      <w:rFonts w:ascii="Wingdings 3" w:hAnsi="Wingdings 3" w:cs="Wingdings 3"/>
                      <w:color w:val="000000"/>
                      <w:sz w:val="16"/>
                      <w:szCs w:val="16"/>
                    </w:rPr>
                    <w:t></w:t>
                  </w:r>
                  <w:r w:rsidRPr="003A5ED8">
                    <w:rPr>
                      <w:rFonts w:ascii="Calibri" w:hAnsi="Calibri" w:cs="Calibri"/>
                      <w:color w:val="000000"/>
                    </w:rPr>
                    <w:t xml:space="preserve">4S168.1.1-Persoane din comunitățile marginalizate aflate în risc de sărăcie sau excluziune socială care beneficiază de servicii integrate, din care: - Din orașe cu peste 20.000 locuitori, </w:t>
                  </w:r>
                  <w:r w:rsidRPr="003A5ED8">
                    <w:rPr>
                      <w:rFonts w:ascii="Calibri" w:hAnsi="Calibri" w:cs="Calibri"/>
                      <w:b/>
                      <w:bCs/>
                      <w:color w:val="000000"/>
                    </w:rPr>
                    <w:t xml:space="preserve">din care: </w:t>
                  </w:r>
                  <w:r w:rsidR="00385BEF" w:rsidRPr="003A5ED8">
                    <w:rPr>
                      <w:rFonts w:ascii="Calibri" w:hAnsi="Calibri" w:cs="Calibri"/>
                      <w:b/>
                      <w:bCs/>
                    </w:rPr>
                    <w:t>51 persoane</w:t>
                  </w:r>
                  <w:r w:rsidRPr="003A5ED8">
                    <w:rPr>
                      <w:rFonts w:ascii="Calibri" w:hAnsi="Calibri" w:cs="Calibri"/>
                      <w:b/>
                      <w:bCs/>
                    </w:rPr>
                    <w:t xml:space="preserve"> </w:t>
                  </w:r>
                  <w:r w:rsidR="00385BEF" w:rsidRPr="003A5ED8">
                    <w:rPr>
                      <w:rFonts w:ascii="Calibri" w:hAnsi="Calibri" w:cs="Calibri"/>
                      <w:b/>
                      <w:bCs/>
                    </w:rPr>
                    <w:t>Roma</w:t>
                  </w:r>
                </w:p>
              </w:tc>
            </w:tr>
          </w:tbl>
          <w:p w14:paraId="346CB456" w14:textId="77777777" w:rsidR="00476DAF" w:rsidRPr="0097538A" w:rsidRDefault="00476DAF" w:rsidP="00476DAF">
            <w:pPr>
              <w:jc w:val="both"/>
              <w:rPr>
                <w:rFonts w:ascii="Trebuchet MS" w:hAnsi="Trebuchet MS" w:cstheme="minorHAnsi"/>
                <w:color w:val="FF0000"/>
                <w:shd w:val="clear" w:color="auto" w:fill="FFFFFF"/>
                <w:lang w:val="ro-RO"/>
              </w:rPr>
            </w:pPr>
          </w:p>
        </w:tc>
      </w:tr>
      <w:tr w:rsidR="00476DAF" w:rsidRPr="0097538A" w14:paraId="54B2A4BA" w14:textId="77777777" w:rsidTr="0080510E">
        <w:tc>
          <w:tcPr>
            <w:tcW w:w="5000" w:type="pct"/>
          </w:tcPr>
          <w:p w14:paraId="784DFB7C" w14:textId="7D2D34E9" w:rsidR="00476DAF" w:rsidRPr="009063C4" w:rsidRDefault="00476DAF" w:rsidP="00476DAF">
            <w:pPr>
              <w:pStyle w:val="Default"/>
              <w:jc w:val="both"/>
              <w:rPr>
                <w:sz w:val="22"/>
                <w:szCs w:val="22"/>
              </w:rPr>
            </w:pPr>
            <w:r w:rsidRPr="009063C4">
              <w:rPr>
                <w:b/>
                <w:bCs/>
                <w:sz w:val="22"/>
                <w:szCs w:val="22"/>
              </w:rPr>
              <w:t xml:space="preserve">4S165 </w:t>
            </w:r>
            <w:r w:rsidRPr="009063C4">
              <w:rPr>
                <w:sz w:val="22"/>
                <w:szCs w:val="22"/>
              </w:rPr>
              <w:t xml:space="preserve">Persoane din comunitățile marginalizate aflate în risc de sărăcie sau excluziune socială </w:t>
            </w:r>
            <w:r w:rsidRPr="009063C4">
              <w:rPr>
                <w:sz w:val="22"/>
                <w:szCs w:val="22"/>
                <w:u w:val="single"/>
              </w:rPr>
              <w:t>care au un loc de muncă, inclusiv cele care desfășoară o activitate independentă</w:t>
            </w:r>
            <w:r w:rsidRPr="009063C4">
              <w:rPr>
                <w:sz w:val="22"/>
                <w:szCs w:val="22"/>
              </w:rPr>
              <w:t xml:space="preserve">, la încetarea calității de participant: </w:t>
            </w:r>
            <w:r w:rsidR="0072123A" w:rsidRPr="009063C4">
              <w:rPr>
                <w:b/>
                <w:bCs/>
                <w:sz w:val="22"/>
                <w:szCs w:val="22"/>
              </w:rPr>
              <w:t xml:space="preserve">25 </w:t>
            </w:r>
            <w:r w:rsidR="00AE1793" w:rsidRPr="009063C4">
              <w:rPr>
                <w:b/>
                <w:bCs/>
                <w:sz w:val="22"/>
                <w:szCs w:val="22"/>
              </w:rPr>
              <w:t>persoane</w:t>
            </w:r>
          </w:p>
          <w:p w14:paraId="62B5B27D" w14:textId="4EBD3DB9" w:rsidR="00476DAF" w:rsidRPr="009063C4" w:rsidRDefault="00476DAF" w:rsidP="00476DAF">
            <w:pPr>
              <w:pStyle w:val="Default"/>
              <w:jc w:val="both"/>
              <w:rPr>
                <w:sz w:val="22"/>
                <w:szCs w:val="22"/>
              </w:rPr>
            </w:pPr>
            <w:r w:rsidRPr="009063C4">
              <w:rPr>
                <w:rFonts w:ascii="Wingdings 3" w:hAnsi="Wingdings 3" w:cs="Wingdings 3"/>
                <w:sz w:val="22"/>
                <w:szCs w:val="22"/>
              </w:rPr>
              <w:t></w:t>
            </w:r>
            <w:r w:rsidRPr="009063C4">
              <w:rPr>
                <w:rFonts w:ascii="Wingdings 3" w:hAnsi="Wingdings 3" w:cs="Wingdings 3"/>
                <w:sz w:val="22"/>
                <w:szCs w:val="22"/>
              </w:rPr>
              <w:t></w:t>
            </w:r>
            <w:r w:rsidRPr="009063C4">
              <w:rPr>
                <w:b/>
                <w:bCs/>
                <w:sz w:val="22"/>
                <w:szCs w:val="22"/>
              </w:rPr>
              <w:t xml:space="preserve">4S165.1. </w:t>
            </w:r>
            <w:r w:rsidRPr="009063C4">
              <w:rPr>
                <w:sz w:val="22"/>
                <w:szCs w:val="22"/>
              </w:rPr>
              <w:t xml:space="preserve">Persoane din comunitățile marginalizate aflate în risc de sărăcie sau excluziune socială care au un loc de muncă, inclusiv cele care desfășoară o activitate independentă, la încetarea calității de participant, din care: - </w:t>
            </w:r>
            <w:r w:rsidRPr="009063C4">
              <w:rPr>
                <w:b/>
                <w:bCs/>
                <w:sz w:val="22"/>
                <w:szCs w:val="22"/>
              </w:rPr>
              <w:t xml:space="preserve">Din orașe/municipii cu o populație de peste 20.000 locuitori: </w:t>
            </w:r>
            <w:r w:rsidR="0072123A" w:rsidRPr="009063C4">
              <w:rPr>
                <w:b/>
                <w:bCs/>
                <w:sz w:val="22"/>
                <w:szCs w:val="22"/>
              </w:rPr>
              <w:t>25</w:t>
            </w:r>
            <w:r w:rsidR="00385BEF" w:rsidRPr="009063C4">
              <w:rPr>
                <w:b/>
                <w:bCs/>
                <w:sz w:val="22"/>
                <w:szCs w:val="22"/>
              </w:rPr>
              <w:t xml:space="preserve"> persoane</w:t>
            </w:r>
          </w:p>
          <w:p w14:paraId="6F8D5BB8" w14:textId="30FF02F4" w:rsidR="00476DAF" w:rsidRPr="009063C4" w:rsidRDefault="00476DAF" w:rsidP="00476DAF">
            <w:pPr>
              <w:pStyle w:val="Default"/>
              <w:jc w:val="both"/>
              <w:rPr>
                <w:b/>
                <w:bCs/>
                <w:sz w:val="22"/>
                <w:szCs w:val="22"/>
              </w:rPr>
            </w:pPr>
            <w:r w:rsidRPr="009063C4">
              <w:rPr>
                <w:rFonts w:ascii="Wingdings 3" w:hAnsi="Wingdings 3" w:cs="Wingdings 3"/>
                <w:sz w:val="22"/>
                <w:szCs w:val="22"/>
              </w:rPr>
              <w:t></w:t>
            </w:r>
            <w:r w:rsidRPr="009063C4">
              <w:rPr>
                <w:rFonts w:ascii="Wingdings 3" w:hAnsi="Wingdings 3" w:cs="Wingdings 3"/>
                <w:sz w:val="22"/>
                <w:szCs w:val="22"/>
              </w:rPr>
              <w:t></w:t>
            </w:r>
            <w:r w:rsidRPr="009063C4">
              <w:rPr>
                <w:b/>
                <w:bCs/>
                <w:sz w:val="22"/>
                <w:szCs w:val="22"/>
              </w:rPr>
              <w:t xml:space="preserve">4S165.1.1. </w:t>
            </w:r>
            <w:r w:rsidRPr="009063C4">
              <w:rPr>
                <w:sz w:val="22"/>
                <w:szCs w:val="22"/>
              </w:rPr>
              <w:t xml:space="preserve">Persoane din comunitățile marginalizate aflate în risc de sărăcie sau excluziune socială care au un loc de muncă, inclusiv cele care desfășoară o activitate independentă, la încetarea calității de participant, din care: - </w:t>
            </w:r>
            <w:r w:rsidRPr="009063C4">
              <w:rPr>
                <w:b/>
                <w:bCs/>
                <w:sz w:val="22"/>
                <w:szCs w:val="22"/>
              </w:rPr>
              <w:t xml:space="preserve">Din orașe/municipii cu o populație de peste 20.000 locuitori, din care: </w:t>
            </w:r>
            <w:r w:rsidR="007C3242" w:rsidRPr="009063C4">
              <w:rPr>
                <w:b/>
                <w:bCs/>
                <w:sz w:val="22"/>
                <w:szCs w:val="22"/>
              </w:rPr>
              <w:t xml:space="preserve">7 persoane </w:t>
            </w:r>
            <w:r w:rsidRPr="009063C4">
              <w:rPr>
                <w:b/>
                <w:bCs/>
                <w:sz w:val="22"/>
                <w:szCs w:val="22"/>
              </w:rPr>
              <w:t xml:space="preserve">Roma </w:t>
            </w:r>
          </w:p>
          <w:p w14:paraId="1D049AC8" w14:textId="77777777" w:rsidR="00476DAF" w:rsidRPr="009063C4" w:rsidRDefault="00476DAF" w:rsidP="00476DAF">
            <w:pPr>
              <w:jc w:val="both"/>
              <w:rPr>
                <w:rFonts w:ascii="Trebuchet MS" w:hAnsi="Trebuchet MS" w:cstheme="minorHAnsi"/>
                <w:color w:val="FF0000"/>
                <w:shd w:val="clear" w:color="auto" w:fill="FFFFFF"/>
                <w:lang w:val="ro-RO"/>
              </w:rPr>
            </w:pPr>
          </w:p>
        </w:tc>
      </w:tr>
    </w:tbl>
    <w:p w14:paraId="646644A4" w14:textId="77777777" w:rsidR="00F843DB" w:rsidRPr="0097538A" w:rsidRDefault="00F843DB" w:rsidP="00E937EF">
      <w:pPr>
        <w:spacing w:after="0" w:line="240" w:lineRule="auto"/>
        <w:jc w:val="both"/>
        <w:rPr>
          <w:rFonts w:ascii="Trebuchet MS" w:hAnsi="Trebuchet MS" w:cstheme="minorHAnsi"/>
          <w:b/>
          <w:bCs/>
          <w:shd w:val="clear" w:color="auto" w:fill="FFFFFF"/>
          <w:lang w:val="ro-RO"/>
        </w:rPr>
      </w:pPr>
    </w:p>
    <w:p w14:paraId="426435F3" w14:textId="77777777" w:rsidR="00C678A7" w:rsidRPr="0097538A" w:rsidRDefault="00C678A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bookmarkStart w:id="3" w:name="_Hlk31189689"/>
      <w:r w:rsidRPr="0097538A">
        <w:rPr>
          <w:rFonts w:ascii="Trebuchet MS" w:hAnsi="Trebuchet MS" w:cstheme="minorHAnsi"/>
          <w:b/>
          <w:bCs/>
          <w:shd w:val="clear" w:color="auto" w:fill="FFFFFF"/>
          <w:lang w:val="ro-RO"/>
        </w:rPr>
        <w:t>Valoarea minimă și maximă a unei fișe de proiect</w:t>
      </w:r>
    </w:p>
    <w:p w14:paraId="1976741C" w14:textId="77777777" w:rsidR="000D6D3B" w:rsidRPr="0097538A" w:rsidRDefault="000D6D3B" w:rsidP="00E937EF">
      <w:pPr>
        <w:spacing w:after="0" w:line="240" w:lineRule="auto"/>
        <w:jc w:val="both"/>
        <w:rPr>
          <w:rFonts w:ascii="Trebuchet MS" w:hAnsi="Trebuchet MS" w:cstheme="minorHAnsi"/>
          <w:shd w:val="clear" w:color="auto" w:fill="FFFFFF"/>
          <w:lang w:val="ro-RO"/>
        </w:rPr>
      </w:pPr>
    </w:p>
    <w:p w14:paraId="70511EED" w14:textId="1CDC3342" w:rsidR="005771F7" w:rsidRPr="0097538A" w:rsidRDefault="00924ECF"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Valoarea</w:t>
      </w:r>
      <w:r w:rsidR="005771F7" w:rsidRPr="0097538A">
        <w:rPr>
          <w:rFonts w:ascii="Trebuchet MS" w:hAnsi="Trebuchet MS" w:cstheme="minorHAnsi"/>
          <w:shd w:val="clear" w:color="auto" w:fill="FFFFFF"/>
          <w:lang w:val="ro-RO"/>
        </w:rPr>
        <w:t xml:space="preserve"> minimă a proiectului </w:t>
      </w:r>
      <w:r w:rsidRPr="0097538A">
        <w:rPr>
          <w:rFonts w:ascii="Trebuchet MS" w:hAnsi="Trebuchet MS" w:cstheme="minorHAnsi"/>
          <w:shd w:val="clear" w:color="auto" w:fill="FFFFFF"/>
          <w:lang w:val="ro-RO"/>
        </w:rPr>
        <w:t>este de 101.000 euro</w:t>
      </w:r>
      <w:r w:rsidR="00214DFA" w:rsidRPr="0097538A">
        <w:rPr>
          <w:rFonts w:ascii="Trebuchet MS" w:hAnsi="Trebuchet MS" w:cstheme="minorHAnsi"/>
          <w:shd w:val="clear" w:color="auto" w:fill="FFFFFF"/>
          <w:lang w:val="ro-RO"/>
        </w:rPr>
        <w:t>, respectiv 477.437,10 lei</w:t>
      </w:r>
      <w:r w:rsidR="005771F7" w:rsidRPr="0097538A">
        <w:rPr>
          <w:rFonts w:ascii="Trebuchet MS" w:hAnsi="Trebuchet MS" w:cstheme="minorHAnsi"/>
          <w:shd w:val="clear" w:color="auto" w:fill="FFFFFF"/>
          <w:lang w:val="ro-RO"/>
        </w:rPr>
        <w:t>.</w:t>
      </w:r>
    </w:p>
    <w:p w14:paraId="79EDCBD1" w14:textId="6DE09727" w:rsidR="00077D5F" w:rsidRPr="0097538A" w:rsidRDefault="005771F7"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Valoarea maximă a </w:t>
      </w:r>
      <w:r w:rsidR="00C804B5" w:rsidRPr="0097538A">
        <w:rPr>
          <w:rFonts w:ascii="Trebuchet MS" w:hAnsi="Trebuchet MS" w:cstheme="minorHAnsi"/>
          <w:shd w:val="clear" w:color="auto" w:fill="FFFFFF"/>
          <w:lang w:val="ro-RO"/>
        </w:rPr>
        <w:t>finanțării</w:t>
      </w:r>
      <w:r w:rsidRPr="0097538A">
        <w:rPr>
          <w:rFonts w:ascii="Trebuchet MS" w:hAnsi="Trebuchet MS" w:cstheme="minorHAnsi"/>
          <w:shd w:val="clear" w:color="auto" w:fill="FFFFFF"/>
          <w:lang w:val="ro-RO"/>
        </w:rPr>
        <w:t xml:space="preserve"> este de 500.000 euro</w:t>
      </w:r>
      <w:r w:rsidR="00214DFA" w:rsidRPr="0097538A">
        <w:rPr>
          <w:rFonts w:ascii="Trebuchet MS" w:hAnsi="Trebuchet MS" w:cstheme="minorHAnsi"/>
          <w:shd w:val="clear" w:color="auto" w:fill="FFFFFF"/>
          <w:lang w:val="ro-RO"/>
        </w:rPr>
        <w:t>, respectiv 2.363.550,00 lei</w:t>
      </w:r>
      <w:r w:rsidR="00077D5F">
        <w:rPr>
          <w:rFonts w:ascii="Trebuchet MS" w:hAnsi="Trebuchet MS" w:cstheme="minorHAnsi"/>
          <w:shd w:val="clear" w:color="auto" w:fill="FFFFFF"/>
          <w:lang w:val="ro-RO"/>
        </w:rPr>
        <w:t>, din care maxim 25.000 euro/afacere constituit</w:t>
      </w:r>
      <w:r w:rsidR="001E2D07" w:rsidRPr="0097538A">
        <w:rPr>
          <w:rFonts w:ascii="Trebuchet MS" w:hAnsi="Trebuchet MS" w:cstheme="minorHAnsi"/>
          <w:shd w:val="clear" w:color="auto" w:fill="FFFFFF"/>
          <w:lang w:val="ro-RO"/>
        </w:rPr>
        <w:t>ă</w:t>
      </w:r>
      <w:r w:rsidR="001E2D07">
        <w:rPr>
          <w:rFonts w:ascii="Trebuchet MS" w:hAnsi="Trebuchet MS" w:cstheme="minorHAnsi"/>
          <w:shd w:val="clear" w:color="auto" w:fill="FFFFFF"/>
          <w:lang w:val="ro-RO"/>
        </w:rPr>
        <w:t>.</w:t>
      </w:r>
      <w:r w:rsidR="00077D5F">
        <w:rPr>
          <w:rFonts w:ascii="Trebuchet MS" w:hAnsi="Trebuchet MS" w:cstheme="minorHAnsi"/>
          <w:shd w:val="clear" w:color="auto" w:fill="FFFFFF"/>
          <w:lang w:val="ro-RO"/>
        </w:rPr>
        <w:t xml:space="preserve"> </w:t>
      </w:r>
    </w:p>
    <w:p w14:paraId="208C274F" w14:textId="3067FA4C" w:rsidR="00D47CBA" w:rsidRPr="0097538A" w:rsidRDefault="00214DFA"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Contravaloarea în lei a fost calculată la cursul Infoeuro aferent lunii septembrie 2019, și anume 1 Euro = 4,7271 lei.</w:t>
      </w:r>
    </w:p>
    <w:p w14:paraId="0662A2A9" w14:textId="77777777" w:rsidR="00214DFA" w:rsidRPr="0097538A" w:rsidRDefault="00214DFA" w:rsidP="00E937EF">
      <w:pPr>
        <w:spacing w:after="0" w:line="240" w:lineRule="auto"/>
        <w:jc w:val="both"/>
        <w:rPr>
          <w:rFonts w:ascii="Trebuchet MS" w:hAnsi="Trebuchet MS" w:cstheme="minorHAnsi"/>
          <w:shd w:val="clear" w:color="auto" w:fill="FFFFFF"/>
          <w:lang w:val="ro-RO"/>
        </w:rPr>
      </w:pPr>
    </w:p>
    <w:p w14:paraId="3BCCD53F" w14:textId="29143185" w:rsidR="005771F7" w:rsidRPr="0097538A" w:rsidRDefault="00C00F4B" w:rsidP="004C5FF4">
      <w:pPr>
        <w:pStyle w:val="Default"/>
        <w:jc w:val="both"/>
        <w:rPr>
          <w:rFonts w:ascii="Trebuchet MS" w:hAnsi="Trebuchet MS" w:cstheme="minorHAnsi"/>
          <w:i/>
          <w:iCs/>
          <w:sz w:val="22"/>
          <w:szCs w:val="22"/>
          <w:shd w:val="clear" w:color="auto" w:fill="FFFFFF"/>
          <w:lang w:val="ro-RO"/>
        </w:rPr>
      </w:pPr>
      <w:r w:rsidRPr="0097538A">
        <w:rPr>
          <w:rFonts w:ascii="Trebuchet MS" w:hAnsi="Trebuchet MS"/>
          <w:i/>
          <w:iCs/>
          <w:sz w:val="22"/>
          <w:szCs w:val="22"/>
        </w:rPr>
        <w:t>Fișele de proiect și cererile de finanțare cu o valoare mai mică de 101.000 euro</w:t>
      </w:r>
      <w:r w:rsidR="00214DFA" w:rsidRPr="0097538A">
        <w:rPr>
          <w:rFonts w:ascii="Trebuchet MS" w:hAnsi="Trebuchet MS"/>
          <w:i/>
          <w:iCs/>
          <w:sz w:val="22"/>
          <w:szCs w:val="22"/>
        </w:rPr>
        <w:t xml:space="preserve">, respectiv </w:t>
      </w:r>
      <w:r w:rsidR="00214DFA" w:rsidRPr="0097538A">
        <w:rPr>
          <w:rFonts w:ascii="Trebuchet MS" w:hAnsi="Trebuchet MS" w:cstheme="minorHAnsi"/>
          <w:i/>
          <w:iCs/>
          <w:sz w:val="22"/>
          <w:szCs w:val="22"/>
          <w:shd w:val="clear" w:color="auto" w:fill="FFFFFF"/>
          <w:lang w:val="ro-RO"/>
        </w:rPr>
        <w:t>477.437,10 lei,</w:t>
      </w:r>
      <w:r w:rsidRPr="0097538A">
        <w:rPr>
          <w:rFonts w:ascii="Trebuchet MS" w:hAnsi="Trebuchet MS"/>
          <w:i/>
          <w:iCs/>
          <w:sz w:val="22"/>
          <w:szCs w:val="22"/>
        </w:rPr>
        <w:t xml:space="preserve"> vor fi respinse.</w:t>
      </w:r>
    </w:p>
    <w:p w14:paraId="3C1D99AB" w14:textId="77777777" w:rsidR="005771F7" w:rsidRPr="0097538A" w:rsidRDefault="005771F7" w:rsidP="00E937EF">
      <w:pPr>
        <w:spacing w:after="0" w:line="240" w:lineRule="auto"/>
        <w:jc w:val="both"/>
        <w:rPr>
          <w:rFonts w:ascii="Trebuchet MS" w:hAnsi="Trebuchet MS" w:cstheme="minorHAnsi"/>
          <w:shd w:val="clear" w:color="auto" w:fill="FFFFFF"/>
          <w:lang w:val="ro-RO"/>
        </w:rPr>
      </w:pPr>
    </w:p>
    <w:bookmarkEnd w:id="3"/>
    <w:p w14:paraId="569D0F69" w14:textId="77777777" w:rsidR="00C678A7" w:rsidRPr="0097538A" w:rsidRDefault="00C678A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Contribuția minimă a solicitanților</w:t>
      </w:r>
      <w:r w:rsidR="005E643F" w:rsidRPr="0097538A">
        <w:rPr>
          <w:rFonts w:ascii="Trebuchet MS" w:hAnsi="Trebuchet MS" w:cstheme="minorHAnsi"/>
          <w:b/>
          <w:bCs/>
          <w:shd w:val="clear" w:color="auto" w:fill="FFFFFF"/>
          <w:lang w:val="ro-RO"/>
        </w:rPr>
        <w:t>:</w:t>
      </w:r>
    </w:p>
    <w:p w14:paraId="62650443" w14:textId="77777777" w:rsidR="008B5A98" w:rsidRPr="0097538A" w:rsidRDefault="008B5A98" w:rsidP="00F60501">
      <w:pPr>
        <w:spacing w:after="0" w:line="240" w:lineRule="auto"/>
        <w:jc w:val="both"/>
        <w:rPr>
          <w:rFonts w:ascii="Trebuchet MS" w:hAnsi="Trebuchet MS" w:cstheme="minorHAnsi"/>
          <w:b/>
          <w:bCs/>
          <w:shd w:val="clear" w:color="auto" w:fill="FFFFFF"/>
          <w:lang w:val="ro-RO"/>
        </w:rPr>
      </w:pPr>
    </w:p>
    <w:p w14:paraId="5861655D" w14:textId="77777777" w:rsidR="009222F7" w:rsidRPr="0097538A" w:rsidRDefault="009222F7" w:rsidP="00E937EF">
      <w:pPr>
        <w:spacing w:after="0" w:line="240" w:lineRule="auto"/>
        <w:jc w:val="both"/>
        <w:rPr>
          <w:rFonts w:ascii="Trebuchet MS" w:hAnsi="Trebuchet MS"/>
        </w:rPr>
      </w:pPr>
      <w:r w:rsidRPr="0097538A">
        <w:rPr>
          <w:sz w:val="23"/>
          <w:szCs w:val="23"/>
        </w:rPr>
        <w:t>Contribuția eligibilă minimă a solicitantului/partenerului în cadrul proiectelor POCU reprezintă procentul din valoarea totală eligibilă a proiectului propusă, care va fi suportat de solicitant și de fiecare dintre parteneri în cazul proiectelor depuse în parteneriat.</w:t>
      </w:r>
    </w:p>
    <w:p w14:paraId="2B7A979F" w14:textId="77777777" w:rsidR="009222F7" w:rsidRPr="0097538A" w:rsidRDefault="009222F7" w:rsidP="00E937EF">
      <w:pPr>
        <w:spacing w:after="0" w:line="240" w:lineRule="auto"/>
        <w:jc w:val="both"/>
        <w:rPr>
          <w:rFonts w:ascii="Trebuchet MS" w:hAnsi="Trebuchet MS"/>
        </w:rPr>
      </w:pPr>
    </w:p>
    <w:p w14:paraId="19178BC0" w14:textId="77777777" w:rsidR="005E643F" w:rsidRPr="0097538A" w:rsidRDefault="00F60501" w:rsidP="00E937EF">
      <w:pPr>
        <w:spacing w:after="0" w:line="240" w:lineRule="auto"/>
        <w:jc w:val="both"/>
        <w:rPr>
          <w:rFonts w:ascii="Trebuchet MS" w:hAnsi="Trebuchet MS"/>
        </w:rPr>
      </w:pPr>
      <w:r w:rsidRPr="0097538A">
        <w:rPr>
          <w:rFonts w:ascii="Trebuchet MS" w:hAnsi="Trebuchet MS"/>
        </w:rPr>
        <w:t>Contribuția eligibilă minimă a solicitantului și partenerilor, după caz, din totalul costurilor eligibile este prezentată în tabelul de mai jos:</w:t>
      </w:r>
    </w:p>
    <w:p w14:paraId="37590830" w14:textId="77777777" w:rsidR="00FD03FB" w:rsidRPr="0097538A" w:rsidRDefault="00FD03FB" w:rsidP="00E937EF">
      <w:pPr>
        <w:spacing w:after="0" w:line="240" w:lineRule="auto"/>
        <w:jc w:val="both"/>
        <w:rPr>
          <w:rFonts w:ascii="Trebuchet MS" w:hAnsi="Trebuchet MS"/>
        </w:rPr>
      </w:pPr>
    </w:p>
    <w:p w14:paraId="6D9BDF31" w14:textId="77777777" w:rsidR="00F60501" w:rsidRPr="0097538A" w:rsidRDefault="00E92B56" w:rsidP="00E937EF">
      <w:pPr>
        <w:spacing w:after="0" w:line="240" w:lineRule="auto"/>
        <w:jc w:val="both"/>
        <w:rPr>
          <w:rFonts w:ascii="Trebuchet MS" w:hAnsi="Trebuchet MS"/>
        </w:rPr>
      </w:pPr>
      <w:r w:rsidRPr="0097538A">
        <w:rPr>
          <w:rFonts w:ascii="Trebuchet MS" w:hAnsi="Trebuchet MS" w:cs="Calibri,Bold"/>
          <w:b/>
          <w:bCs/>
        </w:rPr>
        <w:t>A. Pentru entitățile finanțate integral sau parțial din fonduri publice</w:t>
      </w:r>
    </w:p>
    <w:p w14:paraId="0FCE5F21" w14:textId="77777777" w:rsidR="00E92B56" w:rsidRPr="0097538A" w:rsidRDefault="00E92B56" w:rsidP="00E937EF">
      <w:pPr>
        <w:spacing w:after="0" w:line="240" w:lineRule="auto"/>
        <w:jc w:val="both"/>
        <w:rPr>
          <w:rFonts w:ascii="Trebuchet MS" w:hAnsi="Trebuchet MS"/>
          <w:color w:val="FF0000"/>
        </w:rPr>
      </w:pPr>
    </w:p>
    <w:tbl>
      <w:tblPr>
        <w:tblStyle w:val="Tabelgril"/>
        <w:tblW w:w="5041" w:type="pct"/>
        <w:jc w:val="center"/>
        <w:tblLook w:val="04A0" w:firstRow="1" w:lastRow="0" w:firstColumn="1" w:lastColumn="0" w:noHBand="0" w:noVBand="1"/>
      </w:tblPr>
      <w:tblGrid>
        <w:gridCol w:w="1039"/>
        <w:gridCol w:w="1100"/>
        <w:gridCol w:w="1164"/>
        <w:gridCol w:w="1164"/>
        <w:gridCol w:w="1164"/>
        <w:gridCol w:w="11"/>
        <w:gridCol w:w="1155"/>
        <w:gridCol w:w="1167"/>
        <w:gridCol w:w="1171"/>
      </w:tblGrid>
      <w:tr w:rsidR="008D4D18" w:rsidRPr="0097538A" w14:paraId="7A36A6F4" w14:textId="77777777" w:rsidTr="008F7727">
        <w:trPr>
          <w:jc w:val="center"/>
        </w:trPr>
        <w:tc>
          <w:tcPr>
            <w:tcW w:w="569" w:type="pct"/>
            <w:vMerge w:val="restart"/>
            <w:shd w:val="clear" w:color="auto" w:fill="D9D9D9" w:themeFill="background1" w:themeFillShade="D9"/>
            <w:vAlign w:val="center"/>
          </w:tcPr>
          <w:p w14:paraId="7B242012" w14:textId="77777777" w:rsidR="00FD03FB" w:rsidRPr="0097538A" w:rsidRDefault="00FD03FB" w:rsidP="00EA3849">
            <w:pPr>
              <w:jc w:val="center"/>
              <w:rPr>
                <w:rFonts w:ascii="Trebuchet MS" w:hAnsi="Trebuchet MS"/>
                <w:bCs/>
                <w:sz w:val="18"/>
                <w:szCs w:val="18"/>
              </w:rPr>
            </w:pPr>
            <w:r w:rsidRPr="0097538A">
              <w:rPr>
                <w:rFonts w:ascii="Trebuchet MS" w:hAnsi="Trebuchet MS"/>
                <w:bCs/>
                <w:sz w:val="18"/>
                <w:szCs w:val="18"/>
              </w:rPr>
              <w:t>Axa prioritară</w:t>
            </w:r>
          </w:p>
        </w:tc>
        <w:tc>
          <w:tcPr>
            <w:tcW w:w="602" w:type="pct"/>
            <w:vMerge w:val="restart"/>
            <w:shd w:val="clear" w:color="auto" w:fill="D9D9D9" w:themeFill="background1" w:themeFillShade="D9"/>
            <w:vAlign w:val="center"/>
          </w:tcPr>
          <w:p w14:paraId="33EF3D63" w14:textId="77777777" w:rsidR="00FD03FB" w:rsidRPr="0097538A" w:rsidRDefault="00FD03FB" w:rsidP="00EA3849">
            <w:pPr>
              <w:jc w:val="center"/>
              <w:rPr>
                <w:rFonts w:ascii="Trebuchet MS" w:hAnsi="Trebuchet MS"/>
                <w:bCs/>
                <w:sz w:val="18"/>
                <w:szCs w:val="18"/>
              </w:rPr>
            </w:pPr>
            <w:r w:rsidRPr="0097538A">
              <w:rPr>
                <w:rFonts w:ascii="Trebuchet MS" w:hAnsi="Trebuchet MS"/>
                <w:bCs/>
                <w:sz w:val="18"/>
                <w:szCs w:val="18"/>
              </w:rPr>
              <w:t>Tipuri de regiuni</w:t>
            </w:r>
          </w:p>
        </w:tc>
        <w:tc>
          <w:tcPr>
            <w:tcW w:w="3830" w:type="pct"/>
            <w:gridSpan w:val="7"/>
            <w:shd w:val="clear" w:color="auto" w:fill="D9D9D9" w:themeFill="background1" w:themeFillShade="D9"/>
          </w:tcPr>
          <w:p w14:paraId="7C12D9B3" w14:textId="77777777" w:rsidR="00FD03FB" w:rsidRPr="0097538A" w:rsidRDefault="00FD03FB" w:rsidP="00EA3849">
            <w:pPr>
              <w:jc w:val="center"/>
              <w:rPr>
                <w:rFonts w:ascii="Trebuchet MS" w:hAnsi="Trebuchet MS"/>
                <w:bCs/>
                <w:sz w:val="18"/>
                <w:szCs w:val="18"/>
              </w:rPr>
            </w:pPr>
            <w:r w:rsidRPr="0097538A">
              <w:rPr>
                <w:rFonts w:ascii="Calibri,Bold" w:hAnsi="Calibri,Bold" w:cs="Calibri,Bold"/>
                <w:b/>
                <w:bCs/>
                <w:sz w:val="15"/>
                <w:szCs w:val="15"/>
              </w:rPr>
              <w:t>Cofinantarile procentuale, pe tipuri de entitati cu rol de beneficiar/partener</w:t>
            </w:r>
          </w:p>
        </w:tc>
      </w:tr>
      <w:tr w:rsidR="008D4D18" w:rsidRPr="0097538A" w14:paraId="1149034F" w14:textId="77777777" w:rsidTr="008F7727">
        <w:trPr>
          <w:jc w:val="center"/>
        </w:trPr>
        <w:tc>
          <w:tcPr>
            <w:tcW w:w="569" w:type="pct"/>
            <w:vMerge/>
            <w:shd w:val="clear" w:color="auto" w:fill="D9D9D9" w:themeFill="background1" w:themeFillShade="D9"/>
            <w:vAlign w:val="center"/>
          </w:tcPr>
          <w:p w14:paraId="1DAFD375" w14:textId="77777777" w:rsidR="00DC6D6C" w:rsidRPr="0097538A" w:rsidRDefault="00DC6D6C" w:rsidP="00EA3849">
            <w:pPr>
              <w:jc w:val="center"/>
              <w:rPr>
                <w:rFonts w:ascii="Trebuchet MS" w:hAnsi="Trebuchet MS"/>
                <w:bCs/>
                <w:sz w:val="18"/>
                <w:szCs w:val="18"/>
              </w:rPr>
            </w:pPr>
          </w:p>
        </w:tc>
        <w:tc>
          <w:tcPr>
            <w:tcW w:w="602" w:type="pct"/>
            <w:vMerge/>
            <w:shd w:val="clear" w:color="auto" w:fill="D9D9D9" w:themeFill="background1" w:themeFillShade="D9"/>
            <w:vAlign w:val="center"/>
          </w:tcPr>
          <w:p w14:paraId="7D4FE9DF" w14:textId="77777777" w:rsidR="00DC6D6C" w:rsidRPr="0097538A" w:rsidRDefault="00DC6D6C" w:rsidP="00EA3849">
            <w:pPr>
              <w:jc w:val="center"/>
              <w:rPr>
                <w:rFonts w:ascii="Trebuchet MS" w:hAnsi="Trebuchet MS"/>
                <w:bCs/>
                <w:sz w:val="18"/>
                <w:szCs w:val="18"/>
              </w:rPr>
            </w:pPr>
          </w:p>
        </w:tc>
        <w:tc>
          <w:tcPr>
            <w:tcW w:w="1917" w:type="pct"/>
            <w:gridSpan w:val="4"/>
            <w:shd w:val="clear" w:color="auto" w:fill="D9D9D9" w:themeFill="background1" w:themeFillShade="D9"/>
            <w:vAlign w:val="center"/>
          </w:tcPr>
          <w:p w14:paraId="7DCBFCF4"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Instituţii publice finanţate integral din</w:t>
            </w:r>
          </w:p>
          <w:p w14:paraId="15B4210B"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venituri proprii si/sau parţial de la bugetul</w:t>
            </w:r>
          </w:p>
          <w:p w14:paraId="3A6454F9"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de stat, bugetul asigurărilor sociale de stat</w:t>
            </w:r>
          </w:p>
          <w:p w14:paraId="361CB437"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sau bugetele fondurilor speciale si Instituţii</w:t>
            </w:r>
          </w:p>
          <w:p w14:paraId="063A8111"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publice finanţate integral din bugetele</w:t>
            </w:r>
          </w:p>
          <w:p w14:paraId="0D762FE9"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locale, sau instituții publice locale finanțate</w:t>
            </w:r>
          </w:p>
          <w:p w14:paraId="0A18C31B"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integral din venituri proprii și/sau finanțate</w:t>
            </w:r>
          </w:p>
          <w:p w14:paraId="7301A4E4" w14:textId="77777777" w:rsidR="00DC6D6C" w:rsidRPr="0097538A" w:rsidRDefault="00DC6D6C" w:rsidP="00DC6D6C">
            <w:pPr>
              <w:jc w:val="center"/>
              <w:rPr>
                <w:rFonts w:ascii="Trebuchet MS" w:hAnsi="Trebuchet MS"/>
                <w:bCs/>
                <w:sz w:val="18"/>
                <w:szCs w:val="18"/>
              </w:rPr>
            </w:pPr>
            <w:r w:rsidRPr="0097538A">
              <w:rPr>
                <w:rFonts w:ascii="Calibri,Bold" w:hAnsi="Calibri,Bold" w:cs="Calibri,Bold"/>
                <w:b/>
                <w:bCs/>
                <w:sz w:val="15"/>
                <w:szCs w:val="15"/>
              </w:rPr>
              <w:t>parțial de la bugetele locale</w:t>
            </w:r>
          </w:p>
        </w:tc>
        <w:tc>
          <w:tcPr>
            <w:tcW w:w="1913" w:type="pct"/>
            <w:gridSpan w:val="3"/>
            <w:shd w:val="clear" w:color="auto" w:fill="D9D9D9" w:themeFill="background1" w:themeFillShade="D9"/>
            <w:vAlign w:val="center"/>
          </w:tcPr>
          <w:p w14:paraId="211FC6FA"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Ordonatori de credite ai bugetului de stat,</w:t>
            </w:r>
          </w:p>
          <w:p w14:paraId="5B2119F1"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bugetului asigurărilor sociale de stat şi ai</w:t>
            </w:r>
          </w:p>
          <w:p w14:paraId="1FED2A70"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bugetelor fondurilor speciale şi entităţile</w:t>
            </w:r>
          </w:p>
          <w:p w14:paraId="6881D623"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aflate în subordine sau în coordonare</w:t>
            </w:r>
          </w:p>
          <w:p w14:paraId="5800F98B" w14:textId="77777777" w:rsidR="00DC6D6C" w:rsidRPr="0097538A" w:rsidRDefault="00DC6D6C" w:rsidP="00DC6D6C">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finanţate integral din bugetele acestora</w:t>
            </w:r>
          </w:p>
          <w:p w14:paraId="38723ADD" w14:textId="77777777" w:rsidR="00DC6D6C" w:rsidRPr="0097538A" w:rsidRDefault="00DC6D6C" w:rsidP="00DC6D6C">
            <w:pPr>
              <w:jc w:val="center"/>
              <w:rPr>
                <w:rFonts w:ascii="Trebuchet MS" w:hAnsi="Trebuchet MS"/>
                <w:bCs/>
                <w:sz w:val="18"/>
                <w:szCs w:val="18"/>
              </w:rPr>
            </w:pPr>
            <w:r w:rsidRPr="0097538A">
              <w:rPr>
                <w:rFonts w:ascii="Calibri,Bold" w:hAnsi="Calibri,Bold" w:cs="Calibri,Bold"/>
                <w:b/>
                <w:bCs/>
                <w:sz w:val="15"/>
                <w:szCs w:val="15"/>
              </w:rPr>
              <w:t>Cofinantare</w:t>
            </w:r>
          </w:p>
        </w:tc>
      </w:tr>
      <w:tr w:rsidR="008D4D18" w:rsidRPr="0097538A" w14:paraId="55C75123" w14:textId="77777777" w:rsidTr="008F7727">
        <w:trPr>
          <w:jc w:val="center"/>
        </w:trPr>
        <w:tc>
          <w:tcPr>
            <w:tcW w:w="569" w:type="pct"/>
            <w:vMerge/>
            <w:vAlign w:val="center"/>
          </w:tcPr>
          <w:p w14:paraId="3910AB11" w14:textId="77777777" w:rsidR="008F7727" w:rsidRPr="0097538A" w:rsidRDefault="008F7727" w:rsidP="008F7727">
            <w:pPr>
              <w:jc w:val="center"/>
              <w:rPr>
                <w:rFonts w:ascii="Trebuchet MS" w:hAnsi="Trebuchet MS"/>
                <w:bCs/>
                <w:sz w:val="18"/>
                <w:szCs w:val="18"/>
              </w:rPr>
            </w:pPr>
          </w:p>
        </w:tc>
        <w:tc>
          <w:tcPr>
            <w:tcW w:w="602" w:type="pct"/>
            <w:vMerge/>
            <w:vAlign w:val="center"/>
          </w:tcPr>
          <w:p w14:paraId="4F7F7BF3" w14:textId="77777777" w:rsidR="008F7727" w:rsidRPr="0097538A" w:rsidRDefault="008F7727" w:rsidP="008F7727">
            <w:pPr>
              <w:jc w:val="center"/>
              <w:rPr>
                <w:rFonts w:ascii="Trebuchet MS" w:hAnsi="Trebuchet MS"/>
                <w:bCs/>
                <w:sz w:val="18"/>
                <w:szCs w:val="18"/>
              </w:rPr>
            </w:pPr>
          </w:p>
        </w:tc>
        <w:tc>
          <w:tcPr>
            <w:tcW w:w="637" w:type="pct"/>
            <w:shd w:val="clear" w:color="auto" w:fill="D9D9D9" w:themeFill="background1" w:themeFillShade="D9"/>
          </w:tcPr>
          <w:p w14:paraId="68C2EBC5" w14:textId="77777777" w:rsidR="008F7727" w:rsidRPr="0097538A" w:rsidRDefault="008F7727" w:rsidP="008F7727">
            <w:pPr>
              <w:jc w:val="center"/>
              <w:rPr>
                <w:rFonts w:ascii="Calibri,Bold" w:hAnsi="Calibri,Bold" w:cs="Calibri,Bold"/>
                <w:b/>
                <w:bCs/>
                <w:sz w:val="15"/>
                <w:szCs w:val="15"/>
              </w:rPr>
            </w:pPr>
            <w:r w:rsidRPr="0097538A">
              <w:rPr>
                <w:rFonts w:ascii="Calibri,Bold" w:hAnsi="Calibri,Bold" w:cs="Calibri,Bold"/>
                <w:b/>
                <w:bCs/>
                <w:sz w:val="15"/>
                <w:szCs w:val="15"/>
              </w:rPr>
              <w:t>Cofinantare</w:t>
            </w:r>
          </w:p>
          <w:p w14:paraId="18DBE43F" w14:textId="77777777" w:rsidR="008F7727" w:rsidRPr="0097538A" w:rsidRDefault="00816AA3" w:rsidP="008F7727">
            <w:pPr>
              <w:jc w:val="center"/>
              <w:rPr>
                <w:rFonts w:ascii="Trebuchet MS" w:hAnsi="Trebuchet MS"/>
                <w:b/>
                <w:sz w:val="18"/>
                <w:szCs w:val="18"/>
              </w:rPr>
            </w:pPr>
            <w:r w:rsidRPr="0097538A">
              <w:rPr>
                <w:rFonts w:ascii="Calibri,Bold" w:hAnsi="Calibri,Bold" w:cs="Calibri,Bold"/>
                <w:b/>
                <w:bCs/>
                <w:sz w:val="15"/>
                <w:szCs w:val="15"/>
              </w:rPr>
              <w:t>UE %</w:t>
            </w:r>
          </w:p>
        </w:tc>
        <w:tc>
          <w:tcPr>
            <w:tcW w:w="637" w:type="pct"/>
            <w:shd w:val="clear" w:color="auto" w:fill="D9D9D9" w:themeFill="background1" w:themeFillShade="D9"/>
          </w:tcPr>
          <w:p w14:paraId="46D00C25" w14:textId="77777777" w:rsidR="008F7727" w:rsidRPr="0097538A" w:rsidRDefault="008F7727" w:rsidP="008F7727">
            <w:pPr>
              <w:jc w:val="center"/>
              <w:rPr>
                <w:rFonts w:ascii="Calibri,Bold" w:hAnsi="Calibri,Bold" w:cs="Calibri,Bold"/>
                <w:b/>
                <w:bCs/>
                <w:sz w:val="15"/>
                <w:szCs w:val="15"/>
              </w:rPr>
            </w:pPr>
            <w:r w:rsidRPr="0097538A">
              <w:rPr>
                <w:rFonts w:ascii="Calibri,Bold" w:hAnsi="Calibri,Bold" w:cs="Calibri,Bold"/>
                <w:b/>
                <w:bCs/>
                <w:sz w:val="15"/>
                <w:szCs w:val="15"/>
              </w:rPr>
              <w:t>Cofinantare</w:t>
            </w:r>
          </w:p>
          <w:p w14:paraId="366EB751" w14:textId="77777777" w:rsidR="008F7727" w:rsidRPr="0097538A" w:rsidRDefault="008F7727" w:rsidP="008F7727">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națională</w:t>
            </w:r>
          </w:p>
          <w:p w14:paraId="507B6A07" w14:textId="77777777" w:rsidR="008F7727" w:rsidRPr="0097538A" w:rsidRDefault="008F7727" w:rsidP="008F7727">
            <w:pPr>
              <w:jc w:val="center"/>
              <w:rPr>
                <w:rFonts w:ascii="Trebuchet MS" w:hAnsi="Trebuchet MS"/>
                <w:bCs/>
                <w:sz w:val="18"/>
                <w:szCs w:val="18"/>
              </w:rPr>
            </w:pPr>
            <w:r w:rsidRPr="0097538A">
              <w:rPr>
                <w:rFonts w:ascii="Calibri,Bold" w:hAnsi="Calibri,Bold" w:cs="Calibri,Bold"/>
                <w:b/>
                <w:bCs/>
                <w:sz w:val="15"/>
                <w:szCs w:val="15"/>
              </w:rPr>
              <w:t>publică %</w:t>
            </w:r>
          </w:p>
        </w:tc>
        <w:tc>
          <w:tcPr>
            <w:tcW w:w="637" w:type="pct"/>
            <w:shd w:val="clear" w:color="auto" w:fill="D9D9D9" w:themeFill="background1" w:themeFillShade="D9"/>
          </w:tcPr>
          <w:p w14:paraId="299F72F3" w14:textId="77777777" w:rsidR="008F7727" w:rsidRPr="0097538A" w:rsidRDefault="008F7727" w:rsidP="008F7727">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Cofinanțare</w:t>
            </w:r>
          </w:p>
          <w:p w14:paraId="65099709" w14:textId="77777777" w:rsidR="008F7727" w:rsidRPr="0097538A" w:rsidRDefault="008F7727" w:rsidP="008F7727">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națională</w:t>
            </w:r>
          </w:p>
          <w:p w14:paraId="3BF42E67" w14:textId="77777777" w:rsidR="008F7727" w:rsidRPr="0097538A" w:rsidRDefault="008F7727" w:rsidP="008F7727">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publică -</w:t>
            </w:r>
          </w:p>
          <w:p w14:paraId="21A5021B" w14:textId="77777777" w:rsidR="008F7727" w:rsidRPr="0097538A" w:rsidRDefault="008F7727" w:rsidP="008F7727">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contributie</w:t>
            </w:r>
          </w:p>
          <w:p w14:paraId="524E93BC" w14:textId="77777777" w:rsidR="008F7727" w:rsidRPr="0097538A" w:rsidRDefault="008F7727" w:rsidP="008F7727">
            <w:pPr>
              <w:jc w:val="center"/>
              <w:rPr>
                <w:rFonts w:ascii="Trebuchet MS" w:hAnsi="Trebuchet MS"/>
                <w:bCs/>
                <w:sz w:val="18"/>
                <w:szCs w:val="18"/>
              </w:rPr>
            </w:pPr>
            <w:r w:rsidRPr="0097538A">
              <w:rPr>
                <w:rFonts w:ascii="Calibri,Bold" w:hAnsi="Calibri,Bold" w:cs="Calibri,Bold"/>
                <w:b/>
                <w:bCs/>
                <w:sz w:val="15"/>
                <w:szCs w:val="15"/>
              </w:rPr>
              <w:t>proprie %</w:t>
            </w:r>
          </w:p>
        </w:tc>
        <w:tc>
          <w:tcPr>
            <w:tcW w:w="638" w:type="pct"/>
            <w:gridSpan w:val="2"/>
            <w:shd w:val="clear" w:color="auto" w:fill="D9D9D9" w:themeFill="background1" w:themeFillShade="D9"/>
          </w:tcPr>
          <w:p w14:paraId="2B86698A" w14:textId="77777777" w:rsidR="008F7727" w:rsidRPr="0097538A" w:rsidRDefault="008F7727" w:rsidP="008F7727">
            <w:pPr>
              <w:jc w:val="center"/>
              <w:rPr>
                <w:rFonts w:ascii="Calibri,Bold" w:hAnsi="Calibri,Bold" w:cs="Calibri,Bold"/>
                <w:b/>
                <w:bCs/>
                <w:sz w:val="15"/>
                <w:szCs w:val="15"/>
              </w:rPr>
            </w:pPr>
            <w:r w:rsidRPr="0097538A">
              <w:rPr>
                <w:rFonts w:ascii="Calibri,Bold" w:hAnsi="Calibri,Bold" w:cs="Calibri,Bold"/>
                <w:b/>
                <w:bCs/>
                <w:sz w:val="15"/>
                <w:szCs w:val="15"/>
              </w:rPr>
              <w:t>Cofinantare</w:t>
            </w:r>
          </w:p>
          <w:p w14:paraId="5E8BAF98" w14:textId="77777777" w:rsidR="008F7727" w:rsidRPr="0097538A" w:rsidRDefault="00816AA3" w:rsidP="008F7727">
            <w:pPr>
              <w:jc w:val="center"/>
              <w:rPr>
                <w:rFonts w:ascii="Trebuchet MS" w:hAnsi="Trebuchet MS"/>
                <w:bCs/>
                <w:sz w:val="18"/>
                <w:szCs w:val="18"/>
              </w:rPr>
            </w:pPr>
            <w:r w:rsidRPr="0097538A">
              <w:rPr>
                <w:rFonts w:ascii="Calibri,Bold" w:hAnsi="Calibri,Bold" w:cs="Calibri,Bold"/>
                <w:b/>
                <w:bCs/>
                <w:sz w:val="15"/>
                <w:szCs w:val="15"/>
              </w:rPr>
              <w:t>`UE %</w:t>
            </w:r>
          </w:p>
        </w:tc>
        <w:tc>
          <w:tcPr>
            <w:tcW w:w="639" w:type="pct"/>
            <w:shd w:val="clear" w:color="auto" w:fill="D9D9D9" w:themeFill="background1" w:themeFillShade="D9"/>
          </w:tcPr>
          <w:p w14:paraId="2FDC399B" w14:textId="77777777" w:rsidR="008F7727" w:rsidRPr="0097538A" w:rsidRDefault="008F7727" w:rsidP="008F7727">
            <w:pPr>
              <w:jc w:val="center"/>
              <w:rPr>
                <w:rFonts w:ascii="Calibri,Bold" w:hAnsi="Calibri,Bold" w:cs="Calibri,Bold"/>
                <w:b/>
                <w:bCs/>
                <w:sz w:val="15"/>
                <w:szCs w:val="15"/>
              </w:rPr>
            </w:pPr>
            <w:r w:rsidRPr="0097538A">
              <w:rPr>
                <w:rFonts w:ascii="Calibri,Bold" w:hAnsi="Calibri,Bold" w:cs="Calibri,Bold"/>
                <w:b/>
                <w:bCs/>
                <w:sz w:val="15"/>
                <w:szCs w:val="15"/>
              </w:rPr>
              <w:t>Cofinantare</w:t>
            </w:r>
          </w:p>
          <w:p w14:paraId="2E9AAB8D" w14:textId="77777777" w:rsidR="008F7727" w:rsidRPr="0097538A" w:rsidRDefault="008F7727" w:rsidP="008F7727">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națională</w:t>
            </w:r>
          </w:p>
          <w:p w14:paraId="7EB41B8F" w14:textId="77777777" w:rsidR="008F7727" w:rsidRPr="0097538A" w:rsidRDefault="008F7727" w:rsidP="008F7727">
            <w:pPr>
              <w:jc w:val="center"/>
              <w:rPr>
                <w:rFonts w:ascii="Trebuchet MS" w:hAnsi="Trebuchet MS"/>
                <w:bCs/>
                <w:sz w:val="18"/>
                <w:szCs w:val="18"/>
              </w:rPr>
            </w:pPr>
            <w:r w:rsidRPr="0097538A">
              <w:rPr>
                <w:rFonts w:ascii="Calibri,Bold" w:hAnsi="Calibri,Bold" w:cs="Calibri,Bold"/>
                <w:b/>
                <w:bCs/>
                <w:sz w:val="15"/>
                <w:szCs w:val="15"/>
              </w:rPr>
              <w:t>publică %</w:t>
            </w:r>
          </w:p>
        </w:tc>
        <w:tc>
          <w:tcPr>
            <w:tcW w:w="642" w:type="pct"/>
            <w:shd w:val="clear" w:color="auto" w:fill="D9D9D9" w:themeFill="background1" w:themeFillShade="D9"/>
          </w:tcPr>
          <w:p w14:paraId="5E9226E5" w14:textId="77777777" w:rsidR="008F7727" w:rsidRPr="0097538A" w:rsidRDefault="008F7727" w:rsidP="008F7727">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Cofinanțare</w:t>
            </w:r>
          </w:p>
          <w:p w14:paraId="27EB1967" w14:textId="77777777" w:rsidR="008F7727" w:rsidRPr="0097538A" w:rsidRDefault="008F7727" w:rsidP="008F7727">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națională</w:t>
            </w:r>
          </w:p>
          <w:p w14:paraId="013A41B7" w14:textId="77777777" w:rsidR="008F7727" w:rsidRPr="0097538A" w:rsidRDefault="008F7727" w:rsidP="008F7727">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publică -</w:t>
            </w:r>
          </w:p>
          <w:p w14:paraId="32F7ACEC" w14:textId="77777777" w:rsidR="008F7727" w:rsidRPr="0097538A" w:rsidRDefault="008F7727" w:rsidP="008F7727">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contributie</w:t>
            </w:r>
          </w:p>
          <w:p w14:paraId="62B1B05A" w14:textId="77777777" w:rsidR="008F7727" w:rsidRPr="0097538A" w:rsidRDefault="008F7727" w:rsidP="008F7727">
            <w:pPr>
              <w:jc w:val="center"/>
              <w:rPr>
                <w:rFonts w:ascii="Trebuchet MS" w:hAnsi="Trebuchet MS"/>
                <w:bCs/>
                <w:sz w:val="18"/>
                <w:szCs w:val="18"/>
              </w:rPr>
            </w:pPr>
            <w:r w:rsidRPr="0097538A">
              <w:rPr>
                <w:rFonts w:ascii="Calibri,Bold" w:hAnsi="Calibri,Bold" w:cs="Calibri,Bold"/>
                <w:b/>
                <w:bCs/>
                <w:sz w:val="15"/>
                <w:szCs w:val="15"/>
              </w:rPr>
              <w:t>proprie %</w:t>
            </w:r>
          </w:p>
        </w:tc>
      </w:tr>
      <w:tr w:rsidR="008D4D18" w:rsidRPr="0097538A" w14:paraId="1296A7F2" w14:textId="77777777" w:rsidTr="008F7727">
        <w:trPr>
          <w:jc w:val="center"/>
        </w:trPr>
        <w:tc>
          <w:tcPr>
            <w:tcW w:w="569" w:type="pct"/>
            <w:vAlign w:val="center"/>
          </w:tcPr>
          <w:p w14:paraId="5A80852E" w14:textId="77777777" w:rsidR="00FD03FB" w:rsidRPr="0097538A" w:rsidRDefault="00FD03FB" w:rsidP="00570B6A">
            <w:pPr>
              <w:jc w:val="center"/>
              <w:rPr>
                <w:bCs/>
                <w:sz w:val="18"/>
                <w:szCs w:val="18"/>
              </w:rPr>
            </w:pPr>
            <w:r w:rsidRPr="0097538A">
              <w:rPr>
                <w:bCs/>
                <w:sz w:val="18"/>
                <w:szCs w:val="18"/>
              </w:rPr>
              <w:t>AP 5</w:t>
            </w:r>
          </w:p>
          <w:p w14:paraId="0F820AE8" w14:textId="77777777" w:rsidR="00FD03FB" w:rsidRPr="0097538A" w:rsidRDefault="00FD03FB" w:rsidP="00570B6A">
            <w:pPr>
              <w:jc w:val="center"/>
              <w:rPr>
                <w:bCs/>
                <w:sz w:val="18"/>
                <w:szCs w:val="18"/>
              </w:rPr>
            </w:pPr>
            <w:r w:rsidRPr="0097538A">
              <w:rPr>
                <w:bCs/>
                <w:sz w:val="18"/>
                <w:szCs w:val="18"/>
              </w:rPr>
              <w:t>POCU</w:t>
            </w:r>
          </w:p>
        </w:tc>
        <w:tc>
          <w:tcPr>
            <w:tcW w:w="602" w:type="pct"/>
            <w:vAlign w:val="center"/>
          </w:tcPr>
          <w:p w14:paraId="0AE92DEB" w14:textId="77777777" w:rsidR="00FD03FB" w:rsidRPr="0097538A" w:rsidRDefault="00FD03FB" w:rsidP="00570B6A">
            <w:pPr>
              <w:jc w:val="center"/>
              <w:rPr>
                <w:bCs/>
                <w:sz w:val="18"/>
                <w:szCs w:val="18"/>
              </w:rPr>
            </w:pPr>
            <w:r w:rsidRPr="0097538A">
              <w:rPr>
                <w:bCs/>
                <w:sz w:val="18"/>
                <w:szCs w:val="18"/>
              </w:rPr>
              <w:t>Regiuni mai puțin dezvoltate</w:t>
            </w:r>
          </w:p>
        </w:tc>
        <w:tc>
          <w:tcPr>
            <w:tcW w:w="637" w:type="pct"/>
            <w:vAlign w:val="center"/>
          </w:tcPr>
          <w:p w14:paraId="2E93365C" w14:textId="77777777" w:rsidR="00FD03FB" w:rsidRPr="0097538A" w:rsidRDefault="00816AA3" w:rsidP="00570B6A">
            <w:pPr>
              <w:jc w:val="center"/>
              <w:rPr>
                <w:rFonts w:ascii="Trebuchet MS" w:hAnsi="Trebuchet MS"/>
                <w:bCs/>
                <w:sz w:val="18"/>
                <w:szCs w:val="18"/>
              </w:rPr>
            </w:pPr>
            <w:r w:rsidRPr="0097538A">
              <w:rPr>
                <w:rFonts w:ascii="Trebuchet MS" w:hAnsi="Trebuchet MS"/>
                <w:bCs/>
                <w:sz w:val="18"/>
                <w:szCs w:val="18"/>
              </w:rPr>
              <w:t>95</w:t>
            </w:r>
          </w:p>
        </w:tc>
        <w:tc>
          <w:tcPr>
            <w:tcW w:w="637" w:type="pct"/>
            <w:vAlign w:val="center"/>
          </w:tcPr>
          <w:p w14:paraId="609944C8" w14:textId="77777777" w:rsidR="00FD03FB" w:rsidRPr="0097538A" w:rsidRDefault="00816AA3" w:rsidP="00570B6A">
            <w:pPr>
              <w:jc w:val="center"/>
              <w:rPr>
                <w:rFonts w:ascii="Trebuchet MS" w:hAnsi="Trebuchet MS"/>
                <w:bCs/>
                <w:sz w:val="18"/>
                <w:szCs w:val="18"/>
              </w:rPr>
            </w:pPr>
            <w:r w:rsidRPr="0097538A">
              <w:rPr>
                <w:rFonts w:ascii="Trebuchet MS" w:hAnsi="Trebuchet MS"/>
                <w:bCs/>
                <w:sz w:val="18"/>
                <w:szCs w:val="18"/>
              </w:rPr>
              <w:t>3</w:t>
            </w:r>
          </w:p>
        </w:tc>
        <w:tc>
          <w:tcPr>
            <w:tcW w:w="637" w:type="pct"/>
          </w:tcPr>
          <w:p w14:paraId="72F092EE" w14:textId="77777777" w:rsidR="00FD03FB" w:rsidRPr="0097538A" w:rsidRDefault="00FD03FB" w:rsidP="00570B6A">
            <w:pPr>
              <w:jc w:val="center"/>
              <w:rPr>
                <w:rFonts w:ascii="Trebuchet MS" w:hAnsi="Trebuchet MS"/>
                <w:bCs/>
                <w:sz w:val="18"/>
                <w:szCs w:val="18"/>
              </w:rPr>
            </w:pPr>
          </w:p>
          <w:p w14:paraId="1241B258" w14:textId="77777777" w:rsidR="00FD03FB" w:rsidRPr="0097538A" w:rsidRDefault="00FD03FB" w:rsidP="00570B6A">
            <w:pPr>
              <w:jc w:val="center"/>
              <w:rPr>
                <w:rFonts w:ascii="Trebuchet MS" w:hAnsi="Trebuchet MS"/>
                <w:bCs/>
                <w:sz w:val="18"/>
                <w:szCs w:val="18"/>
              </w:rPr>
            </w:pPr>
            <w:r w:rsidRPr="0097538A">
              <w:rPr>
                <w:rFonts w:ascii="Trebuchet MS" w:hAnsi="Trebuchet MS"/>
                <w:bCs/>
                <w:sz w:val="18"/>
                <w:szCs w:val="18"/>
              </w:rPr>
              <w:t>2</w:t>
            </w:r>
          </w:p>
        </w:tc>
        <w:tc>
          <w:tcPr>
            <w:tcW w:w="638" w:type="pct"/>
            <w:gridSpan w:val="2"/>
          </w:tcPr>
          <w:p w14:paraId="7D63936F" w14:textId="77777777" w:rsidR="00FD03FB" w:rsidRPr="0097538A" w:rsidRDefault="00FD03FB" w:rsidP="00570B6A">
            <w:pPr>
              <w:jc w:val="center"/>
              <w:rPr>
                <w:rFonts w:ascii="Trebuchet MS" w:hAnsi="Trebuchet MS"/>
                <w:bCs/>
                <w:sz w:val="18"/>
                <w:szCs w:val="18"/>
              </w:rPr>
            </w:pPr>
          </w:p>
          <w:p w14:paraId="701C15BD" w14:textId="77777777" w:rsidR="00FD03FB" w:rsidRPr="0097538A" w:rsidRDefault="00816AA3" w:rsidP="00570B6A">
            <w:pPr>
              <w:jc w:val="center"/>
              <w:rPr>
                <w:rFonts w:ascii="Trebuchet MS" w:hAnsi="Trebuchet MS"/>
                <w:bCs/>
                <w:sz w:val="18"/>
                <w:szCs w:val="18"/>
              </w:rPr>
            </w:pPr>
            <w:r w:rsidRPr="0097538A">
              <w:rPr>
                <w:rFonts w:ascii="Trebuchet MS" w:hAnsi="Trebuchet MS"/>
                <w:bCs/>
                <w:sz w:val="18"/>
                <w:szCs w:val="18"/>
              </w:rPr>
              <w:t>95</w:t>
            </w:r>
          </w:p>
        </w:tc>
        <w:tc>
          <w:tcPr>
            <w:tcW w:w="639" w:type="pct"/>
            <w:vAlign w:val="center"/>
          </w:tcPr>
          <w:p w14:paraId="007ADCCA" w14:textId="77777777" w:rsidR="00FD03FB" w:rsidRPr="0097538A" w:rsidRDefault="00816AA3" w:rsidP="00570B6A">
            <w:pPr>
              <w:jc w:val="center"/>
              <w:rPr>
                <w:rFonts w:ascii="Trebuchet MS" w:hAnsi="Trebuchet MS"/>
                <w:bCs/>
                <w:sz w:val="18"/>
                <w:szCs w:val="18"/>
              </w:rPr>
            </w:pPr>
            <w:r w:rsidRPr="0097538A">
              <w:rPr>
                <w:rFonts w:ascii="Trebuchet MS" w:hAnsi="Trebuchet MS"/>
                <w:bCs/>
                <w:sz w:val="18"/>
                <w:szCs w:val="18"/>
              </w:rPr>
              <w:t>0</w:t>
            </w:r>
          </w:p>
        </w:tc>
        <w:tc>
          <w:tcPr>
            <w:tcW w:w="642" w:type="pct"/>
            <w:vAlign w:val="center"/>
          </w:tcPr>
          <w:p w14:paraId="0474DEDE" w14:textId="77777777" w:rsidR="00FD03FB" w:rsidRPr="0097538A" w:rsidRDefault="00816AA3" w:rsidP="00570B6A">
            <w:pPr>
              <w:jc w:val="center"/>
              <w:rPr>
                <w:rFonts w:ascii="Trebuchet MS" w:hAnsi="Trebuchet MS"/>
                <w:bCs/>
                <w:sz w:val="18"/>
                <w:szCs w:val="18"/>
              </w:rPr>
            </w:pPr>
            <w:r w:rsidRPr="0097538A">
              <w:rPr>
                <w:rFonts w:ascii="Trebuchet MS" w:hAnsi="Trebuchet MS"/>
                <w:bCs/>
                <w:sz w:val="18"/>
                <w:szCs w:val="18"/>
              </w:rPr>
              <w:t>5</w:t>
            </w:r>
          </w:p>
        </w:tc>
      </w:tr>
      <w:tr w:rsidR="00816AA3" w:rsidRPr="0097538A" w14:paraId="3BF77A9A" w14:textId="77777777" w:rsidTr="008F7727">
        <w:trPr>
          <w:jc w:val="center"/>
        </w:trPr>
        <w:tc>
          <w:tcPr>
            <w:tcW w:w="569" w:type="pct"/>
            <w:vAlign w:val="center"/>
          </w:tcPr>
          <w:p w14:paraId="38B59DDA" w14:textId="77777777" w:rsidR="00816AA3" w:rsidRPr="0097538A" w:rsidRDefault="00816AA3" w:rsidP="00570B6A">
            <w:pPr>
              <w:jc w:val="center"/>
              <w:rPr>
                <w:rFonts w:ascii="Trebuchet MS" w:hAnsi="Trebuchet MS"/>
                <w:bCs/>
                <w:sz w:val="18"/>
                <w:szCs w:val="18"/>
              </w:rPr>
            </w:pPr>
          </w:p>
        </w:tc>
        <w:tc>
          <w:tcPr>
            <w:tcW w:w="602" w:type="pct"/>
            <w:vAlign w:val="center"/>
          </w:tcPr>
          <w:p w14:paraId="2A7591D7" w14:textId="77777777" w:rsidR="00816AA3" w:rsidRPr="0097538A" w:rsidRDefault="00816AA3" w:rsidP="00570B6A">
            <w:pPr>
              <w:jc w:val="center"/>
              <w:rPr>
                <w:rFonts w:ascii="Trebuchet MS" w:hAnsi="Trebuchet MS"/>
                <w:bCs/>
                <w:sz w:val="18"/>
                <w:szCs w:val="18"/>
              </w:rPr>
            </w:pPr>
          </w:p>
        </w:tc>
        <w:tc>
          <w:tcPr>
            <w:tcW w:w="637" w:type="pct"/>
            <w:vAlign w:val="center"/>
          </w:tcPr>
          <w:p w14:paraId="7B68A265" w14:textId="77777777" w:rsidR="00816AA3" w:rsidRPr="0097538A" w:rsidRDefault="00816AA3" w:rsidP="00570B6A">
            <w:pPr>
              <w:jc w:val="center"/>
              <w:rPr>
                <w:rFonts w:ascii="Trebuchet MS" w:hAnsi="Trebuchet MS"/>
                <w:bCs/>
                <w:sz w:val="18"/>
                <w:szCs w:val="18"/>
              </w:rPr>
            </w:pPr>
          </w:p>
        </w:tc>
        <w:tc>
          <w:tcPr>
            <w:tcW w:w="637" w:type="pct"/>
            <w:vAlign w:val="center"/>
          </w:tcPr>
          <w:p w14:paraId="782AECDB" w14:textId="77777777" w:rsidR="00816AA3" w:rsidRPr="0097538A" w:rsidRDefault="00816AA3" w:rsidP="00570B6A">
            <w:pPr>
              <w:jc w:val="center"/>
              <w:rPr>
                <w:rFonts w:ascii="Trebuchet MS" w:hAnsi="Trebuchet MS"/>
                <w:bCs/>
                <w:sz w:val="18"/>
                <w:szCs w:val="18"/>
              </w:rPr>
            </w:pPr>
          </w:p>
        </w:tc>
        <w:tc>
          <w:tcPr>
            <w:tcW w:w="637" w:type="pct"/>
          </w:tcPr>
          <w:p w14:paraId="21CD8A9E" w14:textId="77777777" w:rsidR="00816AA3" w:rsidRPr="0097538A" w:rsidRDefault="00816AA3" w:rsidP="00570B6A">
            <w:pPr>
              <w:jc w:val="center"/>
              <w:rPr>
                <w:rFonts w:ascii="Trebuchet MS" w:hAnsi="Trebuchet MS"/>
                <w:bCs/>
                <w:sz w:val="18"/>
                <w:szCs w:val="18"/>
              </w:rPr>
            </w:pPr>
          </w:p>
        </w:tc>
        <w:tc>
          <w:tcPr>
            <w:tcW w:w="638" w:type="pct"/>
            <w:gridSpan w:val="2"/>
          </w:tcPr>
          <w:p w14:paraId="654B8904" w14:textId="77777777" w:rsidR="00816AA3" w:rsidRPr="0097538A" w:rsidRDefault="00816AA3" w:rsidP="00570B6A">
            <w:pPr>
              <w:jc w:val="center"/>
              <w:rPr>
                <w:rFonts w:ascii="Trebuchet MS" w:hAnsi="Trebuchet MS"/>
                <w:bCs/>
                <w:sz w:val="18"/>
                <w:szCs w:val="18"/>
              </w:rPr>
            </w:pPr>
          </w:p>
        </w:tc>
        <w:tc>
          <w:tcPr>
            <w:tcW w:w="639" w:type="pct"/>
            <w:vAlign w:val="center"/>
          </w:tcPr>
          <w:p w14:paraId="1DD45272" w14:textId="77777777" w:rsidR="00816AA3" w:rsidRPr="0097538A" w:rsidRDefault="00816AA3" w:rsidP="00570B6A">
            <w:pPr>
              <w:jc w:val="center"/>
              <w:rPr>
                <w:rFonts w:ascii="Trebuchet MS" w:hAnsi="Trebuchet MS"/>
                <w:bCs/>
                <w:sz w:val="18"/>
                <w:szCs w:val="18"/>
              </w:rPr>
            </w:pPr>
          </w:p>
        </w:tc>
        <w:tc>
          <w:tcPr>
            <w:tcW w:w="642" w:type="pct"/>
            <w:vAlign w:val="center"/>
          </w:tcPr>
          <w:p w14:paraId="756B99C8" w14:textId="77777777" w:rsidR="00816AA3" w:rsidRPr="0097538A" w:rsidRDefault="00816AA3" w:rsidP="00570B6A">
            <w:pPr>
              <w:jc w:val="center"/>
              <w:rPr>
                <w:rFonts w:ascii="Trebuchet MS" w:hAnsi="Trebuchet MS"/>
                <w:bCs/>
                <w:sz w:val="18"/>
                <w:szCs w:val="18"/>
              </w:rPr>
            </w:pPr>
          </w:p>
        </w:tc>
      </w:tr>
    </w:tbl>
    <w:p w14:paraId="202743FC" w14:textId="77777777" w:rsidR="00FA0297" w:rsidRPr="0097538A" w:rsidRDefault="00FA0297" w:rsidP="00E937EF">
      <w:pPr>
        <w:spacing w:after="0" w:line="240" w:lineRule="auto"/>
        <w:jc w:val="both"/>
        <w:rPr>
          <w:rFonts w:ascii="Trebuchet MS" w:hAnsi="Trebuchet MS" w:cstheme="minorHAnsi"/>
          <w:shd w:val="clear" w:color="auto" w:fill="FFFFFF"/>
          <w:lang w:val="ro-RO"/>
        </w:rPr>
      </w:pPr>
    </w:p>
    <w:p w14:paraId="1D67CC74" w14:textId="77777777" w:rsidR="00E92B56" w:rsidRPr="0097538A" w:rsidRDefault="00E92B56" w:rsidP="00E937EF">
      <w:pPr>
        <w:spacing w:after="0" w:line="240" w:lineRule="auto"/>
        <w:jc w:val="both"/>
        <w:rPr>
          <w:rFonts w:ascii="Trebuchet MS" w:hAnsi="Trebuchet MS" w:cstheme="minorHAnsi"/>
          <w:shd w:val="clear" w:color="auto" w:fill="FFFFFF"/>
          <w:lang w:val="ro-RO"/>
        </w:rPr>
      </w:pPr>
    </w:p>
    <w:p w14:paraId="321B3092" w14:textId="77777777" w:rsidR="00E92B56" w:rsidRPr="0097538A" w:rsidRDefault="00E92B56"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Calibri,Bold"/>
          <w:b/>
          <w:bCs/>
        </w:rPr>
        <w:t>B. Pentru entitățile private</w:t>
      </w:r>
    </w:p>
    <w:p w14:paraId="58230DE1" w14:textId="77777777" w:rsidR="00E92B56" w:rsidRPr="0097538A" w:rsidRDefault="00E92B56" w:rsidP="00E937EF">
      <w:pPr>
        <w:spacing w:after="0" w:line="240" w:lineRule="auto"/>
        <w:jc w:val="both"/>
        <w:rPr>
          <w:rFonts w:ascii="Trebuchet MS" w:hAnsi="Trebuchet MS" w:cstheme="minorHAnsi"/>
          <w:shd w:val="clear" w:color="auto" w:fill="FFFFFF"/>
          <w:lang w:val="ro-RO"/>
        </w:rPr>
      </w:pPr>
    </w:p>
    <w:tbl>
      <w:tblPr>
        <w:tblStyle w:val="Tabelgril"/>
        <w:tblW w:w="5000" w:type="pct"/>
        <w:jc w:val="center"/>
        <w:tblLook w:val="04A0" w:firstRow="1" w:lastRow="0" w:firstColumn="1" w:lastColumn="0" w:noHBand="0" w:noVBand="1"/>
      </w:tblPr>
      <w:tblGrid>
        <w:gridCol w:w="850"/>
        <w:gridCol w:w="801"/>
        <w:gridCol w:w="886"/>
        <w:gridCol w:w="886"/>
        <w:gridCol w:w="698"/>
        <w:gridCol w:w="886"/>
        <w:gridCol w:w="886"/>
        <w:gridCol w:w="698"/>
        <w:gridCol w:w="886"/>
        <w:gridCol w:w="886"/>
        <w:gridCol w:w="698"/>
      </w:tblGrid>
      <w:tr w:rsidR="008D4D18" w:rsidRPr="0097538A" w14:paraId="1AC54397" w14:textId="77777777" w:rsidTr="00FA0C5D">
        <w:trPr>
          <w:jc w:val="center"/>
        </w:trPr>
        <w:tc>
          <w:tcPr>
            <w:tcW w:w="525" w:type="pct"/>
            <w:vMerge w:val="restart"/>
            <w:shd w:val="clear" w:color="auto" w:fill="D9D9D9" w:themeFill="background1" w:themeFillShade="D9"/>
            <w:vAlign w:val="center"/>
          </w:tcPr>
          <w:p w14:paraId="53D85D75" w14:textId="77777777" w:rsidR="00FA0C5D" w:rsidRPr="0097538A" w:rsidRDefault="00FA0C5D" w:rsidP="003E50F5">
            <w:pPr>
              <w:jc w:val="center"/>
              <w:rPr>
                <w:bCs/>
                <w:sz w:val="18"/>
                <w:szCs w:val="18"/>
              </w:rPr>
            </w:pPr>
            <w:r w:rsidRPr="0097538A">
              <w:rPr>
                <w:bCs/>
                <w:sz w:val="18"/>
                <w:szCs w:val="18"/>
              </w:rPr>
              <w:t>Axa prioritară</w:t>
            </w:r>
          </w:p>
        </w:tc>
        <w:tc>
          <w:tcPr>
            <w:tcW w:w="573" w:type="pct"/>
            <w:vMerge w:val="restart"/>
            <w:shd w:val="clear" w:color="auto" w:fill="D9D9D9" w:themeFill="background1" w:themeFillShade="D9"/>
            <w:vAlign w:val="center"/>
          </w:tcPr>
          <w:p w14:paraId="2E8640D9" w14:textId="77777777" w:rsidR="00FA0C5D" w:rsidRPr="0097538A" w:rsidRDefault="00FA0C5D" w:rsidP="003E50F5">
            <w:pPr>
              <w:jc w:val="center"/>
              <w:rPr>
                <w:bCs/>
                <w:sz w:val="18"/>
                <w:szCs w:val="18"/>
              </w:rPr>
            </w:pPr>
            <w:r w:rsidRPr="0097538A">
              <w:rPr>
                <w:bCs/>
                <w:sz w:val="18"/>
                <w:szCs w:val="18"/>
              </w:rPr>
              <w:t>Tipuri de regiuni</w:t>
            </w:r>
          </w:p>
        </w:tc>
        <w:tc>
          <w:tcPr>
            <w:tcW w:w="3902" w:type="pct"/>
            <w:gridSpan w:val="9"/>
            <w:shd w:val="clear" w:color="auto" w:fill="D9D9D9" w:themeFill="background1" w:themeFillShade="D9"/>
          </w:tcPr>
          <w:p w14:paraId="6F729B86" w14:textId="77777777" w:rsidR="00FA0C5D" w:rsidRPr="0097538A" w:rsidRDefault="00FA0C5D" w:rsidP="003E50F5">
            <w:pPr>
              <w:jc w:val="center"/>
              <w:rPr>
                <w:rFonts w:ascii="Calibri,Bold" w:hAnsi="Calibri,Bold" w:cs="Calibri,Bold"/>
                <w:b/>
                <w:bCs/>
                <w:sz w:val="15"/>
                <w:szCs w:val="15"/>
              </w:rPr>
            </w:pPr>
            <w:r w:rsidRPr="0097538A">
              <w:rPr>
                <w:rFonts w:ascii="Calibri,Bold" w:hAnsi="Calibri,Bold" w:cs="Calibri,Bold"/>
                <w:b/>
                <w:bCs/>
                <w:sz w:val="15"/>
                <w:szCs w:val="15"/>
              </w:rPr>
              <w:t>Cofinantarile procentuale, pe tipuri de entitati cu rol de beneficiar/partener</w:t>
            </w:r>
          </w:p>
        </w:tc>
      </w:tr>
      <w:tr w:rsidR="008D4D18" w:rsidRPr="0097538A" w14:paraId="63A62282" w14:textId="77777777" w:rsidTr="00FA0C5D">
        <w:trPr>
          <w:jc w:val="center"/>
        </w:trPr>
        <w:tc>
          <w:tcPr>
            <w:tcW w:w="525" w:type="pct"/>
            <w:vMerge/>
            <w:shd w:val="clear" w:color="auto" w:fill="D9D9D9" w:themeFill="background1" w:themeFillShade="D9"/>
            <w:vAlign w:val="center"/>
          </w:tcPr>
          <w:p w14:paraId="1CBEBE84" w14:textId="77777777" w:rsidR="00FA0C5D" w:rsidRPr="0097538A" w:rsidRDefault="00FA0C5D" w:rsidP="003E50F5">
            <w:pPr>
              <w:jc w:val="center"/>
              <w:rPr>
                <w:rFonts w:ascii="Trebuchet MS" w:hAnsi="Trebuchet MS"/>
                <w:bCs/>
                <w:sz w:val="18"/>
                <w:szCs w:val="18"/>
              </w:rPr>
            </w:pPr>
          </w:p>
        </w:tc>
        <w:tc>
          <w:tcPr>
            <w:tcW w:w="573" w:type="pct"/>
            <w:vMerge/>
            <w:shd w:val="clear" w:color="auto" w:fill="D9D9D9" w:themeFill="background1" w:themeFillShade="D9"/>
            <w:vAlign w:val="center"/>
          </w:tcPr>
          <w:p w14:paraId="5C9F8C71" w14:textId="77777777" w:rsidR="00FA0C5D" w:rsidRPr="0097538A" w:rsidRDefault="00FA0C5D" w:rsidP="003E50F5">
            <w:pPr>
              <w:jc w:val="center"/>
              <w:rPr>
                <w:rFonts w:ascii="Trebuchet MS" w:hAnsi="Trebuchet MS"/>
                <w:bCs/>
                <w:sz w:val="18"/>
                <w:szCs w:val="18"/>
              </w:rPr>
            </w:pPr>
          </w:p>
        </w:tc>
        <w:tc>
          <w:tcPr>
            <w:tcW w:w="1639" w:type="pct"/>
            <w:gridSpan w:val="3"/>
            <w:shd w:val="clear" w:color="auto" w:fill="D9D9D9" w:themeFill="background1" w:themeFillShade="D9"/>
            <w:vAlign w:val="center"/>
          </w:tcPr>
          <w:p w14:paraId="6FDBB79F"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Persoane juridice de drept</w:t>
            </w:r>
          </w:p>
          <w:p w14:paraId="5B20302B" w14:textId="77777777" w:rsidR="00FA0C5D" w:rsidRPr="0097538A" w:rsidRDefault="00FA0C5D" w:rsidP="00FA0C5D">
            <w:pPr>
              <w:jc w:val="center"/>
              <w:rPr>
                <w:rFonts w:ascii="Trebuchet MS" w:hAnsi="Trebuchet MS"/>
                <w:bCs/>
                <w:sz w:val="18"/>
                <w:szCs w:val="18"/>
              </w:rPr>
            </w:pPr>
            <w:r w:rsidRPr="0097538A">
              <w:rPr>
                <w:rFonts w:ascii="Calibri,Bold" w:hAnsi="Calibri,Bold" w:cs="Calibri,Bold"/>
                <w:b/>
                <w:bCs/>
                <w:sz w:val="15"/>
                <w:szCs w:val="15"/>
              </w:rPr>
              <w:t>privat fără scop patrimonial</w:t>
            </w:r>
          </w:p>
        </w:tc>
        <w:tc>
          <w:tcPr>
            <w:tcW w:w="1431" w:type="pct"/>
            <w:gridSpan w:val="3"/>
            <w:shd w:val="clear" w:color="auto" w:fill="D9D9D9" w:themeFill="background1" w:themeFillShade="D9"/>
            <w:vAlign w:val="center"/>
          </w:tcPr>
          <w:p w14:paraId="7CE4C08D"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Instituţii de învăţământ</w:t>
            </w:r>
          </w:p>
          <w:p w14:paraId="6EBBE6BE" w14:textId="77777777" w:rsidR="00FA0C5D" w:rsidRPr="0097538A" w:rsidRDefault="00FA0C5D" w:rsidP="00FA0C5D">
            <w:pPr>
              <w:autoSpaceDE w:val="0"/>
              <w:autoSpaceDN w:val="0"/>
              <w:adjustRightInd w:val="0"/>
              <w:rPr>
                <w:rFonts w:ascii="Calibri,Bold" w:hAnsi="Calibri,Bold" w:cs="Calibri,Bold"/>
                <w:b/>
                <w:bCs/>
                <w:sz w:val="15"/>
                <w:szCs w:val="15"/>
              </w:rPr>
            </w:pPr>
            <w:r w:rsidRPr="0097538A">
              <w:rPr>
                <w:rFonts w:ascii="Calibri,Bold" w:hAnsi="Calibri,Bold" w:cs="Calibri,Bold"/>
                <w:b/>
                <w:bCs/>
                <w:sz w:val="15"/>
                <w:szCs w:val="15"/>
              </w:rPr>
              <w:t>superior private acreditate</w:t>
            </w:r>
          </w:p>
        </w:tc>
        <w:tc>
          <w:tcPr>
            <w:tcW w:w="832" w:type="pct"/>
            <w:gridSpan w:val="3"/>
            <w:shd w:val="clear" w:color="auto" w:fill="D9D9D9" w:themeFill="background1" w:themeFillShade="D9"/>
          </w:tcPr>
          <w:p w14:paraId="398FFB3D"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Persoane juridice de drept privat cu scop patrimonial</w:t>
            </w:r>
          </w:p>
        </w:tc>
      </w:tr>
      <w:tr w:rsidR="008D4D18" w:rsidRPr="0097538A" w14:paraId="676C624F" w14:textId="77777777" w:rsidTr="00FA0C5D">
        <w:trPr>
          <w:jc w:val="center"/>
        </w:trPr>
        <w:tc>
          <w:tcPr>
            <w:tcW w:w="525" w:type="pct"/>
            <w:vMerge/>
            <w:vAlign w:val="center"/>
          </w:tcPr>
          <w:p w14:paraId="7786BCC6" w14:textId="77777777" w:rsidR="00FA0C5D" w:rsidRPr="0097538A" w:rsidRDefault="00FA0C5D" w:rsidP="00FA0C5D">
            <w:pPr>
              <w:jc w:val="center"/>
              <w:rPr>
                <w:rFonts w:ascii="Trebuchet MS" w:hAnsi="Trebuchet MS"/>
                <w:bCs/>
                <w:sz w:val="18"/>
                <w:szCs w:val="18"/>
              </w:rPr>
            </w:pPr>
          </w:p>
        </w:tc>
        <w:tc>
          <w:tcPr>
            <w:tcW w:w="573" w:type="pct"/>
            <w:vMerge/>
            <w:vAlign w:val="center"/>
          </w:tcPr>
          <w:p w14:paraId="0704F92F" w14:textId="77777777" w:rsidR="00FA0C5D" w:rsidRPr="0097538A" w:rsidRDefault="00FA0C5D" w:rsidP="00FA0C5D">
            <w:pPr>
              <w:jc w:val="center"/>
              <w:rPr>
                <w:rFonts w:ascii="Trebuchet MS" w:hAnsi="Trebuchet MS"/>
                <w:bCs/>
                <w:sz w:val="18"/>
                <w:szCs w:val="18"/>
              </w:rPr>
            </w:pPr>
          </w:p>
        </w:tc>
        <w:tc>
          <w:tcPr>
            <w:tcW w:w="509" w:type="pct"/>
            <w:shd w:val="clear" w:color="auto" w:fill="D9D9D9" w:themeFill="background1" w:themeFillShade="D9"/>
          </w:tcPr>
          <w:p w14:paraId="64D84049" w14:textId="77777777" w:rsidR="00FA0C5D" w:rsidRPr="0097538A" w:rsidRDefault="00FA0C5D" w:rsidP="00FA0C5D">
            <w:pPr>
              <w:jc w:val="center"/>
              <w:rPr>
                <w:rFonts w:ascii="Calibri,Bold" w:hAnsi="Calibri,Bold" w:cs="Calibri,Bold"/>
                <w:b/>
                <w:bCs/>
                <w:sz w:val="15"/>
                <w:szCs w:val="15"/>
              </w:rPr>
            </w:pPr>
            <w:r w:rsidRPr="0097538A">
              <w:rPr>
                <w:rFonts w:ascii="Calibri,Bold" w:hAnsi="Calibri,Bold" w:cs="Calibri,Bold"/>
                <w:b/>
                <w:bCs/>
                <w:sz w:val="15"/>
                <w:szCs w:val="15"/>
              </w:rPr>
              <w:t>Cofinantare</w:t>
            </w:r>
          </w:p>
          <w:p w14:paraId="572723E8" w14:textId="77777777" w:rsidR="00FA0C5D" w:rsidRPr="0097538A" w:rsidRDefault="00FA0C5D" w:rsidP="00FA0C5D">
            <w:pPr>
              <w:jc w:val="center"/>
              <w:rPr>
                <w:rFonts w:ascii="Trebuchet MS" w:hAnsi="Trebuchet MS"/>
                <w:bCs/>
                <w:sz w:val="18"/>
                <w:szCs w:val="18"/>
              </w:rPr>
            </w:pPr>
            <w:r w:rsidRPr="0097538A">
              <w:rPr>
                <w:rFonts w:ascii="Calibri,Bold" w:hAnsi="Calibri,Bold" w:cs="Calibri,Bold"/>
                <w:b/>
                <w:bCs/>
                <w:sz w:val="15"/>
                <w:szCs w:val="15"/>
              </w:rPr>
              <w:t>UE %</w:t>
            </w:r>
          </w:p>
        </w:tc>
        <w:tc>
          <w:tcPr>
            <w:tcW w:w="509" w:type="pct"/>
            <w:shd w:val="clear" w:color="auto" w:fill="D9D9D9" w:themeFill="background1" w:themeFillShade="D9"/>
          </w:tcPr>
          <w:p w14:paraId="139970FF" w14:textId="77777777" w:rsidR="00FA0C5D" w:rsidRPr="0097538A" w:rsidRDefault="00FA0C5D" w:rsidP="00FA0C5D">
            <w:pPr>
              <w:jc w:val="center"/>
              <w:rPr>
                <w:rFonts w:ascii="Calibri,Bold" w:hAnsi="Calibri,Bold" w:cs="Calibri,Bold"/>
                <w:b/>
                <w:bCs/>
                <w:sz w:val="15"/>
                <w:szCs w:val="15"/>
              </w:rPr>
            </w:pPr>
            <w:r w:rsidRPr="0097538A">
              <w:rPr>
                <w:rFonts w:ascii="Calibri,Bold" w:hAnsi="Calibri,Bold" w:cs="Calibri,Bold"/>
                <w:b/>
                <w:bCs/>
                <w:sz w:val="15"/>
                <w:szCs w:val="15"/>
              </w:rPr>
              <w:t>Cofinantare</w:t>
            </w:r>
          </w:p>
          <w:p w14:paraId="0090A7D4"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națională</w:t>
            </w:r>
          </w:p>
          <w:p w14:paraId="4883248A" w14:textId="77777777" w:rsidR="00FA0C5D" w:rsidRPr="0097538A" w:rsidRDefault="00FA0C5D" w:rsidP="00FA0C5D">
            <w:pPr>
              <w:jc w:val="center"/>
              <w:rPr>
                <w:rFonts w:ascii="Trebuchet MS" w:hAnsi="Trebuchet MS"/>
                <w:bCs/>
                <w:sz w:val="18"/>
                <w:szCs w:val="18"/>
              </w:rPr>
            </w:pPr>
            <w:r w:rsidRPr="0097538A">
              <w:rPr>
                <w:rFonts w:ascii="Calibri,Bold" w:hAnsi="Calibri,Bold" w:cs="Calibri,Bold"/>
                <w:b/>
                <w:bCs/>
                <w:sz w:val="15"/>
                <w:szCs w:val="15"/>
              </w:rPr>
              <w:t>publică %</w:t>
            </w:r>
          </w:p>
        </w:tc>
        <w:tc>
          <w:tcPr>
            <w:tcW w:w="622" w:type="pct"/>
            <w:shd w:val="clear" w:color="auto" w:fill="D9D9D9" w:themeFill="background1" w:themeFillShade="D9"/>
          </w:tcPr>
          <w:p w14:paraId="6A1DA8A2"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Cofinan</w:t>
            </w:r>
          </w:p>
          <w:p w14:paraId="0EDB46BD"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țare</w:t>
            </w:r>
          </w:p>
          <w:p w14:paraId="0D358C1E"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național</w:t>
            </w:r>
          </w:p>
          <w:p w14:paraId="5A4D0B00"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ă</w:t>
            </w:r>
          </w:p>
          <w:p w14:paraId="58ABF05E"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privata -</w:t>
            </w:r>
          </w:p>
          <w:p w14:paraId="5731192B"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contribu</w:t>
            </w:r>
          </w:p>
          <w:p w14:paraId="119F6A5B"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tie</w:t>
            </w:r>
          </w:p>
          <w:p w14:paraId="2BBFCF78"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proprie</w:t>
            </w:r>
          </w:p>
          <w:p w14:paraId="78870116" w14:textId="77777777" w:rsidR="00FA0C5D" w:rsidRPr="0097538A" w:rsidRDefault="00FA0C5D" w:rsidP="00FA0C5D">
            <w:pPr>
              <w:jc w:val="center"/>
              <w:rPr>
                <w:rFonts w:ascii="Trebuchet MS" w:hAnsi="Trebuchet MS"/>
                <w:bCs/>
                <w:sz w:val="18"/>
                <w:szCs w:val="18"/>
              </w:rPr>
            </w:pPr>
            <w:r w:rsidRPr="0097538A">
              <w:rPr>
                <w:rFonts w:ascii="Calibri,Bold" w:hAnsi="Calibri,Bold" w:cs="Calibri,Bold"/>
                <w:b/>
                <w:bCs/>
                <w:sz w:val="15"/>
                <w:szCs w:val="15"/>
              </w:rPr>
              <w:t>%</w:t>
            </w:r>
          </w:p>
        </w:tc>
        <w:tc>
          <w:tcPr>
            <w:tcW w:w="486" w:type="pct"/>
            <w:shd w:val="clear" w:color="auto" w:fill="D9D9D9" w:themeFill="background1" w:themeFillShade="D9"/>
          </w:tcPr>
          <w:p w14:paraId="6E41A8AB" w14:textId="77777777" w:rsidR="00FA0C5D" w:rsidRPr="0097538A" w:rsidRDefault="00FA0C5D" w:rsidP="00FA0C5D">
            <w:pPr>
              <w:jc w:val="center"/>
              <w:rPr>
                <w:rFonts w:ascii="Calibri,Bold" w:hAnsi="Calibri,Bold" w:cs="Calibri,Bold"/>
                <w:b/>
                <w:bCs/>
                <w:sz w:val="15"/>
                <w:szCs w:val="15"/>
              </w:rPr>
            </w:pPr>
            <w:r w:rsidRPr="0097538A">
              <w:rPr>
                <w:rFonts w:ascii="Calibri,Bold" w:hAnsi="Calibri,Bold" w:cs="Calibri,Bold"/>
                <w:b/>
                <w:bCs/>
                <w:sz w:val="15"/>
                <w:szCs w:val="15"/>
              </w:rPr>
              <w:t>Cofinantare</w:t>
            </w:r>
          </w:p>
          <w:p w14:paraId="67F095BD" w14:textId="77777777" w:rsidR="00FA0C5D" w:rsidRPr="0097538A" w:rsidRDefault="00FA0C5D" w:rsidP="00FA0C5D">
            <w:pPr>
              <w:jc w:val="center"/>
              <w:rPr>
                <w:rFonts w:ascii="Trebuchet MS" w:hAnsi="Trebuchet MS"/>
                <w:bCs/>
                <w:sz w:val="18"/>
                <w:szCs w:val="18"/>
              </w:rPr>
            </w:pPr>
            <w:r w:rsidRPr="0097538A">
              <w:rPr>
                <w:rFonts w:ascii="Calibri,Bold" w:hAnsi="Calibri,Bold" w:cs="Calibri,Bold"/>
                <w:b/>
                <w:bCs/>
                <w:sz w:val="15"/>
                <w:szCs w:val="15"/>
              </w:rPr>
              <w:t>UE %</w:t>
            </w:r>
          </w:p>
        </w:tc>
        <w:tc>
          <w:tcPr>
            <w:tcW w:w="497" w:type="pct"/>
            <w:shd w:val="clear" w:color="auto" w:fill="D9D9D9" w:themeFill="background1" w:themeFillShade="D9"/>
          </w:tcPr>
          <w:p w14:paraId="13AD69FA" w14:textId="77777777" w:rsidR="00FA0C5D" w:rsidRPr="0097538A" w:rsidRDefault="00FA0C5D" w:rsidP="00FA0C5D">
            <w:pPr>
              <w:jc w:val="center"/>
              <w:rPr>
                <w:rFonts w:ascii="Calibri,Bold" w:hAnsi="Calibri,Bold" w:cs="Calibri,Bold"/>
                <w:b/>
                <w:bCs/>
                <w:sz w:val="15"/>
                <w:szCs w:val="15"/>
              </w:rPr>
            </w:pPr>
            <w:r w:rsidRPr="0097538A">
              <w:rPr>
                <w:rFonts w:ascii="Calibri,Bold" w:hAnsi="Calibri,Bold" w:cs="Calibri,Bold"/>
                <w:b/>
                <w:bCs/>
                <w:sz w:val="15"/>
                <w:szCs w:val="15"/>
              </w:rPr>
              <w:t>Cofinantare</w:t>
            </w:r>
          </w:p>
          <w:p w14:paraId="7EC74806"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națională</w:t>
            </w:r>
          </w:p>
          <w:p w14:paraId="3E2314D4" w14:textId="77777777" w:rsidR="00FA0C5D" w:rsidRPr="0097538A" w:rsidRDefault="00FA0C5D" w:rsidP="00FA0C5D">
            <w:pPr>
              <w:jc w:val="center"/>
              <w:rPr>
                <w:rFonts w:ascii="Trebuchet MS" w:hAnsi="Trebuchet MS"/>
                <w:bCs/>
                <w:sz w:val="18"/>
                <w:szCs w:val="18"/>
              </w:rPr>
            </w:pPr>
            <w:r w:rsidRPr="0097538A">
              <w:rPr>
                <w:rFonts w:ascii="Calibri,Bold" w:hAnsi="Calibri,Bold" w:cs="Calibri,Bold"/>
                <w:b/>
                <w:bCs/>
                <w:sz w:val="15"/>
                <w:szCs w:val="15"/>
              </w:rPr>
              <w:t>publică %</w:t>
            </w:r>
          </w:p>
        </w:tc>
        <w:tc>
          <w:tcPr>
            <w:tcW w:w="448" w:type="pct"/>
            <w:shd w:val="clear" w:color="auto" w:fill="D9D9D9" w:themeFill="background1" w:themeFillShade="D9"/>
          </w:tcPr>
          <w:p w14:paraId="62E2CC39"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Cofinan</w:t>
            </w:r>
          </w:p>
          <w:p w14:paraId="31C1A44A"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țare</w:t>
            </w:r>
          </w:p>
          <w:p w14:paraId="6CC86ED7"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național</w:t>
            </w:r>
          </w:p>
          <w:p w14:paraId="605124A4"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ă</w:t>
            </w:r>
          </w:p>
          <w:p w14:paraId="23F78F35"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privata -</w:t>
            </w:r>
          </w:p>
          <w:p w14:paraId="6B3D9FBF"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contribu</w:t>
            </w:r>
          </w:p>
          <w:p w14:paraId="362644C5"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tie</w:t>
            </w:r>
          </w:p>
          <w:p w14:paraId="75290012"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proprie</w:t>
            </w:r>
          </w:p>
          <w:p w14:paraId="40F4AFD2" w14:textId="77777777" w:rsidR="00FA0C5D" w:rsidRPr="0097538A" w:rsidRDefault="00FA0C5D" w:rsidP="00FA0C5D">
            <w:pPr>
              <w:jc w:val="center"/>
              <w:rPr>
                <w:rFonts w:ascii="Trebuchet MS" w:hAnsi="Trebuchet MS"/>
                <w:bCs/>
                <w:sz w:val="18"/>
                <w:szCs w:val="18"/>
              </w:rPr>
            </w:pPr>
            <w:r w:rsidRPr="0097538A">
              <w:rPr>
                <w:rFonts w:ascii="Calibri,Bold" w:hAnsi="Calibri,Bold" w:cs="Calibri,Bold"/>
                <w:b/>
                <w:bCs/>
                <w:sz w:val="15"/>
                <w:szCs w:val="15"/>
              </w:rPr>
              <w:t>%</w:t>
            </w:r>
          </w:p>
        </w:tc>
        <w:tc>
          <w:tcPr>
            <w:tcW w:w="571" w:type="pct"/>
            <w:shd w:val="clear" w:color="auto" w:fill="D9D9D9" w:themeFill="background1" w:themeFillShade="D9"/>
          </w:tcPr>
          <w:p w14:paraId="0609D9BE" w14:textId="77777777" w:rsidR="00FA0C5D" w:rsidRPr="0097538A" w:rsidRDefault="00FA0C5D" w:rsidP="00FA0C5D">
            <w:pPr>
              <w:jc w:val="center"/>
              <w:rPr>
                <w:rFonts w:ascii="Calibri,Bold" w:hAnsi="Calibri,Bold" w:cs="Calibri,Bold"/>
                <w:b/>
                <w:bCs/>
                <w:sz w:val="15"/>
                <w:szCs w:val="15"/>
              </w:rPr>
            </w:pPr>
            <w:r w:rsidRPr="0097538A">
              <w:rPr>
                <w:rFonts w:ascii="Calibri,Bold" w:hAnsi="Calibri,Bold" w:cs="Calibri,Bold"/>
                <w:b/>
                <w:bCs/>
                <w:sz w:val="15"/>
                <w:szCs w:val="15"/>
              </w:rPr>
              <w:t>Cofinantare</w:t>
            </w:r>
          </w:p>
          <w:p w14:paraId="42F30851" w14:textId="77777777" w:rsidR="00FA0C5D" w:rsidRPr="0097538A" w:rsidRDefault="00FA0C5D" w:rsidP="00FA0C5D">
            <w:pPr>
              <w:jc w:val="center"/>
              <w:rPr>
                <w:rFonts w:ascii="Trebuchet MS" w:hAnsi="Trebuchet MS"/>
                <w:bCs/>
                <w:sz w:val="18"/>
                <w:szCs w:val="18"/>
              </w:rPr>
            </w:pPr>
            <w:r w:rsidRPr="0097538A">
              <w:rPr>
                <w:rFonts w:ascii="Calibri,Bold" w:hAnsi="Calibri,Bold" w:cs="Calibri,Bold"/>
                <w:b/>
                <w:bCs/>
                <w:sz w:val="15"/>
                <w:szCs w:val="15"/>
              </w:rPr>
              <w:t>UE %</w:t>
            </w:r>
          </w:p>
        </w:tc>
        <w:tc>
          <w:tcPr>
            <w:tcW w:w="130" w:type="pct"/>
            <w:shd w:val="clear" w:color="auto" w:fill="D9D9D9" w:themeFill="background1" w:themeFillShade="D9"/>
          </w:tcPr>
          <w:p w14:paraId="0092F168" w14:textId="77777777" w:rsidR="00FA0C5D" w:rsidRPr="0097538A" w:rsidRDefault="00FA0C5D" w:rsidP="00FA0C5D">
            <w:pPr>
              <w:jc w:val="center"/>
              <w:rPr>
                <w:rFonts w:ascii="Calibri,Bold" w:hAnsi="Calibri,Bold" w:cs="Calibri,Bold"/>
                <w:b/>
                <w:bCs/>
                <w:sz w:val="15"/>
                <w:szCs w:val="15"/>
              </w:rPr>
            </w:pPr>
            <w:r w:rsidRPr="0097538A">
              <w:rPr>
                <w:rFonts w:ascii="Calibri,Bold" w:hAnsi="Calibri,Bold" w:cs="Calibri,Bold"/>
                <w:b/>
                <w:bCs/>
                <w:sz w:val="15"/>
                <w:szCs w:val="15"/>
              </w:rPr>
              <w:t>Cofinantare</w:t>
            </w:r>
          </w:p>
          <w:p w14:paraId="2043DE6D"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națională</w:t>
            </w:r>
          </w:p>
          <w:p w14:paraId="66B8C58D" w14:textId="77777777" w:rsidR="00FA0C5D" w:rsidRPr="0097538A" w:rsidRDefault="00FA0C5D" w:rsidP="00FA0C5D">
            <w:pPr>
              <w:jc w:val="center"/>
              <w:rPr>
                <w:rFonts w:ascii="Trebuchet MS" w:hAnsi="Trebuchet MS"/>
                <w:bCs/>
                <w:sz w:val="18"/>
                <w:szCs w:val="18"/>
              </w:rPr>
            </w:pPr>
            <w:r w:rsidRPr="0097538A">
              <w:rPr>
                <w:rFonts w:ascii="Calibri,Bold" w:hAnsi="Calibri,Bold" w:cs="Calibri,Bold"/>
                <w:b/>
                <w:bCs/>
                <w:sz w:val="15"/>
                <w:szCs w:val="15"/>
              </w:rPr>
              <w:t>publică %</w:t>
            </w:r>
          </w:p>
        </w:tc>
        <w:tc>
          <w:tcPr>
            <w:tcW w:w="130" w:type="pct"/>
            <w:shd w:val="clear" w:color="auto" w:fill="D9D9D9" w:themeFill="background1" w:themeFillShade="D9"/>
          </w:tcPr>
          <w:p w14:paraId="597FA247"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Cofinan</w:t>
            </w:r>
          </w:p>
          <w:p w14:paraId="10815D1B"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țare</w:t>
            </w:r>
          </w:p>
          <w:p w14:paraId="4DDD8A15"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național</w:t>
            </w:r>
          </w:p>
          <w:p w14:paraId="47072716"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ă</w:t>
            </w:r>
          </w:p>
          <w:p w14:paraId="78736090"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privata -</w:t>
            </w:r>
          </w:p>
          <w:p w14:paraId="7D4C71E4"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contribu</w:t>
            </w:r>
          </w:p>
          <w:p w14:paraId="78BA2226"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tie</w:t>
            </w:r>
          </w:p>
          <w:p w14:paraId="17BD026B" w14:textId="77777777" w:rsidR="00FA0C5D" w:rsidRPr="0097538A" w:rsidRDefault="00FA0C5D" w:rsidP="00FA0C5D">
            <w:pPr>
              <w:autoSpaceDE w:val="0"/>
              <w:autoSpaceDN w:val="0"/>
              <w:adjustRightInd w:val="0"/>
              <w:jc w:val="center"/>
              <w:rPr>
                <w:rFonts w:ascii="Calibri,Bold" w:hAnsi="Calibri,Bold" w:cs="Calibri,Bold"/>
                <w:b/>
                <w:bCs/>
                <w:sz w:val="15"/>
                <w:szCs w:val="15"/>
              </w:rPr>
            </w:pPr>
            <w:r w:rsidRPr="0097538A">
              <w:rPr>
                <w:rFonts w:ascii="Calibri,Bold" w:hAnsi="Calibri,Bold" w:cs="Calibri,Bold"/>
                <w:b/>
                <w:bCs/>
                <w:sz w:val="15"/>
                <w:szCs w:val="15"/>
              </w:rPr>
              <w:t>proprie</w:t>
            </w:r>
          </w:p>
          <w:p w14:paraId="49128B07" w14:textId="77777777" w:rsidR="00FA0C5D" w:rsidRPr="0097538A" w:rsidRDefault="00FA0C5D" w:rsidP="00FA0C5D">
            <w:pPr>
              <w:jc w:val="center"/>
              <w:rPr>
                <w:rFonts w:ascii="Trebuchet MS" w:hAnsi="Trebuchet MS"/>
                <w:bCs/>
                <w:sz w:val="18"/>
                <w:szCs w:val="18"/>
              </w:rPr>
            </w:pPr>
            <w:r w:rsidRPr="0097538A">
              <w:rPr>
                <w:rFonts w:ascii="Calibri,Bold" w:hAnsi="Calibri,Bold" w:cs="Calibri,Bold"/>
                <w:b/>
                <w:bCs/>
                <w:sz w:val="15"/>
                <w:szCs w:val="15"/>
              </w:rPr>
              <w:t>%</w:t>
            </w:r>
          </w:p>
        </w:tc>
      </w:tr>
      <w:tr w:rsidR="003E50F5" w:rsidRPr="0097538A" w14:paraId="52A06C81" w14:textId="77777777" w:rsidTr="00674470">
        <w:trPr>
          <w:jc w:val="center"/>
        </w:trPr>
        <w:tc>
          <w:tcPr>
            <w:tcW w:w="525" w:type="pct"/>
            <w:vAlign w:val="center"/>
          </w:tcPr>
          <w:p w14:paraId="44045793" w14:textId="77777777" w:rsidR="00FA0C5D" w:rsidRPr="0097538A" w:rsidRDefault="00FA0C5D" w:rsidP="003E50F5">
            <w:pPr>
              <w:jc w:val="center"/>
              <w:rPr>
                <w:bCs/>
                <w:sz w:val="15"/>
                <w:szCs w:val="18"/>
              </w:rPr>
            </w:pPr>
            <w:r w:rsidRPr="0097538A">
              <w:rPr>
                <w:bCs/>
                <w:sz w:val="15"/>
                <w:szCs w:val="18"/>
              </w:rPr>
              <w:t>AP 5</w:t>
            </w:r>
          </w:p>
          <w:p w14:paraId="75A08B4D" w14:textId="77777777" w:rsidR="00FA0C5D" w:rsidRPr="0097538A" w:rsidRDefault="00FA0C5D" w:rsidP="003E50F5">
            <w:pPr>
              <w:jc w:val="center"/>
              <w:rPr>
                <w:bCs/>
                <w:sz w:val="15"/>
                <w:szCs w:val="18"/>
              </w:rPr>
            </w:pPr>
            <w:r w:rsidRPr="0097538A">
              <w:rPr>
                <w:bCs/>
                <w:sz w:val="15"/>
                <w:szCs w:val="18"/>
              </w:rPr>
              <w:t>POCU</w:t>
            </w:r>
          </w:p>
        </w:tc>
        <w:tc>
          <w:tcPr>
            <w:tcW w:w="573" w:type="pct"/>
            <w:vAlign w:val="center"/>
          </w:tcPr>
          <w:p w14:paraId="2B0CEE34" w14:textId="77777777" w:rsidR="00FA0C5D" w:rsidRPr="0097538A" w:rsidRDefault="00FA0C5D" w:rsidP="003E50F5">
            <w:pPr>
              <w:jc w:val="center"/>
              <w:rPr>
                <w:bCs/>
                <w:sz w:val="15"/>
                <w:szCs w:val="18"/>
              </w:rPr>
            </w:pPr>
            <w:r w:rsidRPr="0097538A">
              <w:rPr>
                <w:bCs/>
                <w:sz w:val="15"/>
                <w:szCs w:val="18"/>
              </w:rPr>
              <w:t>Regiuni mai puțin dezvoltate</w:t>
            </w:r>
          </w:p>
        </w:tc>
        <w:tc>
          <w:tcPr>
            <w:tcW w:w="509" w:type="pct"/>
            <w:vAlign w:val="center"/>
          </w:tcPr>
          <w:p w14:paraId="2A1B03A7" w14:textId="77777777" w:rsidR="00674470" w:rsidRPr="0097538A" w:rsidRDefault="00674470" w:rsidP="00674470">
            <w:pPr>
              <w:jc w:val="center"/>
              <w:rPr>
                <w:bCs/>
                <w:sz w:val="15"/>
                <w:szCs w:val="18"/>
              </w:rPr>
            </w:pPr>
          </w:p>
          <w:p w14:paraId="6967F170" w14:textId="77777777" w:rsidR="00FA0C5D" w:rsidRPr="0097538A" w:rsidRDefault="00674470" w:rsidP="00674470">
            <w:pPr>
              <w:jc w:val="center"/>
              <w:rPr>
                <w:bCs/>
                <w:sz w:val="15"/>
                <w:szCs w:val="18"/>
              </w:rPr>
            </w:pPr>
            <w:r w:rsidRPr="0097538A">
              <w:rPr>
                <w:bCs/>
                <w:sz w:val="15"/>
                <w:szCs w:val="18"/>
              </w:rPr>
              <w:t>95</w:t>
            </w:r>
          </w:p>
        </w:tc>
        <w:tc>
          <w:tcPr>
            <w:tcW w:w="509" w:type="pct"/>
            <w:vAlign w:val="center"/>
          </w:tcPr>
          <w:p w14:paraId="53A6325F" w14:textId="77777777" w:rsidR="00674470" w:rsidRPr="0097538A" w:rsidRDefault="00674470" w:rsidP="00674470">
            <w:pPr>
              <w:jc w:val="center"/>
              <w:rPr>
                <w:bCs/>
                <w:sz w:val="15"/>
                <w:szCs w:val="18"/>
              </w:rPr>
            </w:pPr>
          </w:p>
          <w:p w14:paraId="29E75ACD" w14:textId="77777777" w:rsidR="00FA0C5D" w:rsidRPr="0097538A" w:rsidRDefault="00FA0C5D" w:rsidP="00674470">
            <w:pPr>
              <w:jc w:val="center"/>
              <w:rPr>
                <w:bCs/>
                <w:sz w:val="15"/>
                <w:szCs w:val="18"/>
              </w:rPr>
            </w:pPr>
            <w:r w:rsidRPr="0097538A">
              <w:rPr>
                <w:bCs/>
                <w:sz w:val="15"/>
                <w:szCs w:val="18"/>
              </w:rPr>
              <w:t>5</w:t>
            </w:r>
          </w:p>
        </w:tc>
        <w:tc>
          <w:tcPr>
            <w:tcW w:w="622" w:type="pct"/>
            <w:vAlign w:val="center"/>
          </w:tcPr>
          <w:p w14:paraId="2B9340B7" w14:textId="77777777" w:rsidR="00FA0C5D" w:rsidRPr="0097538A" w:rsidRDefault="00FA0C5D" w:rsidP="00674470">
            <w:pPr>
              <w:jc w:val="center"/>
              <w:rPr>
                <w:bCs/>
                <w:sz w:val="15"/>
                <w:szCs w:val="18"/>
              </w:rPr>
            </w:pPr>
          </w:p>
          <w:p w14:paraId="4B2688F1" w14:textId="77777777" w:rsidR="00FA0C5D" w:rsidRPr="0097538A" w:rsidRDefault="00674470" w:rsidP="00674470">
            <w:pPr>
              <w:jc w:val="center"/>
              <w:rPr>
                <w:bCs/>
                <w:sz w:val="15"/>
                <w:szCs w:val="18"/>
              </w:rPr>
            </w:pPr>
            <w:r w:rsidRPr="0097538A">
              <w:rPr>
                <w:bCs/>
                <w:sz w:val="15"/>
                <w:szCs w:val="18"/>
              </w:rPr>
              <w:t>0</w:t>
            </w:r>
          </w:p>
        </w:tc>
        <w:tc>
          <w:tcPr>
            <w:tcW w:w="486" w:type="pct"/>
            <w:vAlign w:val="center"/>
          </w:tcPr>
          <w:p w14:paraId="206064F0" w14:textId="77777777" w:rsidR="00FA0C5D" w:rsidRPr="0097538A" w:rsidRDefault="00FA0C5D" w:rsidP="00674470">
            <w:pPr>
              <w:jc w:val="center"/>
              <w:rPr>
                <w:bCs/>
                <w:sz w:val="15"/>
                <w:szCs w:val="18"/>
              </w:rPr>
            </w:pPr>
          </w:p>
          <w:p w14:paraId="2D0D076E" w14:textId="77777777" w:rsidR="00FA0C5D" w:rsidRPr="0097538A" w:rsidRDefault="00674470" w:rsidP="00674470">
            <w:pPr>
              <w:jc w:val="center"/>
              <w:rPr>
                <w:bCs/>
                <w:sz w:val="15"/>
                <w:szCs w:val="18"/>
              </w:rPr>
            </w:pPr>
            <w:r w:rsidRPr="0097538A">
              <w:rPr>
                <w:bCs/>
                <w:sz w:val="15"/>
                <w:szCs w:val="18"/>
              </w:rPr>
              <w:t>9</w:t>
            </w:r>
            <w:r w:rsidR="00FA0C5D" w:rsidRPr="0097538A">
              <w:rPr>
                <w:bCs/>
                <w:sz w:val="15"/>
                <w:szCs w:val="18"/>
              </w:rPr>
              <w:t>3</w:t>
            </w:r>
            <w:r w:rsidRPr="0097538A">
              <w:rPr>
                <w:bCs/>
                <w:sz w:val="15"/>
                <w:szCs w:val="18"/>
              </w:rPr>
              <w:t>.10</w:t>
            </w:r>
          </w:p>
        </w:tc>
        <w:tc>
          <w:tcPr>
            <w:tcW w:w="497" w:type="pct"/>
            <w:vAlign w:val="center"/>
          </w:tcPr>
          <w:p w14:paraId="67E2E24C" w14:textId="77777777" w:rsidR="00674470" w:rsidRPr="0097538A" w:rsidRDefault="00674470" w:rsidP="00674470">
            <w:pPr>
              <w:jc w:val="center"/>
              <w:rPr>
                <w:bCs/>
                <w:sz w:val="15"/>
                <w:szCs w:val="18"/>
              </w:rPr>
            </w:pPr>
          </w:p>
          <w:p w14:paraId="06106790" w14:textId="77777777" w:rsidR="00FA0C5D" w:rsidRPr="0097538A" w:rsidRDefault="00674470" w:rsidP="00674470">
            <w:pPr>
              <w:jc w:val="center"/>
              <w:rPr>
                <w:bCs/>
                <w:sz w:val="15"/>
                <w:szCs w:val="18"/>
              </w:rPr>
            </w:pPr>
            <w:r w:rsidRPr="0097538A">
              <w:rPr>
                <w:bCs/>
                <w:sz w:val="15"/>
                <w:szCs w:val="18"/>
              </w:rPr>
              <w:t>4.90</w:t>
            </w:r>
          </w:p>
        </w:tc>
        <w:tc>
          <w:tcPr>
            <w:tcW w:w="448" w:type="pct"/>
            <w:vAlign w:val="center"/>
          </w:tcPr>
          <w:p w14:paraId="3E61ACA5" w14:textId="77777777" w:rsidR="00674470" w:rsidRPr="0097538A" w:rsidRDefault="00674470" w:rsidP="00674470">
            <w:pPr>
              <w:jc w:val="center"/>
              <w:rPr>
                <w:bCs/>
                <w:sz w:val="15"/>
                <w:szCs w:val="18"/>
              </w:rPr>
            </w:pPr>
          </w:p>
          <w:p w14:paraId="44290BA9" w14:textId="77777777" w:rsidR="00FA0C5D" w:rsidRPr="0097538A" w:rsidRDefault="00674470" w:rsidP="00674470">
            <w:pPr>
              <w:jc w:val="center"/>
              <w:rPr>
                <w:bCs/>
                <w:sz w:val="15"/>
                <w:szCs w:val="18"/>
              </w:rPr>
            </w:pPr>
            <w:r w:rsidRPr="0097538A">
              <w:rPr>
                <w:bCs/>
                <w:sz w:val="15"/>
                <w:szCs w:val="18"/>
              </w:rPr>
              <w:t>2</w:t>
            </w:r>
          </w:p>
        </w:tc>
        <w:tc>
          <w:tcPr>
            <w:tcW w:w="571" w:type="pct"/>
            <w:vAlign w:val="center"/>
          </w:tcPr>
          <w:p w14:paraId="75B12470" w14:textId="77777777" w:rsidR="00FA0C5D" w:rsidRPr="0097538A" w:rsidRDefault="00FA0C5D" w:rsidP="00674470">
            <w:pPr>
              <w:jc w:val="center"/>
              <w:rPr>
                <w:bCs/>
                <w:sz w:val="15"/>
                <w:szCs w:val="18"/>
              </w:rPr>
            </w:pPr>
          </w:p>
          <w:p w14:paraId="27CFD8EC" w14:textId="77777777" w:rsidR="00674470" w:rsidRPr="0097538A" w:rsidRDefault="00674470" w:rsidP="00674470">
            <w:pPr>
              <w:jc w:val="center"/>
              <w:rPr>
                <w:bCs/>
                <w:sz w:val="15"/>
                <w:szCs w:val="18"/>
              </w:rPr>
            </w:pPr>
            <w:r w:rsidRPr="0097538A">
              <w:rPr>
                <w:bCs/>
                <w:sz w:val="15"/>
                <w:szCs w:val="18"/>
              </w:rPr>
              <w:t>90.25</w:t>
            </w:r>
          </w:p>
        </w:tc>
        <w:tc>
          <w:tcPr>
            <w:tcW w:w="130" w:type="pct"/>
            <w:vAlign w:val="center"/>
          </w:tcPr>
          <w:p w14:paraId="6BC18F80" w14:textId="77777777" w:rsidR="00FA0C5D" w:rsidRPr="0097538A" w:rsidRDefault="00FA0C5D" w:rsidP="00674470">
            <w:pPr>
              <w:jc w:val="center"/>
              <w:rPr>
                <w:bCs/>
                <w:sz w:val="15"/>
                <w:szCs w:val="18"/>
              </w:rPr>
            </w:pPr>
          </w:p>
          <w:p w14:paraId="7BAB236C" w14:textId="77777777" w:rsidR="00674470" w:rsidRPr="0097538A" w:rsidRDefault="00674470" w:rsidP="00674470">
            <w:pPr>
              <w:jc w:val="center"/>
              <w:rPr>
                <w:bCs/>
                <w:sz w:val="15"/>
                <w:szCs w:val="18"/>
              </w:rPr>
            </w:pPr>
            <w:r w:rsidRPr="0097538A">
              <w:rPr>
                <w:bCs/>
                <w:sz w:val="15"/>
                <w:szCs w:val="18"/>
              </w:rPr>
              <w:t>4.75</w:t>
            </w:r>
          </w:p>
        </w:tc>
        <w:tc>
          <w:tcPr>
            <w:tcW w:w="130" w:type="pct"/>
            <w:vAlign w:val="center"/>
          </w:tcPr>
          <w:p w14:paraId="6F7AE53C" w14:textId="77777777" w:rsidR="00FA0C5D" w:rsidRPr="0097538A" w:rsidRDefault="00FA0C5D" w:rsidP="00674470">
            <w:pPr>
              <w:jc w:val="center"/>
              <w:rPr>
                <w:bCs/>
                <w:sz w:val="15"/>
                <w:szCs w:val="18"/>
              </w:rPr>
            </w:pPr>
          </w:p>
          <w:p w14:paraId="58B92A81" w14:textId="77777777" w:rsidR="00674470" w:rsidRPr="0097538A" w:rsidRDefault="00674470" w:rsidP="00674470">
            <w:pPr>
              <w:jc w:val="center"/>
              <w:rPr>
                <w:bCs/>
                <w:sz w:val="15"/>
                <w:szCs w:val="18"/>
              </w:rPr>
            </w:pPr>
            <w:r w:rsidRPr="0097538A">
              <w:rPr>
                <w:bCs/>
                <w:sz w:val="15"/>
                <w:szCs w:val="18"/>
              </w:rPr>
              <w:t>5</w:t>
            </w:r>
          </w:p>
        </w:tc>
      </w:tr>
    </w:tbl>
    <w:p w14:paraId="6F6F824D" w14:textId="77777777" w:rsidR="00E92B56" w:rsidRPr="0097538A" w:rsidRDefault="00E92B56" w:rsidP="00E937EF">
      <w:pPr>
        <w:spacing w:after="0" w:line="240" w:lineRule="auto"/>
        <w:jc w:val="both"/>
        <w:rPr>
          <w:rFonts w:ascii="Trebuchet MS" w:hAnsi="Trebuchet MS" w:cstheme="minorHAnsi"/>
          <w:shd w:val="clear" w:color="auto" w:fill="FFFFFF"/>
          <w:lang w:val="ro-RO"/>
        </w:rPr>
      </w:pPr>
    </w:p>
    <w:p w14:paraId="23E6C454" w14:textId="77777777" w:rsidR="00FA0297" w:rsidRPr="0097538A" w:rsidRDefault="00FA0297" w:rsidP="00E937EF">
      <w:pPr>
        <w:spacing w:after="0" w:line="240" w:lineRule="auto"/>
        <w:jc w:val="both"/>
        <w:rPr>
          <w:rFonts w:ascii="Trebuchet MS" w:hAnsi="Trebuchet MS" w:cstheme="minorHAnsi"/>
          <w:shd w:val="clear" w:color="auto" w:fill="FFFFFF"/>
          <w:lang w:val="ro-RO"/>
        </w:rPr>
      </w:pPr>
    </w:p>
    <w:p w14:paraId="670683D5" w14:textId="77777777" w:rsidR="00C678A7" w:rsidRPr="0097538A" w:rsidRDefault="00C678A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Categoriile de cheltuieli eligibile și neeligibil</w:t>
      </w:r>
      <w:r w:rsidR="005E643F" w:rsidRPr="0097538A">
        <w:rPr>
          <w:rFonts w:ascii="Trebuchet MS" w:hAnsi="Trebuchet MS" w:cstheme="minorHAnsi"/>
          <w:b/>
          <w:bCs/>
          <w:shd w:val="clear" w:color="auto" w:fill="FFFFFF"/>
          <w:lang w:val="ro-RO"/>
        </w:rPr>
        <w:t>e:</w:t>
      </w:r>
    </w:p>
    <w:p w14:paraId="7FFC80DB" w14:textId="77777777" w:rsidR="00B16C42" w:rsidRPr="0097538A" w:rsidRDefault="00B16C42" w:rsidP="00B16C42">
      <w:pPr>
        <w:pStyle w:val="Listparagraf"/>
        <w:spacing w:after="0" w:line="240" w:lineRule="auto"/>
        <w:jc w:val="both"/>
        <w:rPr>
          <w:rFonts w:ascii="Trebuchet MS" w:hAnsi="Trebuchet MS" w:cstheme="minorHAnsi"/>
          <w:b/>
          <w:bCs/>
          <w:shd w:val="clear" w:color="auto" w:fill="FFFFFF"/>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2430"/>
        <w:gridCol w:w="2430"/>
        <w:gridCol w:w="3126"/>
      </w:tblGrid>
      <w:tr w:rsidR="008D4D18" w:rsidRPr="0097538A" w14:paraId="20F7EDC0" w14:textId="77777777" w:rsidTr="00957691">
        <w:tc>
          <w:tcPr>
            <w:tcW w:w="5000" w:type="pct"/>
            <w:gridSpan w:val="4"/>
            <w:shd w:val="clear" w:color="auto" w:fill="F2DBDB"/>
          </w:tcPr>
          <w:p w14:paraId="14E842C7" w14:textId="77777777" w:rsidR="00957691" w:rsidRPr="0097538A" w:rsidRDefault="00957691" w:rsidP="00EA3849">
            <w:pPr>
              <w:spacing w:before="120" w:after="120" w:line="240" w:lineRule="auto"/>
              <w:jc w:val="both"/>
              <w:rPr>
                <w:rFonts w:ascii="Trebuchet MS" w:hAnsi="Trebuchet MS"/>
                <w:bCs/>
              </w:rPr>
            </w:pPr>
            <w:r w:rsidRPr="0097538A">
              <w:rPr>
                <w:rFonts w:ascii="Trebuchet MS" w:hAnsi="Trebuchet MS"/>
                <w:bCs/>
              </w:rPr>
              <w:t xml:space="preserve">Cheltuieli directe </w:t>
            </w:r>
          </w:p>
          <w:p w14:paraId="2D569174" w14:textId="77777777" w:rsidR="00957691" w:rsidRPr="0097538A" w:rsidRDefault="00957691" w:rsidP="000D6D3B">
            <w:pPr>
              <w:pStyle w:val="Default"/>
              <w:rPr>
                <w:rFonts w:ascii="Trebuchet MS" w:hAnsi="Trebuchet MS"/>
                <w:color w:val="auto"/>
                <w:sz w:val="22"/>
                <w:szCs w:val="22"/>
              </w:rPr>
            </w:pPr>
            <w:r w:rsidRPr="0097538A">
              <w:rPr>
                <w:rFonts w:ascii="Trebuchet MS" w:hAnsi="Trebuchet MS"/>
                <w:b/>
                <w:bCs/>
                <w:color w:val="auto"/>
                <w:sz w:val="22"/>
                <w:szCs w:val="22"/>
              </w:rPr>
              <w:t xml:space="preserve">Cheltuieli directe </w:t>
            </w:r>
          </w:p>
          <w:p w14:paraId="6D16DBB7" w14:textId="77777777" w:rsidR="00957691" w:rsidRPr="0097538A" w:rsidRDefault="00957691" w:rsidP="000D6D3B">
            <w:pPr>
              <w:spacing w:after="120"/>
              <w:rPr>
                <w:rFonts w:ascii="Trebuchet MS" w:hAnsi="Trebuchet MS"/>
                <w:bCs/>
              </w:rPr>
            </w:pPr>
            <w:r w:rsidRPr="0097538A">
              <w:rPr>
                <w:rFonts w:ascii="Trebuchet MS" w:hAnsi="Trebuchet MS"/>
                <w:b/>
                <w:bCs/>
              </w:rPr>
              <w:t>Cheltuielile eligibile directe reprezintă cheltuieli care pot fi atribuite unei anumite activități individuale din cadrul proiectului şi pentru care este demonstrată legătura cu activitatea/ sub activitatea în cauză</w:t>
            </w:r>
            <w:r w:rsidRPr="0097538A">
              <w:rPr>
                <w:b/>
                <w:bCs/>
                <w:sz w:val="20"/>
                <w:szCs w:val="20"/>
              </w:rPr>
              <w:t xml:space="preserve"> </w:t>
            </w:r>
          </w:p>
        </w:tc>
      </w:tr>
      <w:tr w:rsidR="008D4D18" w:rsidRPr="0097538A" w14:paraId="6C0AB4C9" w14:textId="77777777" w:rsidTr="001A33E4">
        <w:tc>
          <w:tcPr>
            <w:tcW w:w="593" w:type="pct"/>
            <w:shd w:val="clear" w:color="auto" w:fill="F2DBDB"/>
          </w:tcPr>
          <w:p w14:paraId="62689260" w14:textId="77777777" w:rsidR="00957691" w:rsidRPr="0097538A" w:rsidRDefault="00957691" w:rsidP="00957691">
            <w:pPr>
              <w:spacing w:after="120"/>
              <w:rPr>
                <w:rFonts w:ascii="Trebuchet MS" w:hAnsi="Trebuchet MS"/>
                <w:bCs/>
              </w:rPr>
            </w:pPr>
          </w:p>
        </w:tc>
        <w:tc>
          <w:tcPr>
            <w:tcW w:w="1341" w:type="pct"/>
            <w:shd w:val="clear" w:color="auto" w:fill="F2DBDB"/>
          </w:tcPr>
          <w:p w14:paraId="60C44C7B" w14:textId="77777777" w:rsidR="00957691" w:rsidRPr="0097538A" w:rsidRDefault="00957691" w:rsidP="00957691">
            <w:pPr>
              <w:spacing w:after="120"/>
              <w:rPr>
                <w:rFonts w:ascii="Trebuchet MS" w:hAnsi="Trebuchet MS"/>
                <w:bCs/>
              </w:rPr>
            </w:pPr>
            <w:r w:rsidRPr="0097538A">
              <w:rPr>
                <w:rFonts w:ascii="Trebuchet MS" w:hAnsi="Trebuchet MS"/>
                <w:bCs/>
              </w:rPr>
              <w:t>Categorie MySMIS</w:t>
            </w:r>
          </w:p>
        </w:tc>
        <w:tc>
          <w:tcPr>
            <w:tcW w:w="1341" w:type="pct"/>
            <w:shd w:val="clear" w:color="auto" w:fill="F2DBDB"/>
          </w:tcPr>
          <w:p w14:paraId="65B70231" w14:textId="77777777" w:rsidR="00957691" w:rsidRPr="0097538A" w:rsidRDefault="00957691" w:rsidP="00957691">
            <w:pPr>
              <w:spacing w:after="120"/>
              <w:rPr>
                <w:rFonts w:ascii="Trebuchet MS" w:hAnsi="Trebuchet MS"/>
                <w:bCs/>
              </w:rPr>
            </w:pPr>
            <w:r w:rsidRPr="0097538A">
              <w:rPr>
                <w:rFonts w:ascii="Trebuchet MS" w:hAnsi="Trebuchet MS"/>
                <w:bCs/>
              </w:rPr>
              <w:t>Subcategorie MySMIS</w:t>
            </w:r>
          </w:p>
        </w:tc>
        <w:tc>
          <w:tcPr>
            <w:tcW w:w="1725" w:type="pct"/>
            <w:shd w:val="clear" w:color="auto" w:fill="F2DBDB"/>
          </w:tcPr>
          <w:p w14:paraId="38DC0724" w14:textId="77777777" w:rsidR="00957691" w:rsidRPr="0097538A" w:rsidRDefault="00957691" w:rsidP="00957691">
            <w:pPr>
              <w:spacing w:after="120"/>
              <w:rPr>
                <w:rFonts w:ascii="Trebuchet MS" w:hAnsi="Trebuchet MS"/>
                <w:bCs/>
              </w:rPr>
            </w:pPr>
            <w:r w:rsidRPr="0097538A">
              <w:rPr>
                <w:rFonts w:ascii="Trebuchet MS" w:hAnsi="Trebuchet MS"/>
                <w:bCs/>
              </w:rPr>
              <w:t>Subcategoria (descrierea cheltuielii) conține:</w:t>
            </w:r>
          </w:p>
        </w:tc>
      </w:tr>
      <w:tr w:rsidR="008D4D18" w:rsidRPr="0097538A" w14:paraId="61B6FCC6" w14:textId="77777777" w:rsidTr="001A33E4">
        <w:tc>
          <w:tcPr>
            <w:tcW w:w="593" w:type="pct"/>
            <w:vMerge w:val="restart"/>
          </w:tcPr>
          <w:p w14:paraId="71C67283" w14:textId="77777777" w:rsidR="00A342B0" w:rsidRPr="0097538A" w:rsidRDefault="00A342B0" w:rsidP="00957691">
            <w:pPr>
              <w:pStyle w:val="Default"/>
              <w:rPr>
                <w:color w:val="auto"/>
                <w:sz w:val="20"/>
                <w:szCs w:val="20"/>
              </w:rPr>
            </w:pPr>
            <w:r w:rsidRPr="0097538A">
              <w:rPr>
                <w:b/>
                <w:bCs/>
                <w:color w:val="auto"/>
                <w:sz w:val="20"/>
                <w:szCs w:val="20"/>
              </w:rPr>
              <w:t xml:space="preserve">Cheltuielile eligibile directe </w:t>
            </w:r>
            <w:r w:rsidRPr="0097538A">
              <w:rPr>
                <w:b/>
                <w:bCs/>
                <w:color w:val="auto"/>
                <w:sz w:val="20"/>
                <w:szCs w:val="20"/>
              </w:rPr>
              <w:lastRenderedPageBreak/>
              <w:t xml:space="preserve">care nu intră sub </w:t>
            </w:r>
          </w:p>
          <w:p w14:paraId="6523F037" w14:textId="77777777" w:rsidR="00A342B0" w:rsidRPr="0097538A" w:rsidRDefault="00A342B0" w:rsidP="00957691">
            <w:pPr>
              <w:pStyle w:val="Default"/>
              <w:rPr>
                <w:b/>
                <w:bCs/>
                <w:color w:val="auto"/>
                <w:sz w:val="20"/>
                <w:szCs w:val="20"/>
              </w:rPr>
            </w:pPr>
            <w:r w:rsidRPr="0097538A">
              <w:rPr>
                <w:b/>
                <w:bCs/>
                <w:color w:val="auto"/>
                <w:sz w:val="20"/>
                <w:szCs w:val="20"/>
              </w:rPr>
              <w:t xml:space="preserve">incidența ajutorului de minimis </w:t>
            </w:r>
          </w:p>
          <w:p w14:paraId="2EC36C16" w14:textId="77777777" w:rsidR="00A342B0" w:rsidRPr="0097538A" w:rsidRDefault="00A342B0" w:rsidP="00957691">
            <w:pPr>
              <w:spacing w:after="120"/>
              <w:rPr>
                <w:rFonts w:ascii="Calibri" w:hAnsi="Calibri"/>
                <w:sz w:val="20"/>
                <w:szCs w:val="20"/>
              </w:rPr>
            </w:pPr>
          </w:p>
        </w:tc>
        <w:tc>
          <w:tcPr>
            <w:tcW w:w="1341" w:type="pct"/>
          </w:tcPr>
          <w:p w14:paraId="1A16565F" w14:textId="77777777" w:rsidR="00A342B0" w:rsidRPr="0097538A" w:rsidRDefault="00A342B0" w:rsidP="00957691">
            <w:pPr>
              <w:pStyle w:val="Default"/>
              <w:rPr>
                <w:color w:val="auto"/>
                <w:sz w:val="20"/>
                <w:szCs w:val="20"/>
              </w:rPr>
            </w:pPr>
            <w:r w:rsidRPr="0097538A">
              <w:rPr>
                <w:color w:val="auto"/>
                <w:sz w:val="20"/>
                <w:szCs w:val="20"/>
              </w:rPr>
              <w:lastRenderedPageBreak/>
              <w:t xml:space="preserve">9-Cheltuieli aferente managementului de proiect </w:t>
            </w:r>
          </w:p>
          <w:p w14:paraId="65FC2DD6" w14:textId="77777777" w:rsidR="00A342B0" w:rsidRPr="0097538A" w:rsidRDefault="00A342B0" w:rsidP="00957691">
            <w:pPr>
              <w:pStyle w:val="Default"/>
              <w:rPr>
                <w:rFonts w:ascii="Trebuchet MS" w:hAnsi="Trebuchet MS"/>
                <w:bCs/>
                <w:color w:val="auto"/>
              </w:rPr>
            </w:pPr>
          </w:p>
          <w:p w14:paraId="167754D8" w14:textId="77777777" w:rsidR="00A342B0" w:rsidRPr="0097538A" w:rsidRDefault="00A342B0" w:rsidP="00957691">
            <w:pPr>
              <w:pStyle w:val="Default"/>
              <w:rPr>
                <w:rFonts w:ascii="Trebuchet MS" w:hAnsi="Trebuchet MS"/>
                <w:bCs/>
                <w:color w:val="auto"/>
              </w:rPr>
            </w:pPr>
          </w:p>
          <w:p w14:paraId="7AFE9DBC" w14:textId="77777777" w:rsidR="00A342B0" w:rsidRPr="0097538A" w:rsidRDefault="00A342B0" w:rsidP="00A33D20">
            <w:pPr>
              <w:pStyle w:val="Default"/>
              <w:rPr>
                <w:rFonts w:ascii="Trebuchet MS" w:hAnsi="Trebuchet MS"/>
                <w:bCs/>
                <w:color w:val="auto"/>
              </w:rPr>
            </w:pPr>
          </w:p>
        </w:tc>
        <w:tc>
          <w:tcPr>
            <w:tcW w:w="1341" w:type="pct"/>
          </w:tcPr>
          <w:p w14:paraId="14F62924" w14:textId="77777777" w:rsidR="00A342B0" w:rsidRPr="0097538A" w:rsidRDefault="00A342B0" w:rsidP="00957691">
            <w:pPr>
              <w:pStyle w:val="Default"/>
              <w:rPr>
                <w:color w:val="auto"/>
                <w:sz w:val="20"/>
                <w:szCs w:val="20"/>
              </w:rPr>
            </w:pPr>
            <w:r w:rsidRPr="0097538A">
              <w:rPr>
                <w:color w:val="auto"/>
                <w:sz w:val="20"/>
                <w:szCs w:val="20"/>
              </w:rPr>
              <w:lastRenderedPageBreak/>
              <w:t xml:space="preserve">23-Cheltuieli salariale cu managerul de proiect </w:t>
            </w:r>
          </w:p>
          <w:p w14:paraId="4294F6A9" w14:textId="77777777" w:rsidR="00A342B0" w:rsidRPr="0097538A" w:rsidRDefault="00A342B0" w:rsidP="00957691">
            <w:pPr>
              <w:pStyle w:val="Default"/>
              <w:rPr>
                <w:color w:val="auto"/>
                <w:sz w:val="20"/>
                <w:szCs w:val="20"/>
              </w:rPr>
            </w:pPr>
          </w:p>
          <w:p w14:paraId="67C78E27" w14:textId="77777777" w:rsidR="00A342B0" w:rsidRPr="0097538A" w:rsidRDefault="00A342B0" w:rsidP="00957691">
            <w:pPr>
              <w:pStyle w:val="Default"/>
              <w:rPr>
                <w:color w:val="auto"/>
                <w:sz w:val="20"/>
                <w:szCs w:val="20"/>
              </w:rPr>
            </w:pPr>
          </w:p>
          <w:p w14:paraId="6DA5696C" w14:textId="77777777" w:rsidR="00A342B0" w:rsidRPr="0097538A" w:rsidRDefault="00A342B0" w:rsidP="00A33D20">
            <w:pPr>
              <w:pStyle w:val="Default"/>
              <w:rPr>
                <w:color w:val="auto"/>
                <w:sz w:val="20"/>
                <w:szCs w:val="20"/>
              </w:rPr>
            </w:pPr>
          </w:p>
        </w:tc>
        <w:tc>
          <w:tcPr>
            <w:tcW w:w="1725" w:type="pct"/>
          </w:tcPr>
          <w:p w14:paraId="7DCA4CB7" w14:textId="77777777" w:rsidR="00A342B0" w:rsidRPr="00EE7C1F" w:rsidRDefault="00A342B0" w:rsidP="004B4BBD">
            <w:pPr>
              <w:numPr>
                <w:ilvl w:val="0"/>
                <w:numId w:val="12"/>
              </w:numPr>
              <w:spacing w:after="120"/>
              <w:rPr>
                <w:rFonts w:cstheme="minorHAnsi"/>
                <w:bCs/>
                <w:sz w:val="20"/>
                <w:szCs w:val="20"/>
              </w:rPr>
            </w:pPr>
            <w:r w:rsidRPr="00EE7C1F">
              <w:rPr>
                <w:rFonts w:cstheme="minorHAnsi"/>
                <w:bCs/>
                <w:sz w:val="20"/>
                <w:szCs w:val="20"/>
              </w:rPr>
              <w:lastRenderedPageBreak/>
              <w:t>Salariu manager de proiect.</w:t>
            </w:r>
          </w:p>
          <w:p w14:paraId="54EE0BAE" w14:textId="77777777" w:rsidR="00A342B0" w:rsidRPr="0097538A" w:rsidRDefault="00A342B0" w:rsidP="00A33D20">
            <w:pPr>
              <w:spacing w:after="120"/>
              <w:ind w:left="360"/>
              <w:rPr>
                <w:rFonts w:ascii="Trebuchet MS" w:hAnsi="Trebuchet MS"/>
                <w:bCs/>
              </w:rPr>
            </w:pPr>
          </w:p>
          <w:p w14:paraId="4B42EE26" w14:textId="77777777" w:rsidR="00A342B0" w:rsidRPr="0097538A" w:rsidRDefault="00A342B0" w:rsidP="00C047AC">
            <w:pPr>
              <w:spacing w:after="120"/>
              <w:rPr>
                <w:rFonts w:ascii="Trebuchet MS" w:hAnsi="Trebuchet MS"/>
                <w:bCs/>
              </w:rPr>
            </w:pPr>
          </w:p>
        </w:tc>
      </w:tr>
      <w:tr w:rsidR="00A342B0" w:rsidRPr="0097538A" w14:paraId="7E82370F" w14:textId="77777777" w:rsidTr="001A33E4">
        <w:tc>
          <w:tcPr>
            <w:tcW w:w="593" w:type="pct"/>
            <w:vMerge/>
          </w:tcPr>
          <w:p w14:paraId="440C1105" w14:textId="77777777" w:rsidR="00A342B0" w:rsidRPr="0097538A" w:rsidRDefault="00A342B0" w:rsidP="00957691">
            <w:pPr>
              <w:spacing w:after="120"/>
              <w:rPr>
                <w:rFonts w:ascii="Trebuchet MS" w:hAnsi="Trebuchet MS"/>
                <w:bCs/>
              </w:rPr>
            </w:pPr>
          </w:p>
        </w:tc>
        <w:tc>
          <w:tcPr>
            <w:tcW w:w="1341" w:type="pct"/>
            <w:vMerge w:val="restart"/>
          </w:tcPr>
          <w:p w14:paraId="1DF5C589" w14:textId="77777777" w:rsidR="00A342B0" w:rsidRPr="0097538A" w:rsidRDefault="00A342B0" w:rsidP="00C047AC">
            <w:pPr>
              <w:pStyle w:val="Default"/>
              <w:rPr>
                <w:sz w:val="20"/>
                <w:szCs w:val="20"/>
              </w:rPr>
            </w:pPr>
            <w:r w:rsidRPr="0097538A">
              <w:rPr>
                <w:sz w:val="20"/>
                <w:szCs w:val="20"/>
              </w:rPr>
              <w:t xml:space="preserve">25-Cheltuieli salariale </w:t>
            </w:r>
          </w:p>
          <w:p w14:paraId="78A7CEA4" w14:textId="77777777" w:rsidR="00A342B0" w:rsidRPr="0097538A" w:rsidRDefault="00A342B0" w:rsidP="00957691">
            <w:pPr>
              <w:spacing w:after="120"/>
              <w:rPr>
                <w:rFonts w:ascii="Trebuchet MS" w:hAnsi="Trebuchet MS"/>
                <w:bCs/>
              </w:rPr>
            </w:pPr>
          </w:p>
        </w:tc>
        <w:tc>
          <w:tcPr>
            <w:tcW w:w="1341" w:type="pct"/>
          </w:tcPr>
          <w:p w14:paraId="58AF5A6B" w14:textId="77777777" w:rsidR="00A342B0" w:rsidRPr="0097538A" w:rsidRDefault="00A342B0" w:rsidP="00C047AC">
            <w:pPr>
              <w:spacing w:after="120"/>
              <w:rPr>
                <w:rFonts w:ascii="Trebuchet MS" w:hAnsi="Trebuchet MS"/>
                <w:bCs/>
              </w:rPr>
            </w:pPr>
            <w:r w:rsidRPr="0097538A">
              <w:rPr>
                <w:sz w:val="20"/>
                <w:szCs w:val="20"/>
              </w:rPr>
              <w:t>83-Cheltuieli salariale cu personalul implicat in implementarea proiectului (în derularea activităților, altele decât management de proiect)</w:t>
            </w:r>
          </w:p>
        </w:tc>
        <w:tc>
          <w:tcPr>
            <w:tcW w:w="1725" w:type="pct"/>
          </w:tcPr>
          <w:p w14:paraId="5A2CA9FD" w14:textId="77777777" w:rsidR="00A342B0" w:rsidRPr="0097538A" w:rsidRDefault="00A342B0" w:rsidP="004B4BBD">
            <w:pPr>
              <w:numPr>
                <w:ilvl w:val="0"/>
                <w:numId w:val="12"/>
              </w:numPr>
              <w:spacing w:after="120"/>
              <w:rPr>
                <w:rFonts w:ascii="Trebuchet MS" w:hAnsi="Trebuchet MS"/>
                <w:bCs/>
              </w:rPr>
            </w:pPr>
            <w:r w:rsidRPr="0097538A">
              <w:rPr>
                <w:sz w:val="20"/>
                <w:szCs w:val="20"/>
              </w:rPr>
              <w:t>Salarii pentru personalul implicat in implementarea proiectului (în derularea activităților, altele decât management de proiect.</w:t>
            </w:r>
          </w:p>
        </w:tc>
      </w:tr>
      <w:tr w:rsidR="00A342B0" w:rsidRPr="0097538A" w14:paraId="17CE9D1A" w14:textId="77777777" w:rsidTr="001A33E4">
        <w:tc>
          <w:tcPr>
            <w:tcW w:w="593" w:type="pct"/>
            <w:vMerge/>
          </w:tcPr>
          <w:p w14:paraId="648726B8" w14:textId="77777777" w:rsidR="00A342B0" w:rsidRPr="0097538A" w:rsidRDefault="00A342B0" w:rsidP="00957691">
            <w:pPr>
              <w:spacing w:after="120"/>
              <w:rPr>
                <w:rFonts w:ascii="Trebuchet MS" w:hAnsi="Trebuchet MS"/>
                <w:bCs/>
              </w:rPr>
            </w:pPr>
          </w:p>
        </w:tc>
        <w:tc>
          <w:tcPr>
            <w:tcW w:w="1341" w:type="pct"/>
            <w:vMerge/>
          </w:tcPr>
          <w:p w14:paraId="2FE54CD1" w14:textId="77777777" w:rsidR="00A342B0" w:rsidRPr="0097538A" w:rsidRDefault="00A342B0" w:rsidP="00957691">
            <w:pPr>
              <w:spacing w:after="120"/>
              <w:rPr>
                <w:rFonts w:ascii="Trebuchet MS" w:hAnsi="Trebuchet MS"/>
                <w:bCs/>
              </w:rPr>
            </w:pPr>
          </w:p>
        </w:tc>
        <w:tc>
          <w:tcPr>
            <w:tcW w:w="1341" w:type="pct"/>
          </w:tcPr>
          <w:p w14:paraId="0AC0BDF4" w14:textId="77777777" w:rsidR="00A342B0" w:rsidRPr="0097538A" w:rsidRDefault="00A342B0" w:rsidP="001C232D">
            <w:pPr>
              <w:pStyle w:val="Default"/>
              <w:rPr>
                <w:sz w:val="20"/>
                <w:szCs w:val="20"/>
              </w:rPr>
            </w:pPr>
            <w:r w:rsidRPr="0097538A">
              <w:rPr>
                <w:sz w:val="20"/>
                <w:szCs w:val="20"/>
              </w:rPr>
              <w:t xml:space="preserve">164-Contribuții sociale aferente cheltuielilor salariale şi cheltuielilor asimilate acestora (contribuții angajați şi angajatori) </w:t>
            </w:r>
          </w:p>
          <w:p w14:paraId="1F43ECD2" w14:textId="77777777" w:rsidR="00A342B0" w:rsidRPr="0097538A" w:rsidRDefault="00A342B0" w:rsidP="00735CD3">
            <w:pPr>
              <w:spacing w:after="120"/>
              <w:ind w:left="360"/>
              <w:rPr>
                <w:rFonts w:ascii="Trebuchet MS" w:hAnsi="Trebuchet MS"/>
                <w:bCs/>
              </w:rPr>
            </w:pPr>
          </w:p>
        </w:tc>
        <w:tc>
          <w:tcPr>
            <w:tcW w:w="1725" w:type="pct"/>
          </w:tcPr>
          <w:p w14:paraId="0BE0EA17" w14:textId="77777777" w:rsidR="00A342B0" w:rsidRPr="0097538A" w:rsidRDefault="00A342B0" w:rsidP="001C232D">
            <w:pPr>
              <w:pStyle w:val="Default"/>
              <w:rPr>
                <w:sz w:val="20"/>
                <w:szCs w:val="20"/>
              </w:rPr>
            </w:pPr>
            <w:r w:rsidRPr="0097538A">
              <w:rPr>
                <w:sz w:val="20"/>
                <w:szCs w:val="20"/>
              </w:rPr>
              <w:t xml:space="preserve">Contribuții sociale aferente cheltuielilor salariale şi cheltuielilor asimilate acestora (contribuții angajați şi angajatori)* </w:t>
            </w:r>
          </w:p>
          <w:p w14:paraId="4E8137DE" w14:textId="77777777" w:rsidR="00A342B0" w:rsidRPr="0097538A" w:rsidRDefault="00A342B0" w:rsidP="001C232D">
            <w:pPr>
              <w:pStyle w:val="Default"/>
              <w:rPr>
                <w:sz w:val="20"/>
                <w:szCs w:val="20"/>
              </w:rPr>
            </w:pPr>
          </w:p>
          <w:p w14:paraId="4E490C60" w14:textId="77777777" w:rsidR="00A342B0" w:rsidRPr="0097538A" w:rsidRDefault="00A342B0" w:rsidP="001C232D">
            <w:pPr>
              <w:pStyle w:val="Default"/>
              <w:rPr>
                <w:sz w:val="20"/>
                <w:szCs w:val="20"/>
              </w:rPr>
            </w:pPr>
            <w:r w:rsidRPr="0097538A">
              <w:rPr>
                <w:sz w:val="20"/>
                <w:szCs w:val="20"/>
              </w:rPr>
              <w:t xml:space="preserve">*În această subcategorie se includ: </w:t>
            </w:r>
          </w:p>
          <w:p w14:paraId="636C98B6" w14:textId="77777777" w:rsidR="00A342B0" w:rsidRPr="0097538A" w:rsidRDefault="00A342B0" w:rsidP="001C232D">
            <w:pPr>
              <w:pStyle w:val="Default"/>
              <w:rPr>
                <w:sz w:val="20"/>
                <w:szCs w:val="20"/>
              </w:rPr>
            </w:pPr>
            <w:r w:rsidRPr="0097538A">
              <w:rPr>
                <w:rFonts w:ascii="Wingdings" w:hAnsi="Wingdings" w:cs="Wingdings"/>
                <w:sz w:val="20"/>
                <w:szCs w:val="20"/>
              </w:rPr>
              <w:t></w:t>
            </w:r>
            <w:r w:rsidRPr="0097538A">
              <w:rPr>
                <w:rFonts w:ascii="Wingdings" w:hAnsi="Wingdings" w:cs="Wingdings"/>
                <w:sz w:val="20"/>
                <w:szCs w:val="20"/>
              </w:rPr>
              <w:t></w:t>
            </w:r>
            <w:r w:rsidRPr="0097538A">
              <w:rPr>
                <w:sz w:val="20"/>
                <w:szCs w:val="20"/>
              </w:rPr>
              <w:t xml:space="preserve">Contribuții angajat şi angajator pentru manager de proiect </w:t>
            </w:r>
          </w:p>
          <w:p w14:paraId="582B7627" w14:textId="77777777" w:rsidR="00A342B0" w:rsidRPr="0097538A" w:rsidRDefault="00A342B0" w:rsidP="001C232D">
            <w:pPr>
              <w:pStyle w:val="Default"/>
              <w:rPr>
                <w:sz w:val="20"/>
                <w:szCs w:val="20"/>
              </w:rPr>
            </w:pPr>
            <w:r w:rsidRPr="0097538A">
              <w:rPr>
                <w:rFonts w:ascii="Wingdings" w:hAnsi="Wingdings" w:cs="Wingdings"/>
                <w:sz w:val="20"/>
                <w:szCs w:val="20"/>
              </w:rPr>
              <w:t></w:t>
            </w:r>
            <w:r w:rsidRPr="0097538A">
              <w:rPr>
                <w:rFonts w:ascii="Wingdings" w:hAnsi="Wingdings" w:cs="Wingdings"/>
                <w:sz w:val="20"/>
                <w:szCs w:val="20"/>
              </w:rPr>
              <w:t></w:t>
            </w:r>
            <w:r w:rsidRPr="0097538A">
              <w:rPr>
                <w:sz w:val="20"/>
                <w:szCs w:val="20"/>
              </w:rPr>
              <w:t xml:space="preserve">Contribuții angajați şi angajatori pentru personalul implicat in implementarea proiectului altele decât management de proiect. </w:t>
            </w:r>
          </w:p>
          <w:p w14:paraId="16608F8F" w14:textId="77777777" w:rsidR="00A342B0" w:rsidRPr="0097538A" w:rsidRDefault="00A342B0" w:rsidP="00F33F38">
            <w:pPr>
              <w:pStyle w:val="Default"/>
              <w:rPr>
                <w:sz w:val="20"/>
                <w:szCs w:val="20"/>
              </w:rPr>
            </w:pPr>
            <w:r w:rsidRPr="0097538A">
              <w:rPr>
                <w:rFonts w:ascii="Wingdings" w:hAnsi="Wingdings" w:cs="Wingdings"/>
                <w:sz w:val="20"/>
                <w:szCs w:val="20"/>
              </w:rPr>
              <w:t></w:t>
            </w:r>
            <w:r w:rsidRPr="0097538A">
              <w:rPr>
                <w:rFonts w:ascii="Wingdings" w:hAnsi="Wingdings" w:cs="Wingdings"/>
                <w:sz w:val="20"/>
                <w:szCs w:val="20"/>
              </w:rPr>
              <w:t></w:t>
            </w:r>
            <w:r w:rsidRPr="0097538A">
              <w:rPr>
                <w:sz w:val="20"/>
                <w:szCs w:val="20"/>
              </w:rPr>
              <w:t xml:space="preserve">Contribuții și taxe aferente contractelor de antrepriza </w:t>
            </w:r>
          </w:p>
          <w:p w14:paraId="11702F2D" w14:textId="77777777" w:rsidR="00A342B0" w:rsidRPr="0097538A" w:rsidRDefault="00A342B0" w:rsidP="00F33F38">
            <w:pPr>
              <w:pStyle w:val="Default"/>
              <w:rPr>
                <w:sz w:val="20"/>
                <w:szCs w:val="20"/>
              </w:rPr>
            </w:pPr>
          </w:p>
        </w:tc>
      </w:tr>
      <w:tr w:rsidR="00A342B0" w:rsidRPr="0097538A" w14:paraId="7F582E44" w14:textId="77777777" w:rsidTr="001A33E4">
        <w:tc>
          <w:tcPr>
            <w:tcW w:w="593" w:type="pct"/>
            <w:vMerge/>
          </w:tcPr>
          <w:p w14:paraId="6C6DBA6C" w14:textId="77777777" w:rsidR="00A342B0" w:rsidRPr="0097538A" w:rsidRDefault="00A342B0" w:rsidP="00957691">
            <w:pPr>
              <w:spacing w:after="120"/>
              <w:rPr>
                <w:rFonts w:ascii="Trebuchet MS" w:hAnsi="Trebuchet MS"/>
                <w:bCs/>
              </w:rPr>
            </w:pPr>
          </w:p>
        </w:tc>
        <w:tc>
          <w:tcPr>
            <w:tcW w:w="1341" w:type="pct"/>
            <w:vMerge/>
          </w:tcPr>
          <w:p w14:paraId="4895A21E" w14:textId="77777777" w:rsidR="00A342B0" w:rsidRPr="0097538A" w:rsidRDefault="00A342B0" w:rsidP="00957691">
            <w:pPr>
              <w:spacing w:after="120"/>
              <w:rPr>
                <w:rFonts w:ascii="Trebuchet MS" w:hAnsi="Trebuchet MS"/>
                <w:bCs/>
              </w:rPr>
            </w:pPr>
          </w:p>
        </w:tc>
        <w:tc>
          <w:tcPr>
            <w:tcW w:w="1341" w:type="pct"/>
          </w:tcPr>
          <w:p w14:paraId="2F792D7E" w14:textId="77777777" w:rsidR="00A342B0" w:rsidRPr="0097538A" w:rsidRDefault="00A342B0" w:rsidP="00735CD3">
            <w:pPr>
              <w:pStyle w:val="Default"/>
              <w:rPr>
                <w:sz w:val="20"/>
                <w:szCs w:val="20"/>
              </w:rPr>
            </w:pPr>
            <w:r w:rsidRPr="0097538A">
              <w:rPr>
                <w:sz w:val="20"/>
                <w:szCs w:val="20"/>
              </w:rPr>
              <w:t xml:space="preserve">87 - Onorarii/venituri asimilate salariilor pentru experti proprii/cooptati </w:t>
            </w:r>
          </w:p>
          <w:p w14:paraId="56D31762" w14:textId="77777777" w:rsidR="00A342B0" w:rsidRPr="0097538A" w:rsidRDefault="00A342B0" w:rsidP="00735CD3">
            <w:pPr>
              <w:pStyle w:val="Default"/>
              <w:rPr>
                <w:sz w:val="20"/>
                <w:szCs w:val="20"/>
              </w:rPr>
            </w:pPr>
          </w:p>
        </w:tc>
        <w:tc>
          <w:tcPr>
            <w:tcW w:w="1725" w:type="pct"/>
          </w:tcPr>
          <w:p w14:paraId="7B34F7EB" w14:textId="77777777" w:rsidR="00A342B0" w:rsidRPr="0097538A" w:rsidRDefault="00A342B0" w:rsidP="004B4BBD">
            <w:pPr>
              <w:pStyle w:val="Default"/>
              <w:numPr>
                <w:ilvl w:val="0"/>
                <w:numId w:val="12"/>
              </w:numPr>
              <w:rPr>
                <w:sz w:val="20"/>
                <w:szCs w:val="20"/>
              </w:rPr>
            </w:pPr>
            <w:r w:rsidRPr="0097538A">
              <w:rPr>
                <w:sz w:val="20"/>
                <w:szCs w:val="20"/>
              </w:rPr>
              <w:t xml:space="preserve">Onorarii/venituri asimilate salariilor pentru experti proprii/cooptati </w:t>
            </w:r>
          </w:p>
          <w:p w14:paraId="3A17F319" w14:textId="77777777" w:rsidR="00A342B0" w:rsidRPr="0097538A" w:rsidRDefault="00A342B0" w:rsidP="004B4BBD">
            <w:pPr>
              <w:pStyle w:val="Default"/>
              <w:numPr>
                <w:ilvl w:val="0"/>
                <w:numId w:val="12"/>
              </w:numPr>
              <w:rPr>
                <w:sz w:val="20"/>
                <w:szCs w:val="20"/>
              </w:rPr>
            </w:pPr>
            <w:r w:rsidRPr="0097538A">
              <w:rPr>
                <w:sz w:val="20"/>
                <w:szCs w:val="20"/>
              </w:rPr>
              <w:t xml:space="preserve">Contracte de antrepriză </w:t>
            </w:r>
          </w:p>
          <w:p w14:paraId="43D5E252" w14:textId="77777777" w:rsidR="00A342B0" w:rsidRPr="0097538A" w:rsidRDefault="00A342B0" w:rsidP="00735CD3">
            <w:pPr>
              <w:pStyle w:val="Default"/>
              <w:ind w:left="360"/>
              <w:rPr>
                <w:sz w:val="20"/>
                <w:szCs w:val="20"/>
              </w:rPr>
            </w:pPr>
          </w:p>
        </w:tc>
      </w:tr>
      <w:tr w:rsidR="00A342B0" w:rsidRPr="0097538A" w14:paraId="4EB1F2DA" w14:textId="77777777" w:rsidTr="001A33E4">
        <w:tc>
          <w:tcPr>
            <w:tcW w:w="593" w:type="pct"/>
            <w:vMerge/>
          </w:tcPr>
          <w:p w14:paraId="74F3D5AB" w14:textId="77777777" w:rsidR="00A342B0" w:rsidRPr="0097538A" w:rsidRDefault="00A342B0" w:rsidP="00957691">
            <w:pPr>
              <w:spacing w:after="120"/>
              <w:rPr>
                <w:rFonts w:ascii="Trebuchet MS" w:hAnsi="Trebuchet MS"/>
                <w:bCs/>
              </w:rPr>
            </w:pPr>
          </w:p>
        </w:tc>
        <w:tc>
          <w:tcPr>
            <w:tcW w:w="1341" w:type="pct"/>
            <w:vMerge w:val="restart"/>
          </w:tcPr>
          <w:p w14:paraId="495901C6" w14:textId="77777777" w:rsidR="00A342B0" w:rsidRPr="0097538A" w:rsidRDefault="00A342B0" w:rsidP="00D354A3">
            <w:pPr>
              <w:pStyle w:val="Default"/>
              <w:rPr>
                <w:sz w:val="20"/>
                <w:szCs w:val="20"/>
              </w:rPr>
            </w:pPr>
            <w:r w:rsidRPr="0097538A">
              <w:rPr>
                <w:sz w:val="20"/>
                <w:szCs w:val="20"/>
              </w:rPr>
              <w:t xml:space="preserve">27-Cheltuieli cu deplasarea </w:t>
            </w:r>
          </w:p>
          <w:p w14:paraId="76A5DE1F" w14:textId="77777777" w:rsidR="00A342B0" w:rsidRPr="0097538A" w:rsidRDefault="00A342B0" w:rsidP="00957691">
            <w:pPr>
              <w:spacing w:after="120"/>
              <w:rPr>
                <w:rFonts w:ascii="Trebuchet MS" w:hAnsi="Trebuchet MS"/>
                <w:bCs/>
              </w:rPr>
            </w:pPr>
          </w:p>
        </w:tc>
        <w:tc>
          <w:tcPr>
            <w:tcW w:w="1341" w:type="pct"/>
          </w:tcPr>
          <w:p w14:paraId="54473941" w14:textId="77777777" w:rsidR="00A342B0" w:rsidRPr="0097538A" w:rsidRDefault="00A342B0" w:rsidP="00A57119">
            <w:pPr>
              <w:pStyle w:val="Default"/>
              <w:rPr>
                <w:sz w:val="20"/>
                <w:szCs w:val="20"/>
              </w:rPr>
            </w:pPr>
            <w:r w:rsidRPr="0097538A">
              <w:rPr>
                <w:sz w:val="20"/>
                <w:szCs w:val="20"/>
              </w:rPr>
              <w:t xml:space="preserve">98- Cheltuieli cu deplasarea pentru personal propriu și experți implicați in implementarea proiectului </w:t>
            </w:r>
          </w:p>
          <w:p w14:paraId="4B6C6554" w14:textId="77777777" w:rsidR="00A342B0" w:rsidRPr="0097538A" w:rsidRDefault="00A342B0" w:rsidP="00A57119">
            <w:pPr>
              <w:spacing w:after="120"/>
              <w:ind w:left="360"/>
              <w:rPr>
                <w:rFonts w:ascii="Trebuchet MS" w:hAnsi="Trebuchet MS"/>
                <w:bCs/>
              </w:rPr>
            </w:pPr>
          </w:p>
        </w:tc>
        <w:tc>
          <w:tcPr>
            <w:tcW w:w="1725" w:type="pct"/>
          </w:tcPr>
          <w:p w14:paraId="187824E1" w14:textId="77777777" w:rsidR="00A342B0" w:rsidRPr="0097538A" w:rsidRDefault="00A342B0" w:rsidP="004B4BBD">
            <w:pPr>
              <w:pStyle w:val="Default"/>
              <w:numPr>
                <w:ilvl w:val="0"/>
                <w:numId w:val="26"/>
              </w:numPr>
              <w:ind w:left="342" w:hanging="342"/>
              <w:rPr>
                <w:sz w:val="20"/>
                <w:szCs w:val="20"/>
              </w:rPr>
            </w:pPr>
            <w:r w:rsidRPr="0097538A">
              <w:rPr>
                <w:sz w:val="20"/>
                <w:szCs w:val="20"/>
              </w:rPr>
              <w:t xml:space="preserve">Cheltuieli pentru cazare </w:t>
            </w:r>
          </w:p>
          <w:p w14:paraId="542B8BA7" w14:textId="77777777" w:rsidR="00A342B0" w:rsidRPr="0097538A" w:rsidRDefault="00A342B0" w:rsidP="004B4BBD">
            <w:pPr>
              <w:pStyle w:val="Default"/>
              <w:numPr>
                <w:ilvl w:val="0"/>
                <w:numId w:val="26"/>
              </w:numPr>
              <w:ind w:left="342" w:hanging="342"/>
              <w:rPr>
                <w:sz w:val="20"/>
                <w:szCs w:val="20"/>
              </w:rPr>
            </w:pPr>
            <w:r w:rsidRPr="0097538A">
              <w:rPr>
                <w:sz w:val="20"/>
                <w:szCs w:val="20"/>
              </w:rPr>
              <w:t xml:space="preserve">Cheltuieli cu diurna personalului propriu </w:t>
            </w:r>
          </w:p>
          <w:p w14:paraId="25995D30" w14:textId="77777777" w:rsidR="00A342B0" w:rsidRPr="0097538A" w:rsidRDefault="00A342B0" w:rsidP="004B4BBD">
            <w:pPr>
              <w:pStyle w:val="Default"/>
              <w:numPr>
                <w:ilvl w:val="0"/>
                <w:numId w:val="26"/>
              </w:numPr>
              <w:ind w:left="342" w:hanging="342"/>
              <w:rPr>
                <w:sz w:val="20"/>
                <w:szCs w:val="20"/>
              </w:rPr>
            </w:pPr>
            <w:r w:rsidRPr="0097538A">
              <w:rPr>
                <w:sz w:val="20"/>
                <w:szCs w:val="20"/>
              </w:rPr>
              <w:t xml:space="preserve">Cheltuieli pentru transportul persoanelor (inclusiv transportul efectuat cu mijloacele de transport în comun sau taxi, gară, autogară sau port şi locul delegării ori locul de cazare, precum şi transportul efectuat pe distanta dintre locul de cazare şi locul delegării) </w:t>
            </w:r>
          </w:p>
          <w:p w14:paraId="0798B3E9" w14:textId="77777777" w:rsidR="00A342B0" w:rsidRPr="0097538A" w:rsidRDefault="00A342B0" w:rsidP="004B4BBD">
            <w:pPr>
              <w:pStyle w:val="Default"/>
              <w:numPr>
                <w:ilvl w:val="0"/>
                <w:numId w:val="26"/>
              </w:numPr>
              <w:ind w:left="342" w:hanging="342"/>
              <w:rPr>
                <w:sz w:val="20"/>
                <w:szCs w:val="20"/>
              </w:rPr>
            </w:pPr>
            <w:r w:rsidRPr="0097538A">
              <w:rPr>
                <w:sz w:val="20"/>
                <w:szCs w:val="20"/>
              </w:rPr>
              <w:t xml:space="preserve">Taxe şi asigurări de călătorie și asigurări medicale aferente deplasării </w:t>
            </w:r>
          </w:p>
          <w:p w14:paraId="083AB156" w14:textId="77777777" w:rsidR="00A342B0" w:rsidRPr="0097538A" w:rsidRDefault="00A342B0" w:rsidP="00A57119">
            <w:pPr>
              <w:pStyle w:val="Default"/>
              <w:ind w:left="342"/>
              <w:rPr>
                <w:sz w:val="20"/>
                <w:szCs w:val="20"/>
              </w:rPr>
            </w:pPr>
          </w:p>
        </w:tc>
      </w:tr>
      <w:tr w:rsidR="00A342B0" w:rsidRPr="0097538A" w14:paraId="0F9A0D42" w14:textId="77777777" w:rsidTr="001A33E4">
        <w:tc>
          <w:tcPr>
            <w:tcW w:w="593" w:type="pct"/>
            <w:vMerge/>
          </w:tcPr>
          <w:p w14:paraId="1BBE8165" w14:textId="77777777" w:rsidR="00A342B0" w:rsidRPr="0097538A" w:rsidRDefault="00A342B0" w:rsidP="00957691">
            <w:pPr>
              <w:spacing w:after="120"/>
              <w:rPr>
                <w:rFonts w:ascii="Trebuchet MS" w:hAnsi="Trebuchet MS"/>
                <w:bCs/>
              </w:rPr>
            </w:pPr>
          </w:p>
        </w:tc>
        <w:tc>
          <w:tcPr>
            <w:tcW w:w="1341" w:type="pct"/>
            <w:vMerge/>
          </w:tcPr>
          <w:p w14:paraId="7676BE41" w14:textId="77777777" w:rsidR="00A342B0" w:rsidRPr="0097538A" w:rsidRDefault="00A342B0" w:rsidP="00957691">
            <w:pPr>
              <w:spacing w:after="120"/>
              <w:rPr>
                <w:rFonts w:ascii="Trebuchet MS" w:hAnsi="Trebuchet MS"/>
                <w:bCs/>
              </w:rPr>
            </w:pPr>
          </w:p>
        </w:tc>
        <w:tc>
          <w:tcPr>
            <w:tcW w:w="1341" w:type="pct"/>
          </w:tcPr>
          <w:p w14:paraId="446DB727" w14:textId="77777777" w:rsidR="00A342B0" w:rsidRPr="0097538A" w:rsidRDefault="00A342B0" w:rsidP="00C27D63">
            <w:pPr>
              <w:pStyle w:val="Default"/>
              <w:rPr>
                <w:sz w:val="20"/>
                <w:szCs w:val="20"/>
              </w:rPr>
            </w:pPr>
            <w:r w:rsidRPr="0097538A">
              <w:rPr>
                <w:sz w:val="20"/>
                <w:szCs w:val="20"/>
              </w:rPr>
              <w:t xml:space="preserve">97-Cheltuieli cu deplasarea pentru participanţi - grup ţintă </w:t>
            </w:r>
          </w:p>
          <w:p w14:paraId="4018309B" w14:textId="77777777" w:rsidR="00A342B0" w:rsidRPr="0097538A" w:rsidRDefault="00A342B0" w:rsidP="00C27D63">
            <w:pPr>
              <w:spacing w:after="120"/>
              <w:rPr>
                <w:rFonts w:ascii="Trebuchet MS" w:hAnsi="Trebuchet MS"/>
                <w:bCs/>
              </w:rPr>
            </w:pPr>
          </w:p>
        </w:tc>
        <w:tc>
          <w:tcPr>
            <w:tcW w:w="1725" w:type="pct"/>
          </w:tcPr>
          <w:p w14:paraId="7B0D7130" w14:textId="77777777" w:rsidR="00A342B0" w:rsidRPr="0097538A" w:rsidRDefault="00A342B0" w:rsidP="004B4BBD">
            <w:pPr>
              <w:pStyle w:val="Default"/>
              <w:numPr>
                <w:ilvl w:val="0"/>
                <w:numId w:val="27"/>
              </w:numPr>
              <w:ind w:left="342" w:hanging="342"/>
              <w:rPr>
                <w:sz w:val="20"/>
                <w:szCs w:val="20"/>
              </w:rPr>
            </w:pPr>
            <w:r w:rsidRPr="0097538A">
              <w:rPr>
                <w:sz w:val="20"/>
                <w:szCs w:val="20"/>
              </w:rPr>
              <w:t xml:space="preserve">Cheltuieli pentru cazare </w:t>
            </w:r>
          </w:p>
          <w:p w14:paraId="4DBC3832" w14:textId="77777777" w:rsidR="00A342B0" w:rsidRPr="0097538A" w:rsidRDefault="00A342B0" w:rsidP="004B4BBD">
            <w:pPr>
              <w:pStyle w:val="Default"/>
              <w:numPr>
                <w:ilvl w:val="0"/>
                <w:numId w:val="27"/>
              </w:numPr>
              <w:ind w:left="342" w:hanging="342"/>
              <w:rPr>
                <w:sz w:val="20"/>
                <w:szCs w:val="20"/>
              </w:rPr>
            </w:pPr>
            <w:r w:rsidRPr="0097538A">
              <w:rPr>
                <w:sz w:val="20"/>
                <w:szCs w:val="20"/>
              </w:rPr>
              <w:t xml:space="preserve">Cheltuieli pentru transportul persoanelor (inclusiv transportul efectuat cu mijloacele de transport în comun sau taxi, la și de la </w:t>
            </w:r>
            <w:r w:rsidRPr="0097538A">
              <w:rPr>
                <w:sz w:val="20"/>
                <w:szCs w:val="20"/>
              </w:rPr>
              <w:lastRenderedPageBreak/>
              <w:t xml:space="preserve">aeroport, gară, autogară sau port şi locul delegării ori locul de cazare, precum şi transportul efectuat pe distanța dintre locul de cazare şi locul delegării) </w:t>
            </w:r>
          </w:p>
          <w:p w14:paraId="48C4B672" w14:textId="77777777" w:rsidR="00A342B0" w:rsidRPr="0097538A" w:rsidRDefault="00A342B0" w:rsidP="004B4BBD">
            <w:pPr>
              <w:pStyle w:val="Default"/>
              <w:numPr>
                <w:ilvl w:val="0"/>
                <w:numId w:val="27"/>
              </w:numPr>
              <w:ind w:left="342" w:hanging="342"/>
              <w:rPr>
                <w:sz w:val="20"/>
                <w:szCs w:val="20"/>
              </w:rPr>
            </w:pPr>
            <w:r w:rsidRPr="0097538A">
              <w:rPr>
                <w:sz w:val="20"/>
                <w:szCs w:val="20"/>
              </w:rPr>
              <w:t xml:space="preserve">Taxe şi asigurări de călătorie și asigurări medicale aferente deplasării </w:t>
            </w:r>
          </w:p>
          <w:p w14:paraId="3D981CEA" w14:textId="77777777" w:rsidR="00A342B0" w:rsidRPr="0097538A" w:rsidRDefault="00A342B0" w:rsidP="00302C05">
            <w:pPr>
              <w:pStyle w:val="Default"/>
              <w:ind w:left="342"/>
              <w:rPr>
                <w:sz w:val="20"/>
                <w:szCs w:val="20"/>
              </w:rPr>
            </w:pPr>
          </w:p>
        </w:tc>
      </w:tr>
      <w:tr w:rsidR="00A342B0" w:rsidRPr="0097538A" w14:paraId="4B1917C8" w14:textId="77777777" w:rsidTr="001A33E4">
        <w:tc>
          <w:tcPr>
            <w:tcW w:w="593" w:type="pct"/>
            <w:vMerge/>
          </w:tcPr>
          <w:p w14:paraId="23FB650F" w14:textId="77777777" w:rsidR="00A342B0" w:rsidRPr="0097538A" w:rsidRDefault="00A342B0" w:rsidP="00957691">
            <w:pPr>
              <w:spacing w:after="120"/>
              <w:rPr>
                <w:rFonts w:ascii="Trebuchet MS" w:hAnsi="Trebuchet MS"/>
                <w:bCs/>
              </w:rPr>
            </w:pPr>
          </w:p>
        </w:tc>
        <w:tc>
          <w:tcPr>
            <w:tcW w:w="1341" w:type="pct"/>
            <w:vMerge w:val="restart"/>
          </w:tcPr>
          <w:p w14:paraId="7E60C03F" w14:textId="77777777" w:rsidR="00A342B0" w:rsidRPr="0097538A" w:rsidRDefault="00A342B0" w:rsidP="009D374B">
            <w:pPr>
              <w:pStyle w:val="Default"/>
              <w:rPr>
                <w:sz w:val="20"/>
                <w:szCs w:val="20"/>
              </w:rPr>
            </w:pPr>
            <w:r w:rsidRPr="0097538A">
              <w:rPr>
                <w:sz w:val="20"/>
                <w:szCs w:val="20"/>
              </w:rPr>
              <w:t xml:space="preserve">29-Cheltuieli cu servicii </w:t>
            </w:r>
          </w:p>
          <w:p w14:paraId="60BC1BE2" w14:textId="77777777" w:rsidR="00A342B0" w:rsidRPr="0097538A" w:rsidRDefault="00A342B0" w:rsidP="00957691">
            <w:pPr>
              <w:spacing w:after="120"/>
              <w:rPr>
                <w:rFonts w:ascii="Trebuchet MS" w:hAnsi="Trebuchet MS"/>
                <w:bCs/>
              </w:rPr>
            </w:pPr>
          </w:p>
        </w:tc>
        <w:tc>
          <w:tcPr>
            <w:tcW w:w="1341" w:type="pct"/>
          </w:tcPr>
          <w:p w14:paraId="2B8695A1" w14:textId="77777777" w:rsidR="00A342B0" w:rsidRPr="0097538A" w:rsidRDefault="00A342B0" w:rsidP="0070344A">
            <w:pPr>
              <w:pStyle w:val="Default"/>
              <w:rPr>
                <w:sz w:val="20"/>
                <w:szCs w:val="20"/>
              </w:rPr>
            </w:pPr>
            <w:r w:rsidRPr="0097538A">
              <w:rPr>
                <w:sz w:val="20"/>
                <w:szCs w:val="20"/>
              </w:rPr>
              <w:t xml:space="preserve">100-Cheltuieli pentru consultanță și expertiză, inclusiv pentru elaborare PMUD </w:t>
            </w:r>
          </w:p>
          <w:p w14:paraId="652703DF" w14:textId="77777777" w:rsidR="00A342B0" w:rsidRPr="0097538A" w:rsidRDefault="00A342B0" w:rsidP="0070344A">
            <w:pPr>
              <w:spacing w:after="120"/>
              <w:rPr>
                <w:rFonts w:ascii="Trebuchet MS" w:hAnsi="Trebuchet MS"/>
                <w:bCs/>
              </w:rPr>
            </w:pPr>
          </w:p>
        </w:tc>
        <w:tc>
          <w:tcPr>
            <w:tcW w:w="1725" w:type="pct"/>
          </w:tcPr>
          <w:p w14:paraId="24CC7FAB" w14:textId="77777777" w:rsidR="00A342B0" w:rsidRPr="0097538A" w:rsidRDefault="00A342B0" w:rsidP="004B4BBD">
            <w:pPr>
              <w:pStyle w:val="Default"/>
              <w:numPr>
                <w:ilvl w:val="0"/>
                <w:numId w:val="28"/>
              </w:numPr>
              <w:ind w:left="342" w:hanging="342"/>
              <w:rPr>
                <w:sz w:val="20"/>
                <w:szCs w:val="20"/>
              </w:rPr>
            </w:pPr>
            <w:r w:rsidRPr="0097538A">
              <w:rPr>
                <w:sz w:val="20"/>
                <w:szCs w:val="20"/>
              </w:rPr>
              <w:t xml:space="preserve">Cheltuielile aferente pregătirii documentaţiei de licitaţie, organizării şi derulării procedurilor de achiziţie publică efectuate in cadrul proiectului. </w:t>
            </w:r>
          </w:p>
          <w:p w14:paraId="544A8E0C" w14:textId="77777777" w:rsidR="00A342B0" w:rsidRPr="0097538A" w:rsidRDefault="00A342B0" w:rsidP="004B4BBD">
            <w:pPr>
              <w:pStyle w:val="Default"/>
              <w:numPr>
                <w:ilvl w:val="0"/>
                <w:numId w:val="28"/>
              </w:numPr>
              <w:ind w:left="342" w:hanging="342"/>
              <w:rPr>
                <w:sz w:val="20"/>
                <w:szCs w:val="20"/>
              </w:rPr>
            </w:pPr>
            <w:r w:rsidRPr="0097538A">
              <w:rPr>
                <w:sz w:val="20"/>
                <w:szCs w:val="20"/>
              </w:rPr>
              <w:t xml:space="preserve">Cheltuieli aferente diverselor achiziții de servicii specializate, pentru care beneficiarul nu are expertiza necesară (ex. formare profesională, consiliere profesională, consultanță antreprenorială, servicii medicale aferente grupului țintă în vederea participării la programele de formare profesională etc.). </w:t>
            </w:r>
          </w:p>
          <w:p w14:paraId="4B3854C6" w14:textId="77777777" w:rsidR="00A342B0" w:rsidRPr="0097538A" w:rsidRDefault="00A342B0" w:rsidP="0070344A">
            <w:pPr>
              <w:pStyle w:val="Default"/>
              <w:ind w:left="342"/>
              <w:rPr>
                <w:sz w:val="20"/>
                <w:szCs w:val="20"/>
              </w:rPr>
            </w:pPr>
          </w:p>
        </w:tc>
      </w:tr>
      <w:tr w:rsidR="00A342B0" w:rsidRPr="0097538A" w14:paraId="50121EB9" w14:textId="77777777" w:rsidTr="001A33E4">
        <w:tc>
          <w:tcPr>
            <w:tcW w:w="593" w:type="pct"/>
            <w:vMerge/>
          </w:tcPr>
          <w:p w14:paraId="1CB2240F" w14:textId="77777777" w:rsidR="00A342B0" w:rsidRPr="0097538A" w:rsidRDefault="00A342B0" w:rsidP="00957691">
            <w:pPr>
              <w:spacing w:after="120"/>
              <w:rPr>
                <w:rFonts w:ascii="Trebuchet MS" w:hAnsi="Trebuchet MS"/>
                <w:bCs/>
              </w:rPr>
            </w:pPr>
          </w:p>
        </w:tc>
        <w:tc>
          <w:tcPr>
            <w:tcW w:w="1341" w:type="pct"/>
            <w:vMerge/>
          </w:tcPr>
          <w:p w14:paraId="791E031A" w14:textId="77777777" w:rsidR="00A342B0" w:rsidRPr="0097538A" w:rsidRDefault="00A342B0" w:rsidP="00957691">
            <w:pPr>
              <w:spacing w:after="120"/>
              <w:rPr>
                <w:rFonts w:ascii="Trebuchet MS" w:hAnsi="Trebuchet MS"/>
                <w:bCs/>
              </w:rPr>
            </w:pPr>
          </w:p>
        </w:tc>
        <w:tc>
          <w:tcPr>
            <w:tcW w:w="1341" w:type="pct"/>
          </w:tcPr>
          <w:p w14:paraId="0F69EA5E" w14:textId="77777777" w:rsidR="00A342B0" w:rsidRPr="0097538A" w:rsidRDefault="00A342B0" w:rsidP="00A12A3A">
            <w:pPr>
              <w:pStyle w:val="Default"/>
              <w:rPr>
                <w:sz w:val="20"/>
                <w:szCs w:val="20"/>
              </w:rPr>
            </w:pPr>
            <w:r w:rsidRPr="0097538A">
              <w:rPr>
                <w:sz w:val="20"/>
                <w:szCs w:val="20"/>
              </w:rPr>
              <w:t xml:space="preserve">104-Cheltuieli cu servicii pentru organizarea de evenimente și cursuri de formare </w:t>
            </w:r>
          </w:p>
          <w:p w14:paraId="6D50DD9B" w14:textId="77777777" w:rsidR="00A342B0" w:rsidRPr="0097538A" w:rsidRDefault="00A342B0" w:rsidP="00A12A3A">
            <w:pPr>
              <w:spacing w:after="120"/>
              <w:ind w:left="360"/>
              <w:rPr>
                <w:rFonts w:ascii="Trebuchet MS" w:hAnsi="Trebuchet MS"/>
                <w:bCs/>
              </w:rPr>
            </w:pPr>
          </w:p>
        </w:tc>
        <w:tc>
          <w:tcPr>
            <w:tcW w:w="1725" w:type="pct"/>
          </w:tcPr>
          <w:p w14:paraId="52526BC2" w14:textId="77777777" w:rsidR="00A342B0" w:rsidRPr="0097538A" w:rsidRDefault="00A342B0" w:rsidP="00A12A3A">
            <w:pPr>
              <w:pStyle w:val="Default"/>
              <w:rPr>
                <w:sz w:val="20"/>
                <w:szCs w:val="20"/>
              </w:rPr>
            </w:pPr>
            <w:r w:rsidRPr="0097538A">
              <w:rPr>
                <w:sz w:val="20"/>
                <w:szCs w:val="20"/>
              </w:rPr>
              <w:t xml:space="preserve">Cheltuielile efectuate pentru organizare de evenimente de genul conferinţe (altele decât cele pentru informare și comunicare), cursuri de instruire, seminarii, mese rotunde, ateliere de lucru, cursuri de formare care pot include: </w:t>
            </w:r>
          </w:p>
          <w:p w14:paraId="3EFCD369" w14:textId="77777777" w:rsidR="00A342B0" w:rsidRPr="0097538A" w:rsidRDefault="00A342B0" w:rsidP="004B4BBD">
            <w:pPr>
              <w:pStyle w:val="Default"/>
              <w:numPr>
                <w:ilvl w:val="0"/>
                <w:numId w:val="29"/>
              </w:numPr>
              <w:ind w:left="342" w:hanging="270"/>
              <w:rPr>
                <w:sz w:val="20"/>
                <w:szCs w:val="20"/>
              </w:rPr>
            </w:pPr>
            <w:r w:rsidRPr="0097538A">
              <w:rPr>
                <w:sz w:val="20"/>
                <w:szCs w:val="20"/>
              </w:rPr>
              <w:t xml:space="preserve">Cheltuieli pentru cazare, masă, transport; </w:t>
            </w:r>
          </w:p>
          <w:p w14:paraId="04472622" w14:textId="77777777" w:rsidR="00A342B0" w:rsidRPr="0097538A" w:rsidRDefault="00A342B0" w:rsidP="004B4BBD">
            <w:pPr>
              <w:pStyle w:val="Default"/>
              <w:numPr>
                <w:ilvl w:val="0"/>
                <w:numId w:val="29"/>
              </w:numPr>
              <w:ind w:left="342" w:hanging="270"/>
              <w:rPr>
                <w:sz w:val="20"/>
                <w:szCs w:val="20"/>
              </w:rPr>
            </w:pPr>
            <w:r w:rsidRPr="0097538A">
              <w:rPr>
                <w:sz w:val="20"/>
                <w:szCs w:val="20"/>
              </w:rPr>
              <w:t xml:space="preserve">Cheltuieli pentru taxe şi asigurări ale persoanelor din grupul ţintă și a altor persoane care participă/contribuie la realizarea activităților proiectului; </w:t>
            </w:r>
          </w:p>
          <w:p w14:paraId="388EA8AA" w14:textId="77777777" w:rsidR="00A342B0" w:rsidRPr="0097538A" w:rsidRDefault="00A342B0" w:rsidP="004B4BBD">
            <w:pPr>
              <w:pStyle w:val="Default"/>
              <w:numPr>
                <w:ilvl w:val="0"/>
                <w:numId w:val="29"/>
              </w:numPr>
              <w:ind w:left="342" w:hanging="270"/>
              <w:rPr>
                <w:sz w:val="20"/>
                <w:szCs w:val="20"/>
              </w:rPr>
            </w:pPr>
            <w:r w:rsidRPr="0097538A">
              <w:rPr>
                <w:sz w:val="20"/>
                <w:szCs w:val="20"/>
              </w:rPr>
              <w:t xml:space="preserve">Cheltuieli pentru închiriere sală, echipamente/dotări; </w:t>
            </w:r>
          </w:p>
          <w:p w14:paraId="53E95214" w14:textId="77777777" w:rsidR="00A342B0" w:rsidRPr="0097538A" w:rsidRDefault="00A342B0" w:rsidP="004B4BBD">
            <w:pPr>
              <w:pStyle w:val="Default"/>
              <w:numPr>
                <w:ilvl w:val="0"/>
                <w:numId w:val="29"/>
              </w:numPr>
              <w:ind w:left="342" w:hanging="270"/>
              <w:rPr>
                <w:sz w:val="20"/>
                <w:szCs w:val="20"/>
              </w:rPr>
            </w:pPr>
            <w:r w:rsidRPr="0097538A">
              <w:rPr>
                <w:sz w:val="20"/>
                <w:szCs w:val="20"/>
              </w:rPr>
              <w:t xml:space="preserve">Cheltuieli pentru onorarii aferente lectorilor/moderatorilor/vorbitorilor cheie in cadrul unui eveniment, precum și persoane care participă/contribuie la realizarea evenimentului; </w:t>
            </w:r>
          </w:p>
          <w:p w14:paraId="38FEBEAE" w14:textId="77777777" w:rsidR="00A342B0" w:rsidRPr="0097538A" w:rsidRDefault="00A342B0" w:rsidP="004B4BBD">
            <w:pPr>
              <w:pStyle w:val="Default"/>
              <w:numPr>
                <w:ilvl w:val="0"/>
                <w:numId w:val="29"/>
              </w:numPr>
              <w:ind w:left="342" w:hanging="270"/>
              <w:rPr>
                <w:sz w:val="20"/>
                <w:szCs w:val="20"/>
              </w:rPr>
            </w:pPr>
            <w:r w:rsidRPr="0097538A">
              <w:rPr>
                <w:sz w:val="20"/>
                <w:szCs w:val="20"/>
              </w:rPr>
              <w:t xml:space="preserve">Cheltuieli cu servicii de formare; </w:t>
            </w:r>
          </w:p>
          <w:p w14:paraId="1FE5E4E4" w14:textId="77777777" w:rsidR="00A342B0" w:rsidRPr="0097538A" w:rsidRDefault="00A342B0" w:rsidP="004B4BBD">
            <w:pPr>
              <w:pStyle w:val="Default"/>
              <w:numPr>
                <w:ilvl w:val="0"/>
                <w:numId w:val="29"/>
              </w:numPr>
              <w:ind w:left="342" w:hanging="270"/>
              <w:rPr>
                <w:sz w:val="20"/>
                <w:szCs w:val="20"/>
              </w:rPr>
            </w:pPr>
            <w:r w:rsidRPr="0097538A">
              <w:rPr>
                <w:sz w:val="20"/>
                <w:szCs w:val="20"/>
              </w:rPr>
              <w:lastRenderedPageBreak/>
              <w:t xml:space="preserve">Cheltuieli pentru servicii de traducere şi interpretariat aferente activităţilor realizate; </w:t>
            </w:r>
          </w:p>
          <w:p w14:paraId="518AC3D6" w14:textId="77777777" w:rsidR="00A342B0" w:rsidRPr="0097538A" w:rsidRDefault="00A342B0" w:rsidP="004B4BBD">
            <w:pPr>
              <w:pStyle w:val="Default"/>
              <w:numPr>
                <w:ilvl w:val="0"/>
                <w:numId w:val="29"/>
              </w:numPr>
              <w:ind w:left="342" w:hanging="270"/>
              <w:rPr>
                <w:sz w:val="20"/>
                <w:szCs w:val="20"/>
              </w:rPr>
            </w:pPr>
            <w:r w:rsidRPr="0097538A">
              <w:rPr>
                <w:sz w:val="20"/>
                <w:szCs w:val="20"/>
              </w:rPr>
              <w:t xml:space="preserve">Cheltuieli pentru editare/tipărire/multiplicare materiale pentru evenimente; </w:t>
            </w:r>
          </w:p>
          <w:p w14:paraId="5387CDBF" w14:textId="77777777" w:rsidR="00A342B0" w:rsidRPr="0097538A" w:rsidRDefault="00A342B0" w:rsidP="004B4BBD">
            <w:pPr>
              <w:pStyle w:val="Default"/>
              <w:numPr>
                <w:ilvl w:val="0"/>
                <w:numId w:val="29"/>
              </w:numPr>
              <w:ind w:left="342" w:hanging="270"/>
              <w:rPr>
                <w:sz w:val="20"/>
                <w:szCs w:val="20"/>
              </w:rPr>
            </w:pPr>
            <w:r w:rsidRPr="0097538A">
              <w:rPr>
                <w:sz w:val="20"/>
                <w:szCs w:val="20"/>
              </w:rPr>
              <w:t xml:space="preserve">Servicii de catering; </w:t>
            </w:r>
          </w:p>
          <w:p w14:paraId="1BECEC89" w14:textId="77777777" w:rsidR="00A342B0" w:rsidRPr="0097538A" w:rsidRDefault="00A342B0" w:rsidP="004B4BBD">
            <w:pPr>
              <w:pStyle w:val="Default"/>
              <w:numPr>
                <w:ilvl w:val="0"/>
                <w:numId w:val="29"/>
              </w:numPr>
              <w:ind w:left="342" w:hanging="270"/>
              <w:rPr>
                <w:sz w:val="20"/>
                <w:szCs w:val="20"/>
              </w:rPr>
            </w:pPr>
            <w:r w:rsidRPr="0097538A">
              <w:rPr>
                <w:sz w:val="20"/>
                <w:szCs w:val="20"/>
              </w:rPr>
              <w:t xml:space="preserve">Servicii de sonorizare. </w:t>
            </w:r>
          </w:p>
          <w:p w14:paraId="6B3AF692" w14:textId="77777777" w:rsidR="00A342B0" w:rsidRPr="0097538A" w:rsidRDefault="00A342B0" w:rsidP="004B4BBD">
            <w:pPr>
              <w:pStyle w:val="Default"/>
              <w:numPr>
                <w:ilvl w:val="0"/>
                <w:numId w:val="29"/>
              </w:numPr>
              <w:ind w:left="342" w:hanging="270"/>
              <w:rPr>
                <w:sz w:val="20"/>
                <w:szCs w:val="20"/>
              </w:rPr>
            </w:pPr>
            <w:r w:rsidRPr="0097538A">
              <w:rPr>
                <w:sz w:val="20"/>
                <w:szCs w:val="20"/>
              </w:rPr>
              <w:t xml:space="preserve">Servicii de transport de materiale şi echipamente </w:t>
            </w:r>
          </w:p>
        </w:tc>
      </w:tr>
      <w:tr w:rsidR="00A342B0" w:rsidRPr="0097538A" w14:paraId="5477F6E4" w14:textId="77777777" w:rsidTr="001A33E4">
        <w:tc>
          <w:tcPr>
            <w:tcW w:w="593" w:type="pct"/>
            <w:vMerge/>
          </w:tcPr>
          <w:p w14:paraId="62317765" w14:textId="77777777" w:rsidR="00A342B0" w:rsidRPr="0097538A" w:rsidRDefault="00A342B0" w:rsidP="00957691">
            <w:pPr>
              <w:spacing w:after="120"/>
              <w:rPr>
                <w:rFonts w:ascii="Trebuchet MS" w:hAnsi="Trebuchet MS"/>
                <w:bCs/>
              </w:rPr>
            </w:pPr>
          </w:p>
        </w:tc>
        <w:tc>
          <w:tcPr>
            <w:tcW w:w="1341" w:type="pct"/>
            <w:vMerge/>
          </w:tcPr>
          <w:p w14:paraId="1EBE55E1" w14:textId="77777777" w:rsidR="00A342B0" w:rsidRPr="0097538A" w:rsidRDefault="00A342B0" w:rsidP="00957691">
            <w:pPr>
              <w:spacing w:after="120"/>
              <w:rPr>
                <w:rFonts w:ascii="Trebuchet MS" w:hAnsi="Trebuchet MS"/>
                <w:bCs/>
              </w:rPr>
            </w:pPr>
          </w:p>
        </w:tc>
        <w:tc>
          <w:tcPr>
            <w:tcW w:w="1341" w:type="pct"/>
          </w:tcPr>
          <w:p w14:paraId="06F159B4" w14:textId="77777777" w:rsidR="00A342B0" w:rsidRPr="0097538A" w:rsidRDefault="00A342B0" w:rsidP="00A12A3A">
            <w:pPr>
              <w:pStyle w:val="Default"/>
              <w:rPr>
                <w:sz w:val="20"/>
                <w:szCs w:val="20"/>
              </w:rPr>
            </w:pPr>
            <w:r w:rsidRPr="0097538A">
              <w:rPr>
                <w:sz w:val="20"/>
                <w:szCs w:val="20"/>
              </w:rPr>
              <w:t xml:space="preserve">106 - cheltuieli cu servicii IT, de dezvoltare/actualizare aplicații, configurare baze de date, migrare structuri de date etc. </w:t>
            </w:r>
          </w:p>
          <w:p w14:paraId="740B145F" w14:textId="77777777" w:rsidR="00A342B0" w:rsidRPr="0097538A" w:rsidRDefault="00A342B0" w:rsidP="00A12A3A">
            <w:pPr>
              <w:spacing w:after="120"/>
              <w:rPr>
                <w:rFonts w:ascii="Trebuchet MS" w:hAnsi="Trebuchet MS"/>
                <w:bCs/>
              </w:rPr>
            </w:pPr>
          </w:p>
        </w:tc>
        <w:tc>
          <w:tcPr>
            <w:tcW w:w="1725" w:type="pct"/>
          </w:tcPr>
          <w:p w14:paraId="68197360" w14:textId="77777777" w:rsidR="00A342B0" w:rsidRPr="0097538A" w:rsidRDefault="00A342B0" w:rsidP="00A12A3A">
            <w:pPr>
              <w:pStyle w:val="Default"/>
              <w:rPr>
                <w:sz w:val="20"/>
                <w:szCs w:val="20"/>
              </w:rPr>
            </w:pPr>
            <w:r w:rsidRPr="0097538A">
              <w:rPr>
                <w:sz w:val="20"/>
                <w:szCs w:val="20"/>
              </w:rPr>
              <w:t xml:space="preserve">Cheltuielile pentru servicii informatice şi de comunicaţii: dezvoltare, întreţinere, actualizare aplicaţii informatice, configurare și implementare baze de date, migrare și integrare structuri de date existente, dezvoltare website/portal </w:t>
            </w:r>
          </w:p>
          <w:p w14:paraId="336C1540" w14:textId="77777777" w:rsidR="00A342B0" w:rsidRPr="0097538A" w:rsidRDefault="00A342B0" w:rsidP="00A12A3A">
            <w:pPr>
              <w:pStyle w:val="Default"/>
              <w:rPr>
                <w:sz w:val="20"/>
                <w:szCs w:val="20"/>
              </w:rPr>
            </w:pPr>
          </w:p>
        </w:tc>
      </w:tr>
      <w:tr w:rsidR="00A342B0" w:rsidRPr="0097538A" w14:paraId="2193E6D1" w14:textId="77777777" w:rsidTr="001A33E4">
        <w:trPr>
          <w:trHeight w:val="651"/>
        </w:trPr>
        <w:tc>
          <w:tcPr>
            <w:tcW w:w="593" w:type="pct"/>
            <w:vMerge/>
          </w:tcPr>
          <w:p w14:paraId="19475CFA" w14:textId="77777777" w:rsidR="00A342B0" w:rsidRPr="0097538A" w:rsidRDefault="00A342B0" w:rsidP="00957691">
            <w:pPr>
              <w:spacing w:after="120"/>
              <w:rPr>
                <w:rFonts w:ascii="Trebuchet MS" w:hAnsi="Trebuchet MS"/>
                <w:bCs/>
              </w:rPr>
            </w:pPr>
          </w:p>
        </w:tc>
        <w:tc>
          <w:tcPr>
            <w:tcW w:w="1341" w:type="pct"/>
          </w:tcPr>
          <w:p w14:paraId="1A66D473" w14:textId="7015DAC8" w:rsidR="00A342B0" w:rsidRPr="0097538A" w:rsidRDefault="00A342B0" w:rsidP="00C405BE">
            <w:pPr>
              <w:pStyle w:val="Default"/>
              <w:rPr>
                <w:sz w:val="20"/>
                <w:szCs w:val="20"/>
              </w:rPr>
            </w:pPr>
            <w:r w:rsidRPr="0097538A">
              <w:rPr>
                <w:sz w:val="20"/>
                <w:szCs w:val="20"/>
              </w:rPr>
              <w:t xml:space="preserve">11-Cheltuieli cu taxe/ abonamente/ cotizații/ acorduri/ autorizații necesare pentru implementarea proiectului </w:t>
            </w:r>
          </w:p>
        </w:tc>
        <w:tc>
          <w:tcPr>
            <w:tcW w:w="1341" w:type="pct"/>
          </w:tcPr>
          <w:p w14:paraId="376EB943" w14:textId="7C29F12A" w:rsidR="00A342B0" w:rsidRPr="0097538A" w:rsidRDefault="00A342B0" w:rsidP="00C405BE">
            <w:pPr>
              <w:pStyle w:val="Default"/>
              <w:rPr>
                <w:sz w:val="20"/>
                <w:szCs w:val="20"/>
              </w:rPr>
            </w:pPr>
            <w:r w:rsidRPr="0097538A">
              <w:rPr>
                <w:sz w:val="20"/>
                <w:szCs w:val="20"/>
              </w:rPr>
              <w:t xml:space="preserve">32-Cheltuieli cu taxe/abonamente/cotizații/acorduri/ autorizații necesare pentru implementarea proiectului </w:t>
            </w:r>
          </w:p>
        </w:tc>
        <w:tc>
          <w:tcPr>
            <w:tcW w:w="1725" w:type="pct"/>
          </w:tcPr>
          <w:p w14:paraId="2DC60480" w14:textId="77777777" w:rsidR="00A342B0" w:rsidRPr="0097538A" w:rsidRDefault="00A342B0" w:rsidP="004B4BBD">
            <w:pPr>
              <w:pStyle w:val="Default"/>
              <w:numPr>
                <w:ilvl w:val="0"/>
                <w:numId w:val="30"/>
              </w:numPr>
              <w:ind w:left="342" w:hanging="342"/>
              <w:rPr>
                <w:sz w:val="20"/>
                <w:szCs w:val="20"/>
              </w:rPr>
            </w:pPr>
            <w:r w:rsidRPr="0097538A">
              <w:rPr>
                <w:sz w:val="20"/>
                <w:szCs w:val="20"/>
              </w:rPr>
              <w:t xml:space="preserve">Cheltuielile pentru achiziţia de publicaţii/abonamente la publicaţii, cărţi relevante pentru obiectul de activitate al beneficiarului, în format tipărit şi/sau electronic, precum şi cotizaţiile pentru participarea la asociaţii. </w:t>
            </w:r>
          </w:p>
          <w:p w14:paraId="20A76F14" w14:textId="77777777" w:rsidR="00A342B0" w:rsidRPr="0097538A" w:rsidRDefault="00A342B0" w:rsidP="004B4BBD">
            <w:pPr>
              <w:pStyle w:val="Default"/>
              <w:numPr>
                <w:ilvl w:val="0"/>
                <w:numId w:val="30"/>
              </w:numPr>
              <w:ind w:left="342" w:hanging="342"/>
              <w:rPr>
                <w:sz w:val="20"/>
                <w:szCs w:val="20"/>
              </w:rPr>
            </w:pPr>
            <w:r w:rsidRPr="0097538A">
              <w:rPr>
                <w:sz w:val="20"/>
                <w:szCs w:val="20"/>
              </w:rPr>
              <w:t xml:space="preserve">Achiziționare de reviste de specialitate, materiale educaționale relevante pentru operațiune, în format tipărit, audio şi/ sau electronic; </w:t>
            </w:r>
          </w:p>
          <w:p w14:paraId="525D1E2B" w14:textId="77777777" w:rsidR="00A342B0" w:rsidRPr="0097538A" w:rsidRDefault="00A342B0" w:rsidP="004B4BBD">
            <w:pPr>
              <w:pStyle w:val="Default"/>
              <w:numPr>
                <w:ilvl w:val="0"/>
                <w:numId w:val="30"/>
              </w:numPr>
              <w:ind w:left="342" w:hanging="342"/>
              <w:rPr>
                <w:sz w:val="20"/>
                <w:szCs w:val="20"/>
              </w:rPr>
            </w:pPr>
            <w:r w:rsidRPr="0097538A">
              <w:rPr>
                <w:sz w:val="20"/>
                <w:szCs w:val="20"/>
              </w:rPr>
              <w:t xml:space="preserve">Taxe de eliberare a certificatelor de calificare/ absolvire; </w:t>
            </w:r>
          </w:p>
          <w:p w14:paraId="595B3189" w14:textId="77777777" w:rsidR="00A342B0" w:rsidRPr="0097538A" w:rsidRDefault="00A342B0" w:rsidP="004B4BBD">
            <w:pPr>
              <w:pStyle w:val="Default"/>
              <w:numPr>
                <w:ilvl w:val="0"/>
                <w:numId w:val="30"/>
              </w:numPr>
              <w:ind w:left="342" w:hanging="342"/>
              <w:rPr>
                <w:sz w:val="20"/>
                <w:szCs w:val="20"/>
              </w:rPr>
            </w:pPr>
            <w:r w:rsidRPr="0097538A">
              <w:rPr>
                <w:sz w:val="20"/>
                <w:szCs w:val="20"/>
              </w:rPr>
              <w:t xml:space="preserve">Taxe de participare la programe de formare/ educație; </w:t>
            </w:r>
          </w:p>
          <w:p w14:paraId="1A882D6A" w14:textId="77777777" w:rsidR="00A342B0" w:rsidRPr="0097538A" w:rsidRDefault="00A342B0" w:rsidP="004B4BBD">
            <w:pPr>
              <w:pStyle w:val="Default"/>
              <w:numPr>
                <w:ilvl w:val="0"/>
                <w:numId w:val="30"/>
              </w:numPr>
              <w:ind w:left="342" w:hanging="342"/>
              <w:rPr>
                <w:sz w:val="20"/>
                <w:szCs w:val="20"/>
              </w:rPr>
            </w:pPr>
            <w:r w:rsidRPr="0097538A">
              <w:rPr>
                <w:sz w:val="20"/>
                <w:szCs w:val="20"/>
              </w:rPr>
              <w:t xml:space="preserve">Taxe eliberare documente de stare civilă, documente de identitate etc; </w:t>
            </w:r>
          </w:p>
          <w:p w14:paraId="7542EA69" w14:textId="77777777" w:rsidR="00A342B0" w:rsidRPr="0097538A" w:rsidRDefault="00A342B0" w:rsidP="004B4BBD">
            <w:pPr>
              <w:pStyle w:val="Default"/>
              <w:numPr>
                <w:ilvl w:val="0"/>
                <w:numId w:val="30"/>
              </w:numPr>
              <w:ind w:left="342" w:hanging="342"/>
              <w:rPr>
                <w:sz w:val="20"/>
                <w:szCs w:val="20"/>
              </w:rPr>
            </w:pPr>
            <w:r w:rsidRPr="0097538A">
              <w:rPr>
                <w:sz w:val="20"/>
                <w:szCs w:val="20"/>
              </w:rPr>
              <w:t xml:space="preserve">Cheltuielile aferente garanțiilor oferite de bănci sau alte instituții financiare; </w:t>
            </w:r>
          </w:p>
          <w:p w14:paraId="2327B31C" w14:textId="77777777" w:rsidR="00A342B0" w:rsidRPr="0097538A" w:rsidRDefault="00A342B0" w:rsidP="004B4BBD">
            <w:pPr>
              <w:pStyle w:val="Default"/>
              <w:numPr>
                <w:ilvl w:val="0"/>
                <w:numId w:val="30"/>
              </w:numPr>
              <w:ind w:left="342" w:hanging="342"/>
              <w:rPr>
                <w:sz w:val="20"/>
                <w:szCs w:val="20"/>
              </w:rPr>
            </w:pPr>
            <w:r w:rsidRPr="0097538A">
              <w:rPr>
                <w:sz w:val="20"/>
                <w:szCs w:val="20"/>
              </w:rPr>
              <w:t xml:space="preserve">Taxe notariale; </w:t>
            </w:r>
          </w:p>
          <w:p w14:paraId="450F017A" w14:textId="77777777" w:rsidR="00A342B0" w:rsidRPr="0097538A" w:rsidRDefault="00A342B0" w:rsidP="004B4BBD">
            <w:pPr>
              <w:pStyle w:val="Default"/>
              <w:numPr>
                <w:ilvl w:val="0"/>
                <w:numId w:val="30"/>
              </w:numPr>
              <w:ind w:left="342" w:hanging="342"/>
              <w:rPr>
                <w:sz w:val="20"/>
                <w:szCs w:val="20"/>
              </w:rPr>
            </w:pPr>
            <w:r w:rsidRPr="0097538A">
              <w:rPr>
                <w:sz w:val="20"/>
                <w:szCs w:val="20"/>
              </w:rPr>
              <w:t xml:space="preserve">Taxe cercetare specialitate </w:t>
            </w:r>
          </w:p>
          <w:p w14:paraId="6BB88A06" w14:textId="77777777" w:rsidR="00A342B0" w:rsidRPr="0097538A" w:rsidRDefault="00A342B0" w:rsidP="004B4BBD">
            <w:pPr>
              <w:pStyle w:val="Default"/>
              <w:numPr>
                <w:ilvl w:val="0"/>
                <w:numId w:val="30"/>
              </w:numPr>
              <w:ind w:left="342" w:hanging="342"/>
              <w:rPr>
                <w:sz w:val="20"/>
                <w:szCs w:val="20"/>
              </w:rPr>
            </w:pPr>
            <w:r w:rsidRPr="0097538A">
              <w:rPr>
                <w:sz w:val="20"/>
                <w:szCs w:val="20"/>
              </w:rPr>
              <w:t xml:space="preserve">Taxa de autorizare a cursurilor (ANC) </w:t>
            </w:r>
          </w:p>
        </w:tc>
      </w:tr>
      <w:tr w:rsidR="00A342B0" w:rsidRPr="0097538A" w14:paraId="3451C5E3" w14:textId="77777777" w:rsidTr="001A33E4">
        <w:tc>
          <w:tcPr>
            <w:tcW w:w="593" w:type="pct"/>
            <w:vMerge/>
          </w:tcPr>
          <w:p w14:paraId="420AA349" w14:textId="77777777" w:rsidR="00A342B0" w:rsidRPr="0097538A" w:rsidRDefault="00A342B0" w:rsidP="00957691">
            <w:pPr>
              <w:spacing w:after="120"/>
              <w:rPr>
                <w:rFonts w:ascii="Trebuchet MS" w:hAnsi="Trebuchet MS"/>
                <w:bCs/>
              </w:rPr>
            </w:pPr>
          </w:p>
        </w:tc>
        <w:tc>
          <w:tcPr>
            <w:tcW w:w="1341" w:type="pct"/>
          </w:tcPr>
          <w:p w14:paraId="2D270CAD" w14:textId="77777777" w:rsidR="00A342B0" w:rsidRPr="0097538A" w:rsidRDefault="00A342B0" w:rsidP="00C6366A">
            <w:pPr>
              <w:pStyle w:val="Default"/>
              <w:rPr>
                <w:sz w:val="20"/>
                <w:szCs w:val="20"/>
              </w:rPr>
            </w:pPr>
            <w:r w:rsidRPr="0097538A">
              <w:rPr>
                <w:sz w:val="20"/>
                <w:szCs w:val="20"/>
              </w:rPr>
              <w:t xml:space="preserve">21-Cheltuieli cu achiziția de active fixe corporale (altele decât </w:t>
            </w:r>
          </w:p>
          <w:p w14:paraId="4E1E0491" w14:textId="77777777" w:rsidR="00A342B0" w:rsidRPr="0097538A" w:rsidRDefault="00A342B0" w:rsidP="00C6366A">
            <w:pPr>
              <w:pStyle w:val="Default"/>
              <w:rPr>
                <w:sz w:val="20"/>
                <w:szCs w:val="20"/>
              </w:rPr>
            </w:pPr>
            <w:r w:rsidRPr="0097538A">
              <w:rPr>
                <w:sz w:val="20"/>
                <w:szCs w:val="20"/>
              </w:rPr>
              <w:t xml:space="preserve">terenuri și imobile), obiecte de inventar, </w:t>
            </w:r>
            <w:r w:rsidRPr="0097538A">
              <w:rPr>
                <w:sz w:val="20"/>
                <w:szCs w:val="20"/>
              </w:rPr>
              <w:lastRenderedPageBreak/>
              <w:t>materii prime și materiale, inclusiv materiale consumabile</w:t>
            </w:r>
          </w:p>
          <w:p w14:paraId="70A1FF98" w14:textId="77777777" w:rsidR="00A342B0" w:rsidRPr="0097538A" w:rsidRDefault="00A342B0" w:rsidP="00C6366A">
            <w:pPr>
              <w:pStyle w:val="Default"/>
              <w:rPr>
                <w:rFonts w:ascii="Trebuchet MS" w:hAnsi="Trebuchet MS"/>
                <w:bCs/>
              </w:rPr>
            </w:pPr>
          </w:p>
        </w:tc>
        <w:tc>
          <w:tcPr>
            <w:tcW w:w="1341" w:type="pct"/>
          </w:tcPr>
          <w:p w14:paraId="11D77105" w14:textId="77777777" w:rsidR="00A342B0" w:rsidRPr="0097538A" w:rsidRDefault="00A342B0" w:rsidP="00564CFE">
            <w:pPr>
              <w:pStyle w:val="Default"/>
              <w:rPr>
                <w:sz w:val="20"/>
                <w:szCs w:val="20"/>
              </w:rPr>
            </w:pPr>
            <w:r w:rsidRPr="0097538A">
              <w:rPr>
                <w:sz w:val="20"/>
                <w:szCs w:val="20"/>
              </w:rPr>
              <w:lastRenderedPageBreak/>
              <w:t xml:space="preserve">70-Cheltuieli cu achiziția de materii prime, materiale consumabile și alte produse similare necesare proiectului </w:t>
            </w:r>
          </w:p>
          <w:p w14:paraId="1117779B" w14:textId="77777777" w:rsidR="00A342B0" w:rsidRPr="0097538A" w:rsidRDefault="00A342B0" w:rsidP="00564CFE">
            <w:pPr>
              <w:spacing w:after="120"/>
              <w:rPr>
                <w:rFonts w:ascii="Trebuchet MS" w:hAnsi="Trebuchet MS"/>
                <w:bCs/>
              </w:rPr>
            </w:pPr>
          </w:p>
        </w:tc>
        <w:tc>
          <w:tcPr>
            <w:tcW w:w="1725" w:type="pct"/>
          </w:tcPr>
          <w:p w14:paraId="4C541DEB" w14:textId="77777777" w:rsidR="00A342B0" w:rsidRPr="0097538A" w:rsidRDefault="00A342B0" w:rsidP="004B4BBD">
            <w:pPr>
              <w:pStyle w:val="Default"/>
              <w:numPr>
                <w:ilvl w:val="0"/>
                <w:numId w:val="31"/>
              </w:numPr>
              <w:ind w:left="342"/>
              <w:rPr>
                <w:sz w:val="20"/>
                <w:szCs w:val="20"/>
              </w:rPr>
            </w:pPr>
            <w:r w:rsidRPr="0097538A">
              <w:rPr>
                <w:sz w:val="20"/>
                <w:szCs w:val="20"/>
              </w:rPr>
              <w:lastRenderedPageBreak/>
              <w:t xml:space="preserve">Materiale consumabile </w:t>
            </w:r>
          </w:p>
          <w:p w14:paraId="520CAB71" w14:textId="77777777" w:rsidR="00A342B0" w:rsidRPr="0097538A" w:rsidRDefault="00A342B0" w:rsidP="004B4BBD">
            <w:pPr>
              <w:pStyle w:val="Default"/>
              <w:numPr>
                <w:ilvl w:val="0"/>
                <w:numId w:val="31"/>
              </w:numPr>
              <w:ind w:left="342"/>
              <w:rPr>
                <w:sz w:val="20"/>
                <w:szCs w:val="20"/>
              </w:rPr>
            </w:pPr>
            <w:r w:rsidRPr="0097538A">
              <w:rPr>
                <w:sz w:val="20"/>
                <w:szCs w:val="20"/>
              </w:rPr>
              <w:t xml:space="preserve">Cheltuieli cu materii prime și materiale necesare derulării cursurilor practice </w:t>
            </w:r>
          </w:p>
          <w:p w14:paraId="4B19FD8B" w14:textId="77777777" w:rsidR="00A342B0" w:rsidRPr="0097538A" w:rsidRDefault="00A342B0" w:rsidP="004B4BBD">
            <w:pPr>
              <w:pStyle w:val="Default"/>
              <w:numPr>
                <w:ilvl w:val="0"/>
                <w:numId w:val="31"/>
              </w:numPr>
              <w:ind w:left="342"/>
              <w:rPr>
                <w:sz w:val="20"/>
                <w:szCs w:val="20"/>
              </w:rPr>
            </w:pPr>
            <w:r w:rsidRPr="0097538A">
              <w:rPr>
                <w:sz w:val="20"/>
                <w:szCs w:val="20"/>
              </w:rPr>
              <w:lastRenderedPageBreak/>
              <w:t xml:space="preserve">Materiale direct atribuibile susținerii activităților de educație și formare </w:t>
            </w:r>
          </w:p>
          <w:p w14:paraId="3F20A220" w14:textId="77777777" w:rsidR="00A342B0" w:rsidRPr="0097538A" w:rsidRDefault="00A342B0" w:rsidP="004B4BBD">
            <w:pPr>
              <w:pStyle w:val="Default"/>
              <w:numPr>
                <w:ilvl w:val="0"/>
                <w:numId w:val="31"/>
              </w:numPr>
              <w:ind w:left="342"/>
              <w:rPr>
                <w:sz w:val="20"/>
                <w:szCs w:val="20"/>
              </w:rPr>
            </w:pPr>
            <w:r w:rsidRPr="0097538A">
              <w:rPr>
                <w:sz w:val="20"/>
                <w:szCs w:val="20"/>
              </w:rPr>
              <w:t xml:space="preserve">Papetărie </w:t>
            </w:r>
          </w:p>
          <w:p w14:paraId="61F87D4A" w14:textId="77777777" w:rsidR="00A342B0" w:rsidRPr="0097538A" w:rsidRDefault="00A342B0" w:rsidP="004B4BBD">
            <w:pPr>
              <w:pStyle w:val="Default"/>
              <w:numPr>
                <w:ilvl w:val="0"/>
                <w:numId w:val="31"/>
              </w:numPr>
              <w:ind w:left="342"/>
              <w:rPr>
                <w:sz w:val="20"/>
                <w:szCs w:val="20"/>
              </w:rPr>
            </w:pPr>
            <w:r w:rsidRPr="0097538A">
              <w:rPr>
                <w:sz w:val="20"/>
                <w:szCs w:val="20"/>
              </w:rPr>
              <w:t xml:space="preserve">Cheltuieli cu materialele auxiliare </w:t>
            </w:r>
          </w:p>
          <w:p w14:paraId="14EB6DA8" w14:textId="77777777" w:rsidR="00A342B0" w:rsidRPr="0097538A" w:rsidRDefault="00A342B0" w:rsidP="004B4BBD">
            <w:pPr>
              <w:pStyle w:val="Default"/>
              <w:numPr>
                <w:ilvl w:val="0"/>
                <w:numId w:val="31"/>
              </w:numPr>
              <w:ind w:left="342"/>
              <w:rPr>
                <w:sz w:val="20"/>
                <w:szCs w:val="20"/>
              </w:rPr>
            </w:pPr>
            <w:r w:rsidRPr="0097538A">
              <w:rPr>
                <w:sz w:val="20"/>
                <w:szCs w:val="20"/>
              </w:rPr>
              <w:t>Cheltuieli cu materialele pentru ambalat</w:t>
            </w:r>
          </w:p>
          <w:p w14:paraId="26DA7D7B" w14:textId="77777777" w:rsidR="00A342B0" w:rsidRPr="0097538A" w:rsidRDefault="00A342B0" w:rsidP="004B4BBD">
            <w:pPr>
              <w:pStyle w:val="Default"/>
              <w:numPr>
                <w:ilvl w:val="0"/>
                <w:numId w:val="31"/>
              </w:numPr>
              <w:ind w:left="342"/>
              <w:rPr>
                <w:sz w:val="20"/>
                <w:szCs w:val="20"/>
              </w:rPr>
            </w:pPr>
            <w:r w:rsidRPr="0097538A">
              <w:rPr>
                <w:sz w:val="20"/>
                <w:szCs w:val="20"/>
              </w:rPr>
              <w:t xml:space="preserve">Cheltuieli cu alte materiale consumabile; </w:t>
            </w:r>
          </w:p>
          <w:p w14:paraId="270C9B0C" w14:textId="77777777" w:rsidR="00A342B0" w:rsidRPr="0097538A" w:rsidRDefault="00A342B0" w:rsidP="004B4BBD">
            <w:pPr>
              <w:pStyle w:val="Default"/>
              <w:numPr>
                <w:ilvl w:val="0"/>
                <w:numId w:val="31"/>
              </w:numPr>
              <w:ind w:left="342"/>
              <w:rPr>
                <w:sz w:val="20"/>
                <w:szCs w:val="20"/>
              </w:rPr>
            </w:pPr>
            <w:r w:rsidRPr="0097538A">
              <w:rPr>
                <w:sz w:val="20"/>
                <w:szCs w:val="20"/>
              </w:rPr>
              <w:t xml:space="preserve">Multiplicare </w:t>
            </w:r>
          </w:p>
          <w:p w14:paraId="29A4DA27" w14:textId="77777777" w:rsidR="00A342B0" w:rsidRPr="0097538A" w:rsidRDefault="00A342B0" w:rsidP="00564CFE">
            <w:pPr>
              <w:pStyle w:val="Default"/>
              <w:ind w:left="342"/>
              <w:rPr>
                <w:sz w:val="20"/>
                <w:szCs w:val="20"/>
              </w:rPr>
            </w:pPr>
          </w:p>
        </w:tc>
      </w:tr>
      <w:tr w:rsidR="00A342B0" w:rsidRPr="0097538A" w14:paraId="2EBDFEF5" w14:textId="77777777" w:rsidTr="001A33E4">
        <w:tc>
          <w:tcPr>
            <w:tcW w:w="593" w:type="pct"/>
            <w:vMerge/>
          </w:tcPr>
          <w:p w14:paraId="40216663" w14:textId="77777777" w:rsidR="00A342B0" w:rsidRPr="0097538A" w:rsidRDefault="00A342B0" w:rsidP="00957691">
            <w:pPr>
              <w:spacing w:after="120"/>
              <w:rPr>
                <w:rFonts w:ascii="Trebuchet MS" w:hAnsi="Trebuchet MS"/>
                <w:bCs/>
              </w:rPr>
            </w:pPr>
          </w:p>
        </w:tc>
        <w:tc>
          <w:tcPr>
            <w:tcW w:w="1341" w:type="pct"/>
          </w:tcPr>
          <w:p w14:paraId="5C61C465" w14:textId="77777777" w:rsidR="00A342B0" w:rsidRPr="0097538A" w:rsidRDefault="00A342B0" w:rsidP="006B2E91">
            <w:pPr>
              <w:pStyle w:val="Default"/>
              <w:rPr>
                <w:sz w:val="20"/>
                <w:szCs w:val="20"/>
              </w:rPr>
            </w:pPr>
            <w:r w:rsidRPr="0097538A">
              <w:rPr>
                <w:sz w:val="20"/>
                <w:szCs w:val="20"/>
              </w:rPr>
              <w:t xml:space="preserve">23-Cheltuieli cu hrana </w:t>
            </w:r>
          </w:p>
          <w:p w14:paraId="2DB84E21" w14:textId="77777777" w:rsidR="00A342B0" w:rsidRPr="0097538A" w:rsidRDefault="00A342B0" w:rsidP="00957691">
            <w:pPr>
              <w:spacing w:after="120"/>
              <w:rPr>
                <w:rFonts w:ascii="Trebuchet MS" w:hAnsi="Trebuchet MS"/>
                <w:bCs/>
              </w:rPr>
            </w:pPr>
          </w:p>
        </w:tc>
        <w:tc>
          <w:tcPr>
            <w:tcW w:w="1341" w:type="pct"/>
          </w:tcPr>
          <w:p w14:paraId="129A0FFF" w14:textId="77777777" w:rsidR="00A342B0" w:rsidRPr="0097538A" w:rsidRDefault="00A342B0" w:rsidP="006B2E91">
            <w:pPr>
              <w:pStyle w:val="Default"/>
              <w:rPr>
                <w:sz w:val="20"/>
                <w:szCs w:val="20"/>
              </w:rPr>
            </w:pPr>
            <w:r w:rsidRPr="0097538A">
              <w:rPr>
                <w:sz w:val="20"/>
                <w:szCs w:val="20"/>
              </w:rPr>
              <w:t xml:space="preserve">81-Cheltuieli cu hrana </w:t>
            </w:r>
          </w:p>
          <w:p w14:paraId="3B647278" w14:textId="77777777" w:rsidR="00A342B0" w:rsidRPr="0097538A" w:rsidRDefault="00A342B0" w:rsidP="006B2E91">
            <w:pPr>
              <w:spacing w:after="120"/>
              <w:rPr>
                <w:rFonts w:ascii="Trebuchet MS" w:hAnsi="Trebuchet MS"/>
                <w:bCs/>
              </w:rPr>
            </w:pPr>
          </w:p>
        </w:tc>
        <w:tc>
          <w:tcPr>
            <w:tcW w:w="1725" w:type="pct"/>
          </w:tcPr>
          <w:p w14:paraId="17882E5A" w14:textId="77777777" w:rsidR="00A342B0" w:rsidRPr="0097538A" w:rsidRDefault="00A342B0" w:rsidP="004B4BBD">
            <w:pPr>
              <w:pStyle w:val="Default"/>
              <w:numPr>
                <w:ilvl w:val="0"/>
                <w:numId w:val="32"/>
              </w:numPr>
              <w:ind w:left="342" w:hanging="342"/>
              <w:rPr>
                <w:sz w:val="20"/>
                <w:szCs w:val="20"/>
              </w:rPr>
            </w:pPr>
            <w:r w:rsidRPr="0097538A">
              <w:rPr>
                <w:sz w:val="20"/>
                <w:szCs w:val="20"/>
              </w:rPr>
              <w:t xml:space="preserve">Cheltuieli cu hrana pentru participanți (grup țintă) și alți participanți la activitățile proiectului </w:t>
            </w:r>
          </w:p>
          <w:p w14:paraId="5E66F47B" w14:textId="77777777" w:rsidR="00A342B0" w:rsidRPr="0097538A" w:rsidRDefault="00A342B0" w:rsidP="006B2E91">
            <w:pPr>
              <w:pStyle w:val="Default"/>
              <w:ind w:left="342"/>
              <w:rPr>
                <w:sz w:val="20"/>
                <w:szCs w:val="20"/>
              </w:rPr>
            </w:pPr>
          </w:p>
        </w:tc>
      </w:tr>
      <w:tr w:rsidR="00A342B0" w:rsidRPr="0097538A" w14:paraId="4A5513D5" w14:textId="77777777" w:rsidTr="001A33E4">
        <w:tc>
          <w:tcPr>
            <w:tcW w:w="593" w:type="pct"/>
            <w:vMerge/>
          </w:tcPr>
          <w:p w14:paraId="49EAC289" w14:textId="77777777" w:rsidR="00A342B0" w:rsidRPr="0097538A" w:rsidRDefault="00A342B0" w:rsidP="00957691">
            <w:pPr>
              <w:spacing w:after="120"/>
              <w:rPr>
                <w:rFonts w:ascii="Trebuchet MS" w:hAnsi="Trebuchet MS"/>
                <w:bCs/>
              </w:rPr>
            </w:pPr>
          </w:p>
        </w:tc>
        <w:tc>
          <w:tcPr>
            <w:tcW w:w="1341" w:type="pct"/>
          </w:tcPr>
          <w:p w14:paraId="4E35F130" w14:textId="77777777" w:rsidR="00A342B0" w:rsidRPr="0097538A" w:rsidRDefault="00A342B0" w:rsidP="004D5D79">
            <w:pPr>
              <w:pStyle w:val="Default"/>
              <w:rPr>
                <w:sz w:val="20"/>
                <w:szCs w:val="20"/>
              </w:rPr>
            </w:pPr>
            <w:r w:rsidRPr="0097538A">
              <w:rPr>
                <w:sz w:val="20"/>
                <w:szCs w:val="20"/>
              </w:rPr>
              <w:t xml:space="preserve">43-Cheltuieli pentru asigurarea utilităților necesare funcționarii structurilor operaționalizate in cadrul proiectului </w:t>
            </w:r>
          </w:p>
          <w:p w14:paraId="06729C1A" w14:textId="77777777" w:rsidR="00A342B0" w:rsidRPr="0097538A" w:rsidRDefault="00A342B0" w:rsidP="00957691">
            <w:pPr>
              <w:spacing w:after="120"/>
              <w:rPr>
                <w:rFonts w:ascii="Trebuchet MS" w:hAnsi="Trebuchet MS"/>
                <w:bCs/>
              </w:rPr>
            </w:pPr>
          </w:p>
        </w:tc>
        <w:tc>
          <w:tcPr>
            <w:tcW w:w="1341" w:type="pct"/>
          </w:tcPr>
          <w:p w14:paraId="75DB46DE" w14:textId="77777777" w:rsidR="00A342B0" w:rsidRPr="0097538A" w:rsidRDefault="00A342B0" w:rsidP="004D5D79">
            <w:pPr>
              <w:pStyle w:val="Default"/>
              <w:rPr>
                <w:sz w:val="20"/>
                <w:szCs w:val="20"/>
              </w:rPr>
            </w:pPr>
            <w:r w:rsidRPr="0097538A">
              <w:rPr>
                <w:sz w:val="20"/>
                <w:szCs w:val="20"/>
              </w:rPr>
              <w:t xml:space="preserve">165-Cheltuieli pentru asigurarea utilităților necesare structurii </w:t>
            </w:r>
          </w:p>
          <w:p w14:paraId="783AA00A" w14:textId="77777777" w:rsidR="00A342B0" w:rsidRPr="0097538A" w:rsidRDefault="00A342B0" w:rsidP="004D5D79">
            <w:pPr>
              <w:spacing w:after="120"/>
              <w:rPr>
                <w:rFonts w:ascii="Trebuchet MS" w:hAnsi="Trebuchet MS"/>
                <w:bCs/>
              </w:rPr>
            </w:pPr>
          </w:p>
        </w:tc>
        <w:tc>
          <w:tcPr>
            <w:tcW w:w="1725" w:type="pct"/>
          </w:tcPr>
          <w:p w14:paraId="7C1AA753" w14:textId="77777777" w:rsidR="00A342B0" w:rsidRPr="0097538A" w:rsidRDefault="00A342B0" w:rsidP="004B4BBD">
            <w:pPr>
              <w:pStyle w:val="Default"/>
              <w:numPr>
                <w:ilvl w:val="0"/>
                <w:numId w:val="33"/>
              </w:numPr>
              <w:ind w:left="342" w:hanging="342"/>
              <w:rPr>
                <w:sz w:val="20"/>
                <w:szCs w:val="20"/>
              </w:rPr>
            </w:pPr>
            <w:r w:rsidRPr="0097538A">
              <w:rPr>
                <w:sz w:val="20"/>
                <w:szCs w:val="20"/>
              </w:rPr>
              <w:t xml:space="preserve">Utilități: </w:t>
            </w:r>
          </w:p>
          <w:p w14:paraId="2592198F" w14:textId="77777777" w:rsidR="00A342B0" w:rsidRPr="0097538A" w:rsidRDefault="00A342B0" w:rsidP="004B4BBD">
            <w:pPr>
              <w:pStyle w:val="Default"/>
              <w:numPr>
                <w:ilvl w:val="0"/>
                <w:numId w:val="34"/>
              </w:numPr>
              <w:ind w:left="522" w:hanging="180"/>
              <w:rPr>
                <w:sz w:val="20"/>
                <w:szCs w:val="20"/>
              </w:rPr>
            </w:pPr>
            <w:r w:rsidRPr="0097538A">
              <w:rPr>
                <w:sz w:val="20"/>
                <w:szCs w:val="20"/>
              </w:rPr>
              <w:t xml:space="preserve">apă şi canalizare </w:t>
            </w:r>
          </w:p>
          <w:p w14:paraId="70EB46E8" w14:textId="77777777" w:rsidR="00A342B0" w:rsidRPr="0097538A" w:rsidRDefault="00A342B0" w:rsidP="004B4BBD">
            <w:pPr>
              <w:pStyle w:val="Default"/>
              <w:numPr>
                <w:ilvl w:val="0"/>
                <w:numId w:val="34"/>
              </w:numPr>
              <w:ind w:left="522" w:hanging="180"/>
              <w:rPr>
                <w:sz w:val="20"/>
                <w:szCs w:val="20"/>
              </w:rPr>
            </w:pPr>
            <w:r w:rsidRPr="0097538A">
              <w:rPr>
                <w:sz w:val="20"/>
                <w:szCs w:val="20"/>
              </w:rPr>
              <w:t xml:space="preserve">servicii de salubrizare </w:t>
            </w:r>
          </w:p>
          <w:p w14:paraId="0D0C28D2" w14:textId="77777777" w:rsidR="00A342B0" w:rsidRPr="0097538A" w:rsidRDefault="00A342B0" w:rsidP="004B4BBD">
            <w:pPr>
              <w:pStyle w:val="Default"/>
              <w:numPr>
                <w:ilvl w:val="0"/>
                <w:numId w:val="34"/>
              </w:numPr>
              <w:ind w:left="522" w:hanging="180"/>
              <w:rPr>
                <w:sz w:val="20"/>
                <w:szCs w:val="20"/>
              </w:rPr>
            </w:pPr>
            <w:r w:rsidRPr="0097538A">
              <w:rPr>
                <w:sz w:val="20"/>
                <w:szCs w:val="20"/>
              </w:rPr>
              <w:t xml:space="preserve">energie electrică </w:t>
            </w:r>
          </w:p>
          <w:p w14:paraId="2686C18E" w14:textId="77777777" w:rsidR="00A342B0" w:rsidRPr="0097538A" w:rsidRDefault="00A342B0" w:rsidP="004B4BBD">
            <w:pPr>
              <w:pStyle w:val="Default"/>
              <w:numPr>
                <w:ilvl w:val="0"/>
                <w:numId w:val="34"/>
              </w:numPr>
              <w:ind w:left="522" w:hanging="180"/>
              <w:rPr>
                <w:sz w:val="20"/>
                <w:szCs w:val="20"/>
              </w:rPr>
            </w:pPr>
            <w:r w:rsidRPr="0097538A">
              <w:rPr>
                <w:sz w:val="20"/>
                <w:szCs w:val="20"/>
              </w:rPr>
              <w:t xml:space="preserve">energie termică şi/sau gaze naturale </w:t>
            </w:r>
          </w:p>
          <w:p w14:paraId="1ABC2015" w14:textId="77777777" w:rsidR="00A342B0" w:rsidRPr="0097538A" w:rsidRDefault="00A342B0" w:rsidP="004B4BBD">
            <w:pPr>
              <w:pStyle w:val="Default"/>
              <w:numPr>
                <w:ilvl w:val="0"/>
                <w:numId w:val="33"/>
              </w:numPr>
              <w:ind w:left="342" w:hanging="342"/>
              <w:rPr>
                <w:sz w:val="20"/>
                <w:szCs w:val="20"/>
              </w:rPr>
            </w:pPr>
            <w:r w:rsidRPr="0097538A">
              <w:rPr>
                <w:sz w:val="20"/>
                <w:szCs w:val="20"/>
              </w:rPr>
              <w:t xml:space="preserve">telefoane, fax, internet, acces la baze de date </w:t>
            </w:r>
          </w:p>
          <w:p w14:paraId="3E2781A6" w14:textId="77777777" w:rsidR="00A342B0" w:rsidRPr="0097538A" w:rsidRDefault="00A342B0" w:rsidP="004B4BBD">
            <w:pPr>
              <w:pStyle w:val="Default"/>
              <w:numPr>
                <w:ilvl w:val="0"/>
                <w:numId w:val="33"/>
              </w:numPr>
              <w:ind w:left="342" w:hanging="342"/>
              <w:rPr>
                <w:sz w:val="20"/>
                <w:szCs w:val="20"/>
              </w:rPr>
            </w:pPr>
            <w:r w:rsidRPr="0097538A">
              <w:rPr>
                <w:sz w:val="20"/>
                <w:szCs w:val="20"/>
              </w:rPr>
              <w:t xml:space="preserve">Servicii poștale şi/sau servicii curierat </w:t>
            </w:r>
          </w:p>
          <w:p w14:paraId="0CA583BE" w14:textId="77777777" w:rsidR="00A342B0" w:rsidRPr="0097538A" w:rsidRDefault="00A342B0" w:rsidP="004B4BBD">
            <w:pPr>
              <w:pStyle w:val="Default"/>
              <w:numPr>
                <w:ilvl w:val="0"/>
                <w:numId w:val="33"/>
              </w:numPr>
              <w:ind w:left="342" w:hanging="342"/>
              <w:rPr>
                <w:sz w:val="20"/>
                <w:szCs w:val="20"/>
              </w:rPr>
            </w:pPr>
            <w:r w:rsidRPr="0097538A">
              <w:rPr>
                <w:sz w:val="20"/>
                <w:szCs w:val="20"/>
              </w:rPr>
              <w:t xml:space="preserve">Servicii de administrare a clădirilor: </w:t>
            </w:r>
          </w:p>
          <w:p w14:paraId="44BBB99C" w14:textId="77777777" w:rsidR="00A342B0" w:rsidRPr="0097538A" w:rsidRDefault="00A342B0" w:rsidP="004B4BBD">
            <w:pPr>
              <w:pStyle w:val="Default"/>
              <w:numPr>
                <w:ilvl w:val="0"/>
                <w:numId w:val="35"/>
              </w:numPr>
              <w:ind w:left="522" w:hanging="180"/>
              <w:rPr>
                <w:sz w:val="20"/>
                <w:szCs w:val="20"/>
              </w:rPr>
            </w:pPr>
            <w:r w:rsidRPr="0097538A">
              <w:rPr>
                <w:sz w:val="20"/>
                <w:szCs w:val="20"/>
              </w:rPr>
              <w:t xml:space="preserve">întreținerea curentă </w:t>
            </w:r>
          </w:p>
          <w:p w14:paraId="70CC683D" w14:textId="77777777" w:rsidR="00A342B0" w:rsidRPr="0097538A" w:rsidRDefault="00A342B0" w:rsidP="004B4BBD">
            <w:pPr>
              <w:pStyle w:val="Default"/>
              <w:numPr>
                <w:ilvl w:val="0"/>
                <w:numId w:val="35"/>
              </w:numPr>
              <w:ind w:left="522" w:hanging="180"/>
              <w:rPr>
                <w:sz w:val="20"/>
                <w:szCs w:val="20"/>
              </w:rPr>
            </w:pPr>
            <w:r w:rsidRPr="0097538A">
              <w:rPr>
                <w:sz w:val="20"/>
                <w:szCs w:val="20"/>
              </w:rPr>
              <w:t xml:space="preserve">asigurarea securității clădirilor </w:t>
            </w:r>
          </w:p>
          <w:p w14:paraId="6CC7F2CE" w14:textId="77777777" w:rsidR="00A342B0" w:rsidRPr="0097538A" w:rsidRDefault="00A342B0" w:rsidP="004B4BBD">
            <w:pPr>
              <w:pStyle w:val="Default"/>
              <w:numPr>
                <w:ilvl w:val="0"/>
                <w:numId w:val="35"/>
              </w:numPr>
              <w:ind w:left="522" w:hanging="180"/>
              <w:rPr>
                <w:sz w:val="20"/>
                <w:szCs w:val="20"/>
              </w:rPr>
            </w:pPr>
            <w:r w:rsidRPr="0097538A">
              <w:rPr>
                <w:sz w:val="20"/>
                <w:szCs w:val="20"/>
              </w:rPr>
              <w:t xml:space="preserve">salubrizare şi igienizare </w:t>
            </w:r>
          </w:p>
          <w:p w14:paraId="4DBAB269" w14:textId="77777777" w:rsidR="00A342B0" w:rsidRPr="0097538A" w:rsidRDefault="00A342B0" w:rsidP="004B4BBD">
            <w:pPr>
              <w:pStyle w:val="Default"/>
              <w:numPr>
                <w:ilvl w:val="0"/>
                <w:numId w:val="33"/>
              </w:numPr>
              <w:ind w:left="342" w:hanging="342"/>
              <w:rPr>
                <w:sz w:val="20"/>
                <w:szCs w:val="20"/>
              </w:rPr>
            </w:pPr>
            <w:r w:rsidRPr="0097538A">
              <w:rPr>
                <w:sz w:val="20"/>
                <w:szCs w:val="20"/>
              </w:rPr>
              <w:t xml:space="preserve">Servicii de întreținere şi reparare echipamente şi mijloace de transport: </w:t>
            </w:r>
          </w:p>
          <w:p w14:paraId="0E5B3D70" w14:textId="77777777" w:rsidR="00A342B0" w:rsidRPr="0097538A" w:rsidRDefault="00A342B0" w:rsidP="004B4BBD">
            <w:pPr>
              <w:pStyle w:val="Default"/>
              <w:numPr>
                <w:ilvl w:val="0"/>
                <w:numId w:val="36"/>
              </w:numPr>
              <w:ind w:left="522" w:hanging="180"/>
              <w:rPr>
                <w:sz w:val="20"/>
                <w:szCs w:val="20"/>
              </w:rPr>
            </w:pPr>
            <w:r w:rsidRPr="0097538A">
              <w:rPr>
                <w:sz w:val="20"/>
                <w:szCs w:val="20"/>
              </w:rPr>
              <w:t xml:space="preserve">întreținere echipamente </w:t>
            </w:r>
          </w:p>
          <w:p w14:paraId="5D50BC9D" w14:textId="77777777" w:rsidR="00A342B0" w:rsidRPr="0097538A" w:rsidRDefault="00A342B0" w:rsidP="004B4BBD">
            <w:pPr>
              <w:pStyle w:val="Default"/>
              <w:numPr>
                <w:ilvl w:val="0"/>
                <w:numId w:val="36"/>
              </w:numPr>
              <w:ind w:left="522" w:hanging="180"/>
              <w:rPr>
                <w:sz w:val="20"/>
                <w:szCs w:val="20"/>
              </w:rPr>
            </w:pPr>
            <w:r w:rsidRPr="0097538A">
              <w:rPr>
                <w:sz w:val="20"/>
                <w:szCs w:val="20"/>
              </w:rPr>
              <w:t xml:space="preserve">reparații echipamente </w:t>
            </w:r>
          </w:p>
          <w:p w14:paraId="7D60C572" w14:textId="77777777" w:rsidR="00A342B0" w:rsidRPr="0097538A" w:rsidRDefault="00A342B0" w:rsidP="004B4BBD">
            <w:pPr>
              <w:pStyle w:val="Default"/>
              <w:numPr>
                <w:ilvl w:val="0"/>
                <w:numId w:val="36"/>
              </w:numPr>
              <w:ind w:left="522" w:hanging="180"/>
              <w:rPr>
                <w:sz w:val="20"/>
                <w:szCs w:val="20"/>
              </w:rPr>
            </w:pPr>
            <w:r w:rsidRPr="0097538A">
              <w:rPr>
                <w:sz w:val="20"/>
                <w:szCs w:val="20"/>
              </w:rPr>
              <w:t xml:space="preserve">întreținere mijloace de transport </w:t>
            </w:r>
          </w:p>
          <w:p w14:paraId="0483B4A2" w14:textId="77777777" w:rsidR="00A342B0" w:rsidRPr="0097538A" w:rsidRDefault="00A342B0" w:rsidP="004B4BBD">
            <w:pPr>
              <w:pStyle w:val="Default"/>
              <w:numPr>
                <w:ilvl w:val="0"/>
                <w:numId w:val="36"/>
              </w:numPr>
              <w:ind w:left="522" w:hanging="180"/>
              <w:rPr>
                <w:sz w:val="20"/>
                <w:szCs w:val="20"/>
              </w:rPr>
            </w:pPr>
            <w:r w:rsidRPr="0097538A">
              <w:rPr>
                <w:sz w:val="20"/>
                <w:szCs w:val="20"/>
              </w:rPr>
              <w:t xml:space="preserve">reparații mijloace de transport </w:t>
            </w:r>
          </w:p>
          <w:p w14:paraId="4BB55509" w14:textId="77777777" w:rsidR="00A342B0" w:rsidRPr="0097538A" w:rsidRDefault="00A342B0" w:rsidP="004B4BBD">
            <w:pPr>
              <w:pStyle w:val="Default"/>
              <w:numPr>
                <w:ilvl w:val="0"/>
                <w:numId w:val="33"/>
              </w:numPr>
              <w:ind w:left="342" w:hanging="342"/>
              <w:rPr>
                <w:sz w:val="20"/>
                <w:szCs w:val="20"/>
              </w:rPr>
            </w:pPr>
            <w:r w:rsidRPr="0097538A">
              <w:rPr>
                <w:sz w:val="20"/>
                <w:szCs w:val="20"/>
              </w:rPr>
              <w:t xml:space="preserve">Arhivare documente </w:t>
            </w:r>
          </w:p>
          <w:p w14:paraId="068C1E3A" w14:textId="77777777" w:rsidR="00A342B0" w:rsidRPr="0097538A" w:rsidRDefault="00A342B0" w:rsidP="004B4BBD">
            <w:pPr>
              <w:pStyle w:val="Default"/>
              <w:numPr>
                <w:ilvl w:val="0"/>
                <w:numId w:val="33"/>
              </w:numPr>
              <w:ind w:left="342" w:hanging="342"/>
              <w:rPr>
                <w:sz w:val="20"/>
                <w:szCs w:val="20"/>
              </w:rPr>
            </w:pPr>
            <w:r w:rsidRPr="0097538A">
              <w:rPr>
                <w:sz w:val="20"/>
                <w:szCs w:val="20"/>
              </w:rPr>
              <w:t xml:space="preserve">Amortizare active </w:t>
            </w:r>
          </w:p>
          <w:p w14:paraId="48705662" w14:textId="77777777" w:rsidR="00A342B0" w:rsidRPr="0097538A" w:rsidRDefault="00A342B0" w:rsidP="004B4BBD">
            <w:pPr>
              <w:pStyle w:val="Default"/>
              <w:numPr>
                <w:ilvl w:val="0"/>
                <w:numId w:val="33"/>
              </w:numPr>
              <w:ind w:left="342" w:hanging="342"/>
              <w:rPr>
                <w:sz w:val="20"/>
                <w:szCs w:val="20"/>
              </w:rPr>
            </w:pPr>
            <w:r w:rsidRPr="0097538A">
              <w:rPr>
                <w:sz w:val="20"/>
                <w:szCs w:val="20"/>
              </w:rPr>
              <w:t xml:space="preserve">Cheltuieli financiare şi juridice (notariale) </w:t>
            </w:r>
          </w:p>
          <w:p w14:paraId="18AEDA1A" w14:textId="77777777" w:rsidR="00A342B0" w:rsidRPr="0097538A" w:rsidRDefault="00A342B0" w:rsidP="004B4BBD">
            <w:pPr>
              <w:pStyle w:val="Default"/>
              <w:numPr>
                <w:ilvl w:val="0"/>
                <w:numId w:val="33"/>
              </w:numPr>
              <w:ind w:left="342" w:hanging="342"/>
              <w:rPr>
                <w:sz w:val="20"/>
                <w:szCs w:val="20"/>
              </w:rPr>
            </w:pPr>
            <w:r w:rsidRPr="0097538A">
              <w:rPr>
                <w:sz w:val="20"/>
                <w:szCs w:val="20"/>
              </w:rPr>
              <w:t xml:space="preserve">Prime de asigurare bunuri (mobile şi imobile) </w:t>
            </w:r>
          </w:p>
          <w:p w14:paraId="06F1CB86" w14:textId="77777777" w:rsidR="00A342B0" w:rsidRPr="0097538A" w:rsidRDefault="00A342B0" w:rsidP="004B4BBD">
            <w:pPr>
              <w:pStyle w:val="Default"/>
              <w:numPr>
                <w:ilvl w:val="0"/>
                <w:numId w:val="33"/>
              </w:numPr>
              <w:ind w:left="342" w:hanging="342"/>
              <w:rPr>
                <w:sz w:val="20"/>
                <w:szCs w:val="20"/>
              </w:rPr>
            </w:pPr>
            <w:r w:rsidRPr="0097538A">
              <w:rPr>
                <w:sz w:val="20"/>
                <w:szCs w:val="20"/>
              </w:rPr>
              <w:t xml:space="preserve">Prime de asigurare obligatorie auto (excluzând asigurarea CASCO) </w:t>
            </w:r>
          </w:p>
          <w:p w14:paraId="05199060" w14:textId="77777777" w:rsidR="00A342B0" w:rsidRPr="0097538A" w:rsidRDefault="00A342B0" w:rsidP="004B4BBD">
            <w:pPr>
              <w:pStyle w:val="Default"/>
              <w:numPr>
                <w:ilvl w:val="0"/>
                <w:numId w:val="33"/>
              </w:numPr>
              <w:ind w:left="342" w:hanging="342"/>
              <w:rPr>
                <w:sz w:val="20"/>
                <w:szCs w:val="20"/>
              </w:rPr>
            </w:pPr>
            <w:r w:rsidRPr="0097538A">
              <w:rPr>
                <w:sz w:val="20"/>
                <w:szCs w:val="20"/>
              </w:rPr>
              <w:t xml:space="preserve">Cheltuieli aferente deschiderii, gestionării şi operării </w:t>
            </w:r>
            <w:r w:rsidRPr="0097538A">
              <w:rPr>
                <w:sz w:val="20"/>
                <w:szCs w:val="20"/>
              </w:rPr>
              <w:lastRenderedPageBreak/>
              <w:t xml:space="preserve">contului/conturilor bancare al/ale proiectului </w:t>
            </w:r>
          </w:p>
          <w:p w14:paraId="40C46B4C" w14:textId="77777777" w:rsidR="00A342B0" w:rsidRPr="0097538A" w:rsidRDefault="00A342B0" w:rsidP="00327CEA">
            <w:pPr>
              <w:pStyle w:val="Default"/>
              <w:ind w:left="342"/>
              <w:rPr>
                <w:sz w:val="20"/>
                <w:szCs w:val="20"/>
              </w:rPr>
            </w:pPr>
          </w:p>
        </w:tc>
      </w:tr>
      <w:tr w:rsidR="00A342B0" w:rsidRPr="0097538A" w14:paraId="4B21C0BE" w14:textId="77777777" w:rsidTr="001A33E4">
        <w:tc>
          <w:tcPr>
            <w:tcW w:w="593" w:type="pct"/>
            <w:vMerge/>
          </w:tcPr>
          <w:p w14:paraId="3CE6A852" w14:textId="77777777" w:rsidR="00A342B0" w:rsidRPr="0097538A" w:rsidRDefault="00A342B0" w:rsidP="00957691">
            <w:pPr>
              <w:spacing w:after="120"/>
              <w:rPr>
                <w:rFonts w:ascii="Trebuchet MS" w:hAnsi="Trebuchet MS"/>
                <w:bCs/>
              </w:rPr>
            </w:pPr>
          </w:p>
        </w:tc>
        <w:tc>
          <w:tcPr>
            <w:tcW w:w="1341" w:type="pct"/>
          </w:tcPr>
          <w:p w14:paraId="77D438BD" w14:textId="77777777" w:rsidR="00A342B0" w:rsidRPr="0097538A" w:rsidRDefault="00A342B0" w:rsidP="003A4533">
            <w:pPr>
              <w:pStyle w:val="Default"/>
              <w:rPr>
                <w:sz w:val="20"/>
                <w:szCs w:val="20"/>
              </w:rPr>
            </w:pPr>
            <w:r w:rsidRPr="0097538A">
              <w:rPr>
                <w:sz w:val="20"/>
                <w:szCs w:val="20"/>
              </w:rPr>
              <w:t xml:space="preserve">5-Cheltuieli cu închirierea, altele decât cele prevăzute la cheltuielile generale de administrație </w:t>
            </w:r>
          </w:p>
          <w:p w14:paraId="23919A88" w14:textId="77777777" w:rsidR="00A342B0" w:rsidRPr="0097538A" w:rsidRDefault="00A342B0" w:rsidP="00957691">
            <w:pPr>
              <w:spacing w:after="120"/>
              <w:rPr>
                <w:rFonts w:ascii="Trebuchet MS" w:hAnsi="Trebuchet MS"/>
                <w:bCs/>
              </w:rPr>
            </w:pPr>
          </w:p>
        </w:tc>
        <w:tc>
          <w:tcPr>
            <w:tcW w:w="1341" w:type="pct"/>
          </w:tcPr>
          <w:p w14:paraId="23E20E3A" w14:textId="77777777" w:rsidR="00A342B0" w:rsidRPr="0097538A" w:rsidRDefault="00A342B0" w:rsidP="003A4533">
            <w:pPr>
              <w:pStyle w:val="Default"/>
              <w:rPr>
                <w:sz w:val="20"/>
                <w:szCs w:val="20"/>
              </w:rPr>
            </w:pPr>
            <w:r w:rsidRPr="0097538A">
              <w:rPr>
                <w:sz w:val="20"/>
                <w:szCs w:val="20"/>
              </w:rPr>
              <w:t xml:space="preserve">9-Cheltuieli cu închirierea, altele decât cele prevăzute la cheltuielile generale de administrație </w:t>
            </w:r>
          </w:p>
          <w:p w14:paraId="3248911A" w14:textId="77777777" w:rsidR="00A342B0" w:rsidRPr="0097538A" w:rsidRDefault="00A342B0" w:rsidP="003A4533">
            <w:pPr>
              <w:spacing w:after="120"/>
              <w:rPr>
                <w:rFonts w:ascii="Trebuchet MS" w:hAnsi="Trebuchet MS"/>
                <w:bCs/>
              </w:rPr>
            </w:pPr>
          </w:p>
        </w:tc>
        <w:tc>
          <w:tcPr>
            <w:tcW w:w="1725" w:type="pct"/>
          </w:tcPr>
          <w:p w14:paraId="24F3579B" w14:textId="77777777" w:rsidR="00A342B0" w:rsidRPr="0097538A" w:rsidRDefault="00A342B0" w:rsidP="004B4BBD">
            <w:pPr>
              <w:pStyle w:val="Default"/>
              <w:numPr>
                <w:ilvl w:val="0"/>
                <w:numId w:val="37"/>
              </w:numPr>
              <w:ind w:left="342" w:hanging="342"/>
              <w:rPr>
                <w:sz w:val="20"/>
                <w:szCs w:val="20"/>
              </w:rPr>
            </w:pPr>
            <w:r w:rsidRPr="0097538A">
              <w:rPr>
                <w:sz w:val="20"/>
                <w:szCs w:val="20"/>
              </w:rPr>
              <w:t xml:space="preserve">Închiriere sedii, inclusiv depozite </w:t>
            </w:r>
          </w:p>
          <w:p w14:paraId="2674A1E3" w14:textId="77777777" w:rsidR="00A342B0" w:rsidRPr="0097538A" w:rsidRDefault="00A342B0" w:rsidP="004B4BBD">
            <w:pPr>
              <w:pStyle w:val="Default"/>
              <w:numPr>
                <w:ilvl w:val="0"/>
                <w:numId w:val="37"/>
              </w:numPr>
              <w:ind w:left="342" w:hanging="342"/>
              <w:rPr>
                <w:sz w:val="20"/>
                <w:szCs w:val="20"/>
              </w:rPr>
            </w:pPr>
            <w:r w:rsidRPr="0097538A">
              <w:rPr>
                <w:sz w:val="20"/>
                <w:szCs w:val="20"/>
              </w:rPr>
              <w:t xml:space="preserve">Închiriere spații pentru desfășurarea diverselor activități ale operațiunii </w:t>
            </w:r>
          </w:p>
          <w:p w14:paraId="63734D5E" w14:textId="77777777" w:rsidR="00A342B0" w:rsidRPr="0097538A" w:rsidRDefault="00A342B0" w:rsidP="004B4BBD">
            <w:pPr>
              <w:pStyle w:val="Default"/>
              <w:numPr>
                <w:ilvl w:val="0"/>
                <w:numId w:val="37"/>
              </w:numPr>
              <w:ind w:left="342" w:hanging="342"/>
              <w:rPr>
                <w:sz w:val="20"/>
                <w:szCs w:val="20"/>
              </w:rPr>
            </w:pPr>
            <w:r w:rsidRPr="0097538A">
              <w:rPr>
                <w:sz w:val="20"/>
                <w:szCs w:val="20"/>
              </w:rPr>
              <w:t xml:space="preserve">Închiriere echipamente </w:t>
            </w:r>
          </w:p>
          <w:p w14:paraId="596BE910" w14:textId="77777777" w:rsidR="00A342B0" w:rsidRPr="0097538A" w:rsidRDefault="00A342B0" w:rsidP="004B4BBD">
            <w:pPr>
              <w:pStyle w:val="Default"/>
              <w:numPr>
                <w:ilvl w:val="0"/>
                <w:numId w:val="37"/>
              </w:numPr>
              <w:ind w:left="342" w:hanging="342"/>
              <w:rPr>
                <w:sz w:val="20"/>
                <w:szCs w:val="20"/>
              </w:rPr>
            </w:pPr>
            <w:r w:rsidRPr="0097538A">
              <w:rPr>
                <w:sz w:val="20"/>
                <w:szCs w:val="20"/>
              </w:rPr>
              <w:t xml:space="preserve">Închiriere vehicule </w:t>
            </w:r>
          </w:p>
          <w:p w14:paraId="1BD8E375" w14:textId="77777777" w:rsidR="00A342B0" w:rsidRPr="0097538A" w:rsidRDefault="00A342B0" w:rsidP="004B4BBD">
            <w:pPr>
              <w:pStyle w:val="Default"/>
              <w:numPr>
                <w:ilvl w:val="0"/>
                <w:numId w:val="37"/>
              </w:numPr>
              <w:ind w:left="342" w:hanging="342"/>
              <w:rPr>
                <w:sz w:val="20"/>
                <w:szCs w:val="20"/>
              </w:rPr>
            </w:pPr>
            <w:r w:rsidRPr="0097538A">
              <w:rPr>
                <w:sz w:val="20"/>
                <w:szCs w:val="20"/>
              </w:rPr>
              <w:t xml:space="preserve">Închiriere diverse bunuri </w:t>
            </w:r>
          </w:p>
          <w:p w14:paraId="6A9AAE68" w14:textId="77777777" w:rsidR="00A342B0" w:rsidRPr="0097538A" w:rsidRDefault="00A342B0" w:rsidP="003A4533">
            <w:pPr>
              <w:pStyle w:val="Default"/>
              <w:ind w:left="342"/>
              <w:rPr>
                <w:sz w:val="20"/>
                <w:szCs w:val="20"/>
              </w:rPr>
            </w:pPr>
          </w:p>
        </w:tc>
      </w:tr>
      <w:tr w:rsidR="00A342B0" w:rsidRPr="0097538A" w14:paraId="1AC6F48E" w14:textId="77777777" w:rsidTr="001A33E4">
        <w:tc>
          <w:tcPr>
            <w:tcW w:w="593" w:type="pct"/>
            <w:vMerge/>
          </w:tcPr>
          <w:p w14:paraId="68EC279E" w14:textId="77777777" w:rsidR="00A342B0" w:rsidRPr="0097538A" w:rsidRDefault="00A342B0" w:rsidP="00957691">
            <w:pPr>
              <w:spacing w:after="120"/>
              <w:rPr>
                <w:rFonts w:ascii="Trebuchet MS" w:hAnsi="Trebuchet MS"/>
                <w:bCs/>
              </w:rPr>
            </w:pPr>
          </w:p>
        </w:tc>
        <w:tc>
          <w:tcPr>
            <w:tcW w:w="1341" w:type="pct"/>
          </w:tcPr>
          <w:p w14:paraId="46B8B622" w14:textId="77777777" w:rsidR="00A342B0" w:rsidRPr="0097538A" w:rsidRDefault="00A342B0" w:rsidP="00332AE8">
            <w:pPr>
              <w:pStyle w:val="Default"/>
              <w:rPr>
                <w:sz w:val="20"/>
                <w:szCs w:val="20"/>
              </w:rPr>
            </w:pPr>
            <w:r w:rsidRPr="0097538A">
              <w:rPr>
                <w:sz w:val="20"/>
                <w:szCs w:val="20"/>
              </w:rPr>
              <w:t xml:space="preserve">4-Cheltuieli de leasing </w:t>
            </w:r>
          </w:p>
          <w:p w14:paraId="3730191C" w14:textId="77777777" w:rsidR="00A342B0" w:rsidRPr="0097538A" w:rsidRDefault="00A342B0" w:rsidP="00957691">
            <w:pPr>
              <w:spacing w:after="120"/>
              <w:rPr>
                <w:rFonts w:ascii="Trebuchet MS" w:hAnsi="Trebuchet MS"/>
                <w:bCs/>
              </w:rPr>
            </w:pPr>
          </w:p>
        </w:tc>
        <w:tc>
          <w:tcPr>
            <w:tcW w:w="1341" w:type="pct"/>
          </w:tcPr>
          <w:p w14:paraId="4B400A15" w14:textId="77777777" w:rsidR="00A342B0" w:rsidRPr="0097538A" w:rsidRDefault="00A342B0" w:rsidP="00332AE8">
            <w:pPr>
              <w:pStyle w:val="Default"/>
              <w:rPr>
                <w:sz w:val="20"/>
                <w:szCs w:val="20"/>
              </w:rPr>
            </w:pPr>
            <w:r w:rsidRPr="0097538A">
              <w:rPr>
                <w:sz w:val="20"/>
                <w:szCs w:val="20"/>
              </w:rPr>
              <w:t xml:space="preserve">8-Cheltuieli de leasing fără achiziție </w:t>
            </w:r>
          </w:p>
          <w:p w14:paraId="72CFA955" w14:textId="77777777" w:rsidR="00A342B0" w:rsidRPr="0097538A" w:rsidRDefault="00A342B0" w:rsidP="00332AE8">
            <w:pPr>
              <w:spacing w:after="120"/>
              <w:rPr>
                <w:rFonts w:ascii="Trebuchet MS" w:hAnsi="Trebuchet MS"/>
                <w:bCs/>
              </w:rPr>
            </w:pPr>
          </w:p>
        </w:tc>
        <w:tc>
          <w:tcPr>
            <w:tcW w:w="1725" w:type="pct"/>
          </w:tcPr>
          <w:p w14:paraId="23A01CB0" w14:textId="77777777" w:rsidR="00A342B0" w:rsidRPr="0097538A" w:rsidRDefault="00A342B0" w:rsidP="004B4BBD">
            <w:pPr>
              <w:pStyle w:val="Default"/>
              <w:numPr>
                <w:ilvl w:val="0"/>
                <w:numId w:val="38"/>
              </w:numPr>
              <w:ind w:left="342" w:hanging="342"/>
              <w:rPr>
                <w:sz w:val="20"/>
                <w:szCs w:val="20"/>
              </w:rPr>
            </w:pPr>
            <w:r w:rsidRPr="0097538A">
              <w:rPr>
                <w:sz w:val="20"/>
                <w:szCs w:val="20"/>
              </w:rPr>
              <w:t xml:space="preserve">Rate de leasing plătite de utilizatorul de leasing pentru: </w:t>
            </w:r>
          </w:p>
          <w:p w14:paraId="50795AB0" w14:textId="77777777" w:rsidR="00A342B0" w:rsidRPr="0097538A" w:rsidRDefault="00A342B0" w:rsidP="004B4BBD">
            <w:pPr>
              <w:pStyle w:val="Default"/>
              <w:numPr>
                <w:ilvl w:val="0"/>
                <w:numId w:val="39"/>
              </w:numPr>
              <w:ind w:left="612" w:hanging="270"/>
              <w:rPr>
                <w:sz w:val="20"/>
                <w:szCs w:val="20"/>
              </w:rPr>
            </w:pPr>
            <w:r w:rsidRPr="0097538A">
              <w:rPr>
                <w:sz w:val="20"/>
                <w:szCs w:val="20"/>
              </w:rPr>
              <w:t xml:space="preserve">Echipamente </w:t>
            </w:r>
          </w:p>
          <w:p w14:paraId="5A98E81B" w14:textId="77777777" w:rsidR="00A342B0" w:rsidRPr="0097538A" w:rsidRDefault="00A342B0" w:rsidP="004B4BBD">
            <w:pPr>
              <w:pStyle w:val="Default"/>
              <w:numPr>
                <w:ilvl w:val="0"/>
                <w:numId w:val="39"/>
              </w:numPr>
              <w:ind w:left="612" w:hanging="270"/>
              <w:rPr>
                <w:sz w:val="20"/>
                <w:szCs w:val="20"/>
              </w:rPr>
            </w:pPr>
            <w:r w:rsidRPr="0097538A">
              <w:rPr>
                <w:sz w:val="20"/>
                <w:szCs w:val="20"/>
              </w:rPr>
              <w:t xml:space="preserve">Vehicule </w:t>
            </w:r>
          </w:p>
          <w:p w14:paraId="370D294D" w14:textId="77777777" w:rsidR="00A342B0" w:rsidRPr="0097538A" w:rsidRDefault="00A342B0" w:rsidP="004B4BBD">
            <w:pPr>
              <w:pStyle w:val="Default"/>
              <w:numPr>
                <w:ilvl w:val="0"/>
                <w:numId w:val="38"/>
              </w:numPr>
              <w:ind w:left="342" w:hanging="342"/>
              <w:rPr>
                <w:sz w:val="20"/>
                <w:szCs w:val="20"/>
              </w:rPr>
            </w:pPr>
            <w:r w:rsidRPr="0097538A">
              <w:rPr>
                <w:sz w:val="20"/>
                <w:szCs w:val="20"/>
              </w:rPr>
              <w:t xml:space="preserve">Diverse bunuri mobile şi imobile </w:t>
            </w:r>
          </w:p>
          <w:p w14:paraId="0EF6527B" w14:textId="77777777" w:rsidR="00A342B0" w:rsidRPr="0097538A" w:rsidRDefault="00A342B0" w:rsidP="003C2FEA">
            <w:pPr>
              <w:pStyle w:val="Default"/>
              <w:ind w:left="342" w:hanging="342"/>
              <w:rPr>
                <w:sz w:val="20"/>
                <w:szCs w:val="20"/>
              </w:rPr>
            </w:pPr>
          </w:p>
        </w:tc>
      </w:tr>
      <w:tr w:rsidR="00A342B0" w:rsidRPr="0097538A" w14:paraId="73247203" w14:textId="77777777" w:rsidTr="001A33E4">
        <w:tc>
          <w:tcPr>
            <w:tcW w:w="593" w:type="pct"/>
            <w:vMerge/>
          </w:tcPr>
          <w:p w14:paraId="5DA0A415" w14:textId="77777777" w:rsidR="00A342B0" w:rsidRPr="0097538A" w:rsidRDefault="00A342B0" w:rsidP="00957691">
            <w:pPr>
              <w:spacing w:after="120"/>
              <w:rPr>
                <w:rFonts w:ascii="Trebuchet MS" w:hAnsi="Trebuchet MS"/>
                <w:bCs/>
              </w:rPr>
            </w:pPr>
          </w:p>
        </w:tc>
        <w:tc>
          <w:tcPr>
            <w:tcW w:w="1341" w:type="pct"/>
            <w:vMerge w:val="restart"/>
          </w:tcPr>
          <w:p w14:paraId="76C391D1" w14:textId="77777777" w:rsidR="00A342B0" w:rsidRPr="0097538A" w:rsidRDefault="00A342B0" w:rsidP="003C2FEA">
            <w:pPr>
              <w:pStyle w:val="Default"/>
              <w:rPr>
                <w:sz w:val="20"/>
                <w:szCs w:val="20"/>
              </w:rPr>
            </w:pPr>
            <w:r w:rsidRPr="0097538A">
              <w:rPr>
                <w:sz w:val="20"/>
                <w:szCs w:val="20"/>
              </w:rPr>
              <w:t xml:space="preserve">26-Cheltuieli cu subvenții/burse/premii </w:t>
            </w:r>
          </w:p>
          <w:p w14:paraId="47BDF71C" w14:textId="77777777" w:rsidR="00A342B0" w:rsidRPr="0097538A" w:rsidRDefault="00A342B0" w:rsidP="00332AE8">
            <w:pPr>
              <w:pStyle w:val="Default"/>
              <w:rPr>
                <w:sz w:val="20"/>
                <w:szCs w:val="20"/>
              </w:rPr>
            </w:pPr>
          </w:p>
        </w:tc>
        <w:tc>
          <w:tcPr>
            <w:tcW w:w="1341" w:type="pct"/>
          </w:tcPr>
          <w:p w14:paraId="5DBDD47F" w14:textId="77777777" w:rsidR="00A342B0" w:rsidRPr="0097538A" w:rsidRDefault="00A342B0" w:rsidP="003C2FEA">
            <w:pPr>
              <w:pStyle w:val="Default"/>
              <w:rPr>
                <w:sz w:val="20"/>
                <w:szCs w:val="20"/>
              </w:rPr>
            </w:pPr>
            <w:r w:rsidRPr="0097538A">
              <w:rPr>
                <w:sz w:val="20"/>
                <w:szCs w:val="20"/>
              </w:rPr>
              <w:t xml:space="preserve">91-Subvenții </w:t>
            </w:r>
          </w:p>
          <w:p w14:paraId="568DF87B" w14:textId="77777777" w:rsidR="00A342B0" w:rsidRPr="0097538A" w:rsidRDefault="00A342B0" w:rsidP="00332AE8">
            <w:pPr>
              <w:pStyle w:val="Default"/>
              <w:rPr>
                <w:sz w:val="20"/>
                <w:szCs w:val="20"/>
              </w:rPr>
            </w:pPr>
          </w:p>
        </w:tc>
        <w:tc>
          <w:tcPr>
            <w:tcW w:w="1725" w:type="pct"/>
          </w:tcPr>
          <w:p w14:paraId="1F82798D" w14:textId="77777777" w:rsidR="00A342B0" w:rsidRPr="0097538A" w:rsidRDefault="00A342B0" w:rsidP="004B4BBD">
            <w:pPr>
              <w:pStyle w:val="Default"/>
              <w:numPr>
                <w:ilvl w:val="0"/>
                <w:numId w:val="40"/>
              </w:numPr>
              <w:ind w:left="342" w:hanging="342"/>
              <w:rPr>
                <w:sz w:val="20"/>
                <w:szCs w:val="20"/>
              </w:rPr>
            </w:pPr>
            <w:r w:rsidRPr="0097538A">
              <w:rPr>
                <w:sz w:val="20"/>
                <w:szCs w:val="20"/>
              </w:rPr>
              <w:t xml:space="preserve">Subvenții (ajutoare, premii) acordate pentru copii și elevi, inclusiv ca măsuri de acompaniere </w:t>
            </w:r>
          </w:p>
          <w:p w14:paraId="6B7DDB28" w14:textId="77777777" w:rsidR="00A342B0" w:rsidRPr="0097538A" w:rsidRDefault="00A342B0" w:rsidP="004B4BBD">
            <w:pPr>
              <w:pStyle w:val="Default"/>
              <w:numPr>
                <w:ilvl w:val="0"/>
                <w:numId w:val="40"/>
              </w:numPr>
              <w:ind w:left="342" w:hanging="342"/>
              <w:rPr>
                <w:sz w:val="20"/>
                <w:szCs w:val="20"/>
              </w:rPr>
            </w:pPr>
            <w:r w:rsidRPr="0097538A">
              <w:rPr>
                <w:sz w:val="20"/>
                <w:szCs w:val="20"/>
              </w:rPr>
              <w:t xml:space="preserve">Subvenții (ajutoare, premii) pentru cursanți pe perioada derulării cursurilor </w:t>
            </w:r>
          </w:p>
          <w:p w14:paraId="564D6B91" w14:textId="77777777" w:rsidR="00A342B0" w:rsidRPr="0097538A" w:rsidRDefault="00A342B0" w:rsidP="003C2FEA">
            <w:pPr>
              <w:pStyle w:val="Default"/>
              <w:ind w:left="342" w:hanging="342"/>
              <w:rPr>
                <w:sz w:val="20"/>
                <w:szCs w:val="20"/>
              </w:rPr>
            </w:pPr>
          </w:p>
        </w:tc>
      </w:tr>
      <w:tr w:rsidR="00A342B0" w:rsidRPr="0097538A" w14:paraId="21433C7D" w14:textId="77777777" w:rsidTr="001A33E4">
        <w:tc>
          <w:tcPr>
            <w:tcW w:w="593" w:type="pct"/>
            <w:vMerge/>
          </w:tcPr>
          <w:p w14:paraId="5836E336" w14:textId="77777777" w:rsidR="00A342B0" w:rsidRPr="0097538A" w:rsidRDefault="00A342B0" w:rsidP="00957691">
            <w:pPr>
              <w:spacing w:after="120"/>
              <w:rPr>
                <w:rFonts w:ascii="Trebuchet MS" w:hAnsi="Trebuchet MS"/>
                <w:bCs/>
              </w:rPr>
            </w:pPr>
          </w:p>
        </w:tc>
        <w:tc>
          <w:tcPr>
            <w:tcW w:w="1341" w:type="pct"/>
            <w:vMerge/>
          </w:tcPr>
          <w:p w14:paraId="4CB76DDA" w14:textId="77777777" w:rsidR="00A342B0" w:rsidRPr="0097538A" w:rsidRDefault="00A342B0" w:rsidP="003C2FEA">
            <w:pPr>
              <w:pStyle w:val="Default"/>
              <w:rPr>
                <w:sz w:val="20"/>
                <w:szCs w:val="20"/>
              </w:rPr>
            </w:pPr>
          </w:p>
        </w:tc>
        <w:tc>
          <w:tcPr>
            <w:tcW w:w="1341" w:type="pct"/>
          </w:tcPr>
          <w:p w14:paraId="33FE18DE" w14:textId="77777777" w:rsidR="00A342B0" w:rsidRPr="0097538A" w:rsidRDefault="00A342B0" w:rsidP="003C2FEA">
            <w:pPr>
              <w:pStyle w:val="Default"/>
              <w:rPr>
                <w:sz w:val="20"/>
                <w:szCs w:val="20"/>
              </w:rPr>
            </w:pPr>
            <w:r w:rsidRPr="0097538A">
              <w:rPr>
                <w:sz w:val="20"/>
                <w:szCs w:val="20"/>
              </w:rPr>
              <w:t xml:space="preserve">94-Burse </w:t>
            </w:r>
          </w:p>
        </w:tc>
        <w:tc>
          <w:tcPr>
            <w:tcW w:w="1725" w:type="pct"/>
          </w:tcPr>
          <w:p w14:paraId="360CB9DE" w14:textId="77777777" w:rsidR="00A342B0" w:rsidRPr="0097538A" w:rsidRDefault="00A342B0" w:rsidP="004B4BBD">
            <w:pPr>
              <w:pStyle w:val="Default"/>
              <w:numPr>
                <w:ilvl w:val="0"/>
                <w:numId w:val="41"/>
              </w:numPr>
              <w:ind w:left="342" w:hanging="342"/>
              <w:rPr>
                <w:sz w:val="20"/>
                <w:szCs w:val="20"/>
              </w:rPr>
            </w:pPr>
            <w:r w:rsidRPr="0097538A">
              <w:rPr>
                <w:sz w:val="20"/>
                <w:szCs w:val="20"/>
              </w:rPr>
              <w:t xml:space="preserve">Burse sociale </w:t>
            </w:r>
          </w:p>
        </w:tc>
      </w:tr>
      <w:tr w:rsidR="00A342B0" w:rsidRPr="0097538A" w14:paraId="4353CF73" w14:textId="77777777" w:rsidTr="001A33E4">
        <w:tc>
          <w:tcPr>
            <w:tcW w:w="593" w:type="pct"/>
            <w:vMerge/>
          </w:tcPr>
          <w:p w14:paraId="2B743BC9" w14:textId="77777777" w:rsidR="00A342B0" w:rsidRPr="0097538A" w:rsidRDefault="00A342B0" w:rsidP="00957691">
            <w:pPr>
              <w:spacing w:after="120"/>
              <w:rPr>
                <w:rFonts w:ascii="Trebuchet MS" w:hAnsi="Trebuchet MS"/>
                <w:bCs/>
              </w:rPr>
            </w:pPr>
          </w:p>
        </w:tc>
        <w:tc>
          <w:tcPr>
            <w:tcW w:w="1341" w:type="pct"/>
            <w:vMerge/>
          </w:tcPr>
          <w:p w14:paraId="25266696" w14:textId="77777777" w:rsidR="00A342B0" w:rsidRPr="0097538A" w:rsidRDefault="00A342B0" w:rsidP="003C2FEA">
            <w:pPr>
              <w:pStyle w:val="Default"/>
              <w:rPr>
                <w:sz w:val="20"/>
                <w:szCs w:val="20"/>
              </w:rPr>
            </w:pPr>
          </w:p>
        </w:tc>
        <w:tc>
          <w:tcPr>
            <w:tcW w:w="1341" w:type="pct"/>
          </w:tcPr>
          <w:p w14:paraId="4D3A56CB" w14:textId="77777777" w:rsidR="00A342B0" w:rsidRPr="0097538A" w:rsidRDefault="00A342B0" w:rsidP="003C2FEA">
            <w:pPr>
              <w:pStyle w:val="Default"/>
              <w:rPr>
                <w:sz w:val="20"/>
                <w:szCs w:val="20"/>
              </w:rPr>
            </w:pPr>
            <w:r w:rsidRPr="0097538A">
              <w:rPr>
                <w:sz w:val="20"/>
                <w:szCs w:val="20"/>
              </w:rPr>
              <w:t xml:space="preserve">95-Premii </w:t>
            </w:r>
          </w:p>
        </w:tc>
        <w:tc>
          <w:tcPr>
            <w:tcW w:w="1725" w:type="pct"/>
          </w:tcPr>
          <w:p w14:paraId="52207C77" w14:textId="77777777" w:rsidR="00A342B0" w:rsidRPr="0097538A" w:rsidRDefault="00A342B0" w:rsidP="004B4BBD">
            <w:pPr>
              <w:pStyle w:val="Default"/>
              <w:numPr>
                <w:ilvl w:val="0"/>
                <w:numId w:val="41"/>
              </w:numPr>
              <w:ind w:left="342" w:hanging="342"/>
              <w:rPr>
                <w:sz w:val="20"/>
                <w:szCs w:val="20"/>
              </w:rPr>
            </w:pPr>
            <w:r w:rsidRPr="0097538A">
              <w:rPr>
                <w:sz w:val="20"/>
                <w:szCs w:val="20"/>
              </w:rPr>
              <w:t xml:space="preserve">Premii în cadrul unor concursuri </w:t>
            </w:r>
          </w:p>
        </w:tc>
      </w:tr>
      <w:tr w:rsidR="00A342B0" w:rsidRPr="0097538A" w14:paraId="10945899" w14:textId="77777777" w:rsidTr="001A33E4">
        <w:tc>
          <w:tcPr>
            <w:tcW w:w="593" w:type="pct"/>
            <w:vMerge/>
          </w:tcPr>
          <w:p w14:paraId="014A500A" w14:textId="77777777" w:rsidR="00A342B0" w:rsidRPr="0097538A" w:rsidRDefault="00A342B0" w:rsidP="00957691">
            <w:pPr>
              <w:spacing w:after="120"/>
              <w:rPr>
                <w:rFonts w:ascii="Trebuchet MS" w:hAnsi="Trebuchet MS"/>
                <w:bCs/>
              </w:rPr>
            </w:pPr>
          </w:p>
        </w:tc>
        <w:tc>
          <w:tcPr>
            <w:tcW w:w="1341" w:type="pct"/>
          </w:tcPr>
          <w:p w14:paraId="1AED3A45" w14:textId="77777777" w:rsidR="00A342B0" w:rsidRPr="0097538A" w:rsidRDefault="00A342B0" w:rsidP="00AE51CE">
            <w:pPr>
              <w:pStyle w:val="Default"/>
              <w:rPr>
                <w:sz w:val="20"/>
                <w:szCs w:val="20"/>
              </w:rPr>
            </w:pPr>
            <w:r w:rsidRPr="0097538A">
              <w:rPr>
                <w:sz w:val="20"/>
                <w:szCs w:val="20"/>
              </w:rPr>
              <w:t xml:space="preserve">28-Cheltuieli de tip FEDR </w:t>
            </w:r>
          </w:p>
          <w:p w14:paraId="19E12A1C" w14:textId="77777777" w:rsidR="00A342B0" w:rsidRPr="0097538A" w:rsidRDefault="00A342B0" w:rsidP="003C2FEA">
            <w:pPr>
              <w:pStyle w:val="Default"/>
              <w:rPr>
                <w:sz w:val="20"/>
                <w:szCs w:val="20"/>
              </w:rPr>
            </w:pPr>
          </w:p>
        </w:tc>
        <w:tc>
          <w:tcPr>
            <w:tcW w:w="1341" w:type="pct"/>
          </w:tcPr>
          <w:p w14:paraId="6E192642" w14:textId="77777777" w:rsidR="00A342B0" w:rsidRPr="0097538A" w:rsidRDefault="00A342B0" w:rsidP="00AE51CE">
            <w:pPr>
              <w:pStyle w:val="Default"/>
              <w:rPr>
                <w:sz w:val="20"/>
                <w:szCs w:val="20"/>
              </w:rPr>
            </w:pPr>
            <w:r w:rsidRPr="0097538A">
              <w:rPr>
                <w:sz w:val="20"/>
                <w:szCs w:val="20"/>
              </w:rPr>
              <w:t xml:space="preserve">161-cheltuieli cu constructii, inclusiv reabilitare/ modernizare clădiri </w:t>
            </w:r>
          </w:p>
          <w:p w14:paraId="55DDAF5E" w14:textId="77777777" w:rsidR="00A342B0" w:rsidRPr="0097538A" w:rsidRDefault="00A342B0" w:rsidP="003C2FEA">
            <w:pPr>
              <w:pStyle w:val="Default"/>
              <w:rPr>
                <w:sz w:val="20"/>
                <w:szCs w:val="20"/>
              </w:rPr>
            </w:pPr>
          </w:p>
        </w:tc>
        <w:tc>
          <w:tcPr>
            <w:tcW w:w="1725" w:type="pct"/>
          </w:tcPr>
          <w:p w14:paraId="349D9545"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Reabilitare/ modernizare clădiri/ condiții de locuire, inclusiv accesibilizarea clădirilor/ inclusiv a spatiilor interioare pentru persoane cu dizabilități (de exemplu toalete accesibilizate). Toate lucrările de accesibilizare trebuie să fie efectuate în conformitate cu Normativul tehnic NP051 </w:t>
            </w:r>
          </w:p>
          <w:p w14:paraId="1C745607"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Instalații tehnice </w:t>
            </w:r>
          </w:p>
          <w:p w14:paraId="36151BD7"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Echipamente tehnologice (mașini, utilaje şi instalații de lucru) </w:t>
            </w:r>
          </w:p>
          <w:p w14:paraId="62D9E404"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Utilaje şi echipamente tehnologice şi funcționale </w:t>
            </w:r>
          </w:p>
          <w:p w14:paraId="5C0D5048"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Alte echipamente și dotări: </w:t>
            </w:r>
          </w:p>
          <w:p w14:paraId="05CDCA67" w14:textId="77777777" w:rsidR="00A342B0" w:rsidRPr="0097538A" w:rsidRDefault="00A342B0" w:rsidP="004B4BBD">
            <w:pPr>
              <w:pStyle w:val="Default"/>
              <w:numPr>
                <w:ilvl w:val="0"/>
                <w:numId w:val="43"/>
              </w:numPr>
              <w:ind w:left="612" w:hanging="270"/>
              <w:rPr>
                <w:rFonts w:asciiTheme="minorHAnsi" w:hAnsiTheme="minorHAnsi"/>
                <w:sz w:val="20"/>
                <w:szCs w:val="20"/>
              </w:rPr>
            </w:pPr>
            <w:r w:rsidRPr="0097538A">
              <w:rPr>
                <w:rFonts w:asciiTheme="minorHAnsi" w:hAnsiTheme="minorHAnsi"/>
                <w:sz w:val="20"/>
                <w:szCs w:val="20"/>
              </w:rPr>
              <w:t xml:space="preserve">Echipamente de calcul şi echipamente periferice de calcul </w:t>
            </w:r>
          </w:p>
          <w:p w14:paraId="42DA88A4" w14:textId="77777777" w:rsidR="00A342B0" w:rsidRPr="0097538A" w:rsidRDefault="00A342B0" w:rsidP="004B4BBD">
            <w:pPr>
              <w:pStyle w:val="Default"/>
              <w:numPr>
                <w:ilvl w:val="0"/>
                <w:numId w:val="43"/>
              </w:numPr>
              <w:ind w:left="612" w:hanging="270"/>
              <w:rPr>
                <w:rFonts w:asciiTheme="minorHAnsi" w:hAnsiTheme="minorHAnsi" w:cs="Wingdings"/>
                <w:sz w:val="20"/>
                <w:szCs w:val="20"/>
              </w:rPr>
            </w:pPr>
            <w:r w:rsidRPr="0097538A">
              <w:rPr>
                <w:rFonts w:asciiTheme="minorHAnsi" w:hAnsiTheme="minorHAnsi"/>
                <w:sz w:val="20"/>
                <w:szCs w:val="20"/>
              </w:rPr>
              <w:t xml:space="preserve">Cablare rețea internă </w:t>
            </w:r>
          </w:p>
          <w:p w14:paraId="54B8D065" w14:textId="77777777" w:rsidR="00A342B0" w:rsidRPr="0097538A" w:rsidRDefault="00A342B0" w:rsidP="004B4BBD">
            <w:pPr>
              <w:pStyle w:val="Default"/>
              <w:numPr>
                <w:ilvl w:val="0"/>
                <w:numId w:val="43"/>
              </w:numPr>
              <w:ind w:left="612" w:hanging="270"/>
              <w:rPr>
                <w:rFonts w:asciiTheme="minorHAnsi" w:hAnsiTheme="minorHAnsi"/>
                <w:sz w:val="20"/>
                <w:szCs w:val="20"/>
              </w:rPr>
            </w:pPr>
            <w:r w:rsidRPr="0097538A">
              <w:rPr>
                <w:rFonts w:asciiTheme="minorHAnsi" w:hAnsiTheme="minorHAnsi"/>
                <w:sz w:val="20"/>
                <w:szCs w:val="20"/>
              </w:rPr>
              <w:t xml:space="preserve">Achiziționare şi instalare de sisteme şi echipamente </w:t>
            </w:r>
            <w:r w:rsidRPr="0097538A">
              <w:rPr>
                <w:rFonts w:asciiTheme="minorHAnsi" w:hAnsiTheme="minorHAnsi"/>
                <w:sz w:val="20"/>
                <w:szCs w:val="20"/>
              </w:rPr>
              <w:lastRenderedPageBreak/>
              <w:t xml:space="preserve">pentru persoane cu dizabilități </w:t>
            </w:r>
          </w:p>
          <w:p w14:paraId="511FA435" w14:textId="77777777" w:rsidR="00A342B0" w:rsidRPr="0097538A" w:rsidRDefault="00A342B0" w:rsidP="004B4BBD">
            <w:pPr>
              <w:pStyle w:val="Default"/>
              <w:numPr>
                <w:ilvl w:val="0"/>
                <w:numId w:val="43"/>
              </w:numPr>
              <w:ind w:left="612" w:hanging="270"/>
              <w:rPr>
                <w:rFonts w:asciiTheme="minorHAnsi" w:hAnsiTheme="minorHAnsi"/>
                <w:sz w:val="20"/>
                <w:szCs w:val="20"/>
              </w:rPr>
            </w:pPr>
            <w:r w:rsidRPr="0097538A">
              <w:rPr>
                <w:rFonts w:asciiTheme="minorHAnsi" w:hAnsiTheme="minorHAnsi"/>
                <w:sz w:val="20"/>
                <w:szCs w:val="20"/>
              </w:rPr>
              <w:t xml:space="preserve">Mobilier, birotică, echipamente de protecție a valorilor umane şi materiale </w:t>
            </w:r>
          </w:p>
          <w:p w14:paraId="45EB6636" w14:textId="77777777" w:rsidR="00A342B0" w:rsidRPr="0097538A" w:rsidRDefault="00A342B0" w:rsidP="004B4BBD">
            <w:pPr>
              <w:pStyle w:val="Default"/>
              <w:numPr>
                <w:ilvl w:val="0"/>
                <w:numId w:val="43"/>
              </w:numPr>
              <w:ind w:left="612" w:hanging="270"/>
              <w:rPr>
                <w:rFonts w:asciiTheme="minorHAnsi" w:hAnsiTheme="minorHAnsi"/>
                <w:sz w:val="20"/>
                <w:szCs w:val="20"/>
              </w:rPr>
            </w:pPr>
            <w:r w:rsidRPr="0097538A">
              <w:rPr>
                <w:rFonts w:asciiTheme="minorHAnsi" w:hAnsiTheme="minorHAnsi"/>
                <w:sz w:val="20"/>
                <w:szCs w:val="20"/>
              </w:rPr>
              <w:t xml:space="preserve">Sisteme de protecție, alarmare și acces, PSI </w:t>
            </w:r>
          </w:p>
          <w:p w14:paraId="72BD011A" w14:textId="77777777" w:rsidR="00A342B0" w:rsidRPr="0097538A" w:rsidRDefault="00A342B0" w:rsidP="004B4BBD">
            <w:pPr>
              <w:pStyle w:val="Default"/>
              <w:numPr>
                <w:ilvl w:val="0"/>
                <w:numId w:val="43"/>
              </w:numPr>
              <w:ind w:left="612" w:hanging="270"/>
              <w:rPr>
                <w:rFonts w:asciiTheme="minorHAnsi" w:hAnsiTheme="minorHAnsi"/>
                <w:sz w:val="20"/>
                <w:szCs w:val="20"/>
              </w:rPr>
            </w:pPr>
            <w:r w:rsidRPr="0097538A">
              <w:rPr>
                <w:rFonts w:asciiTheme="minorHAnsi" w:hAnsiTheme="minorHAnsi"/>
                <w:sz w:val="20"/>
                <w:szCs w:val="20"/>
              </w:rPr>
              <w:t xml:space="preserve">Electrocasnice și electronice </w:t>
            </w:r>
          </w:p>
          <w:p w14:paraId="57E03A54" w14:textId="77777777" w:rsidR="00A342B0" w:rsidRPr="0097538A" w:rsidRDefault="00A342B0" w:rsidP="004B4BBD">
            <w:pPr>
              <w:pStyle w:val="Default"/>
              <w:numPr>
                <w:ilvl w:val="0"/>
                <w:numId w:val="43"/>
              </w:numPr>
              <w:ind w:left="612" w:hanging="270"/>
              <w:rPr>
                <w:rFonts w:asciiTheme="minorHAnsi" w:hAnsiTheme="minorHAnsi" w:cs="Wingdings"/>
                <w:sz w:val="20"/>
                <w:szCs w:val="20"/>
              </w:rPr>
            </w:pPr>
            <w:r w:rsidRPr="0097538A">
              <w:rPr>
                <w:rFonts w:asciiTheme="minorHAnsi" w:hAnsiTheme="minorHAnsi"/>
                <w:sz w:val="20"/>
                <w:szCs w:val="20"/>
              </w:rPr>
              <w:t xml:space="preserve">Obiecte sanitare </w:t>
            </w:r>
          </w:p>
          <w:p w14:paraId="502A9A55" w14:textId="77777777" w:rsidR="00A342B0" w:rsidRPr="0097538A" w:rsidRDefault="00A342B0" w:rsidP="004B4BBD">
            <w:pPr>
              <w:pStyle w:val="Default"/>
              <w:numPr>
                <w:ilvl w:val="0"/>
                <w:numId w:val="43"/>
              </w:numPr>
              <w:ind w:left="612" w:hanging="270"/>
              <w:rPr>
                <w:rFonts w:asciiTheme="minorHAnsi" w:hAnsiTheme="minorHAnsi" w:cs="Wingdings"/>
                <w:sz w:val="20"/>
                <w:szCs w:val="20"/>
              </w:rPr>
            </w:pPr>
            <w:r w:rsidRPr="0097538A">
              <w:rPr>
                <w:rFonts w:asciiTheme="minorHAnsi" w:hAnsiTheme="minorHAnsi"/>
                <w:sz w:val="20"/>
                <w:szCs w:val="20"/>
              </w:rPr>
              <w:t xml:space="preserve">Alte cheltuieli pentru investiții </w:t>
            </w:r>
          </w:p>
          <w:p w14:paraId="0D6F8559"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Cheltuieli pentru avize, acorduri, autorizații: </w:t>
            </w:r>
          </w:p>
          <w:p w14:paraId="0A5B7257" w14:textId="77777777" w:rsidR="00A342B0" w:rsidRPr="0097538A" w:rsidRDefault="00A342B0" w:rsidP="004B4BBD">
            <w:pPr>
              <w:pStyle w:val="Default"/>
              <w:numPr>
                <w:ilvl w:val="0"/>
                <w:numId w:val="44"/>
              </w:numPr>
              <w:ind w:left="612" w:hanging="270"/>
              <w:rPr>
                <w:rFonts w:asciiTheme="minorHAnsi" w:hAnsiTheme="minorHAnsi"/>
                <w:sz w:val="20"/>
                <w:szCs w:val="20"/>
              </w:rPr>
            </w:pPr>
            <w:r w:rsidRPr="0097538A">
              <w:rPr>
                <w:rFonts w:asciiTheme="minorHAnsi" w:hAnsiTheme="minorHAnsi"/>
                <w:sz w:val="20"/>
                <w:szCs w:val="20"/>
              </w:rPr>
              <w:t xml:space="preserve">Taxe pentru obținerea/ prelungirea valabilității certificatului de urbanism; </w:t>
            </w:r>
          </w:p>
          <w:p w14:paraId="713E2043"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Obținerea avizelor şi acordurilor pentru racorduri şi branșamente la rețelele publice de apă, canalizare, gaze, termoficare, energie electrică, telefonie; </w:t>
            </w:r>
          </w:p>
          <w:p w14:paraId="77688E11"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Obținerea acordului de mediu; </w:t>
            </w:r>
          </w:p>
          <w:p w14:paraId="011F1964"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Obținerea avizului PSI; </w:t>
            </w:r>
          </w:p>
          <w:p w14:paraId="211DC482"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Obținerea avizelor sanitare de funcționare. </w:t>
            </w:r>
          </w:p>
          <w:p w14:paraId="0E086508"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Cheltuieli privind proiectarea şi ingineria: </w:t>
            </w:r>
          </w:p>
          <w:p w14:paraId="73188C8D"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Elaborarea tuturor fazelor de proiectare (studiu de prefezabilitate, studiu de fezabilitate, proiect tehnic, detalii de execuție); </w:t>
            </w:r>
          </w:p>
          <w:p w14:paraId="0FD4FEF7"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Plata verificării tehnice a proiectului; </w:t>
            </w:r>
          </w:p>
          <w:p w14:paraId="7945FDA7"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Elaborarea documentațiilor necesare obținerii acordurilor, avizelor şi autorizațiilor aferente obiectivului de investiții, documentații ce stau la baza emiterii avizelor şi acordurilor impuse prin certificatul de urbanism, documentații urbanistice, studii de impact, studii/expertize de amplasament; </w:t>
            </w:r>
          </w:p>
          <w:p w14:paraId="0D20EB27"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t xml:space="preserve">Cheltuieli pentru elaborarea studiilor de teren: studii geotehnice, geologice, hidrologice, hidrogeotehnice, fotogrammetrice, topografice şi de stabilitate a terenului. </w:t>
            </w:r>
          </w:p>
          <w:p w14:paraId="42E9F7D5" w14:textId="77777777" w:rsidR="00A342B0" w:rsidRPr="0097538A" w:rsidRDefault="00A342B0" w:rsidP="004B4BBD">
            <w:pPr>
              <w:pStyle w:val="Default"/>
              <w:numPr>
                <w:ilvl w:val="0"/>
                <w:numId w:val="42"/>
              </w:numPr>
              <w:ind w:left="342" w:hanging="342"/>
              <w:rPr>
                <w:rFonts w:asciiTheme="minorHAnsi" w:hAnsiTheme="minorHAnsi"/>
                <w:sz w:val="20"/>
                <w:szCs w:val="20"/>
              </w:rPr>
            </w:pPr>
            <w:r w:rsidRPr="0097538A">
              <w:rPr>
                <w:rFonts w:asciiTheme="minorHAnsi" w:hAnsiTheme="minorHAnsi"/>
                <w:sz w:val="20"/>
                <w:szCs w:val="20"/>
              </w:rPr>
              <w:lastRenderedPageBreak/>
              <w:t xml:space="preserve">Cheltuieli pentru lucrări de construcții şi instalații aferente organizării de șantier </w:t>
            </w:r>
          </w:p>
          <w:p w14:paraId="24D576DB" w14:textId="77777777" w:rsidR="00A342B0" w:rsidRPr="0097538A" w:rsidRDefault="00A342B0" w:rsidP="004B4BBD">
            <w:pPr>
              <w:pStyle w:val="Default"/>
              <w:numPr>
                <w:ilvl w:val="0"/>
                <w:numId w:val="44"/>
              </w:numPr>
              <w:ind w:left="522" w:hanging="180"/>
              <w:rPr>
                <w:rFonts w:asciiTheme="minorHAnsi" w:hAnsiTheme="minorHAnsi"/>
                <w:sz w:val="20"/>
                <w:szCs w:val="20"/>
              </w:rPr>
            </w:pPr>
            <w:r w:rsidRPr="0097538A">
              <w:rPr>
                <w:rFonts w:asciiTheme="minorHAnsi" w:hAnsiTheme="minorHAnsi"/>
                <w:sz w:val="20"/>
                <w:szCs w:val="20"/>
              </w:rPr>
              <w:t xml:space="preserve">Cheltuieli conexe organizării de șantier. </w:t>
            </w:r>
          </w:p>
          <w:p w14:paraId="2C3D662F" w14:textId="77777777" w:rsidR="00A342B0" w:rsidRPr="0097538A" w:rsidRDefault="00A342B0" w:rsidP="004B4BBD">
            <w:pPr>
              <w:pStyle w:val="Default"/>
              <w:numPr>
                <w:ilvl w:val="0"/>
                <w:numId w:val="45"/>
              </w:numPr>
              <w:ind w:left="342" w:hanging="342"/>
              <w:rPr>
                <w:rFonts w:asciiTheme="minorHAnsi" w:hAnsiTheme="minorHAnsi"/>
                <w:sz w:val="20"/>
                <w:szCs w:val="20"/>
              </w:rPr>
            </w:pPr>
            <w:r w:rsidRPr="0097538A">
              <w:rPr>
                <w:rFonts w:asciiTheme="minorHAnsi" w:hAnsiTheme="minorHAnsi"/>
                <w:sz w:val="20"/>
                <w:szCs w:val="20"/>
              </w:rPr>
              <w:t xml:space="preserve">Cheltuieli pentru asigurarea utilităților şi/sau reabilitarea şi modernizarea utilităților: </w:t>
            </w:r>
          </w:p>
          <w:p w14:paraId="4A85DC82" w14:textId="77777777" w:rsidR="00A342B0" w:rsidRPr="0097538A" w:rsidRDefault="00A342B0" w:rsidP="004B4BBD">
            <w:pPr>
              <w:pStyle w:val="Default"/>
              <w:numPr>
                <w:ilvl w:val="0"/>
                <w:numId w:val="46"/>
              </w:numPr>
              <w:ind w:left="522" w:hanging="180"/>
              <w:rPr>
                <w:rFonts w:asciiTheme="minorHAnsi" w:hAnsiTheme="minorHAnsi" w:cs="Wingdings"/>
                <w:sz w:val="20"/>
                <w:szCs w:val="20"/>
              </w:rPr>
            </w:pPr>
            <w:r w:rsidRPr="0097538A">
              <w:rPr>
                <w:rFonts w:asciiTheme="minorHAnsi" w:hAnsiTheme="minorHAnsi"/>
                <w:sz w:val="20"/>
                <w:szCs w:val="20"/>
              </w:rPr>
              <w:t xml:space="preserve">Alimentare cu apă, canalizare; </w:t>
            </w:r>
          </w:p>
          <w:p w14:paraId="0C69535A" w14:textId="77777777" w:rsidR="00A342B0" w:rsidRPr="0097538A" w:rsidRDefault="00A342B0" w:rsidP="004B4BBD">
            <w:pPr>
              <w:pStyle w:val="Default"/>
              <w:numPr>
                <w:ilvl w:val="0"/>
                <w:numId w:val="46"/>
              </w:numPr>
              <w:ind w:left="522" w:hanging="180"/>
              <w:rPr>
                <w:rFonts w:asciiTheme="minorHAnsi" w:hAnsiTheme="minorHAnsi" w:cs="Wingdings"/>
                <w:sz w:val="20"/>
                <w:szCs w:val="20"/>
              </w:rPr>
            </w:pPr>
            <w:r w:rsidRPr="0097538A">
              <w:rPr>
                <w:rFonts w:asciiTheme="minorHAnsi" w:hAnsiTheme="minorHAnsi"/>
                <w:sz w:val="20"/>
                <w:szCs w:val="20"/>
              </w:rPr>
              <w:t xml:space="preserve">Alimentare cu gaze naturale; </w:t>
            </w:r>
          </w:p>
          <w:p w14:paraId="3FAF5B4B" w14:textId="77777777" w:rsidR="00A342B0" w:rsidRPr="0097538A" w:rsidRDefault="00A342B0" w:rsidP="004B4BBD">
            <w:pPr>
              <w:pStyle w:val="Default"/>
              <w:numPr>
                <w:ilvl w:val="0"/>
                <w:numId w:val="46"/>
              </w:numPr>
              <w:ind w:left="522" w:hanging="180"/>
              <w:rPr>
                <w:rFonts w:asciiTheme="minorHAnsi" w:hAnsiTheme="minorHAnsi" w:cs="Wingdings"/>
                <w:sz w:val="20"/>
                <w:szCs w:val="20"/>
              </w:rPr>
            </w:pPr>
            <w:r w:rsidRPr="0097538A">
              <w:rPr>
                <w:rFonts w:asciiTheme="minorHAnsi" w:hAnsiTheme="minorHAnsi"/>
                <w:sz w:val="20"/>
                <w:szCs w:val="20"/>
              </w:rPr>
              <w:t>Agent termic;</w:t>
            </w:r>
            <w:r w:rsidRPr="0097538A">
              <w:rPr>
                <w:rFonts w:asciiTheme="minorHAnsi" w:hAnsiTheme="minorHAnsi" w:cs="Wingdings"/>
                <w:sz w:val="20"/>
                <w:szCs w:val="20"/>
              </w:rPr>
              <w:t xml:space="preserve"> </w:t>
            </w:r>
          </w:p>
          <w:p w14:paraId="454E1D8B" w14:textId="77777777" w:rsidR="00A342B0" w:rsidRPr="0097538A" w:rsidRDefault="00A342B0" w:rsidP="004B4BBD">
            <w:pPr>
              <w:pStyle w:val="Default"/>
              <w:numPr>
                <w:ilvl w:val="0"/>
                <w:numId w:val="46"/>
              </w:numPr>
              <w:ind w:left="522" w:hanging="180"/>
              <w:rPr>
                <w:rFonts w:asciiTheme="minorHAnsi" w:hAnsiTheme="minorHAnsi" w:cs="Wingdings"/>
                <w:sz w:val="20"/>
                <w:szCs w:val="20"/>
              </w:rPr>
            </w:pPr>
            <w:r w:rsidRPr="0097538A">
              <w:rPr>
                <w:rFonts w:asciiTheme="minorHAnsi" w:hAnsiTheme="minorHAnsi"/>
                <w:sz w:val="20"/>
                <w:szCs w:val="20"/>
              </w:rPr>
              <w:t xml:space="preserve">Căi de acces; </w:t>
            </w:r>
            <w:r w:rsidRPr="0097538A">
              <w:rPr>
                <w:rFonts w:asciiTheme="minorHAnsi" w:hAnsiTheme="minorHAnsi" w:cs="Wingdings"/>
                <w:sz w:val="20"/>
                <w:szCs w:val="20"/>
              </w:rPr>
              <w:t xml:space="preserve"> </w:t>
            </w:r>
          </w:p>
          <w:p w14:paraId="60D03A68" w14:textId="77777777" w:rsidR="00A342B0" w:rsidRPr="0097538A" w:rsidRDefault="00A342B0" w:rsidP="004B4BBD">
            <w:pPr>
              <w:pStyle w:val="Default"/>
              <w:numPr>
                <w:ilvl w:val="0"/>
                <w:numId w:val="46"/>
              </w:numPr>
              <w:ind w:left="522" w:hanging="180"/>
              <w:rPr>
                <w:rFonts w:asciiTheme="minorHAnsi" w:hAnsiTheme="minorHAnsi"/>
                <w:sz w:val="20"/>
                <w:szCs w:val="20"/>
              </w:rPr>
            </w:pPr>
            <w:r w:rsidRPr="0097538A">
              <w:rPr>
                <w:rFonts w:asciiTheme="minorHAnsi" w:hAnsiTheme="minorHAnsi"/>
                <w:sz w:val="20"/>
                <w:szCs w:val="20"/>
              </w:rPr>
              <w:t xml:space="preserve">Facilități de acces pentru persoane cu dizabilități; </w:t>
            </w:r>
          </w:p>
          <w:p w14:paraId="2F5D8A9D" w14:textId="77777777" w:rsidR="00A342B0" w:rsidRPr="0097538A" w:rsidRDefault="00A342B0" w:rsidP="004B4BBD">
            <w:pPr>
              <w:pStyle w:val="Default"/>
              <w:numPr>
                <w:ilvl w:val="0"/>
                <w:numId w:val="45"/>
              </w:numPr>
              <w:ind w:left="342" w:hanging="342"/>
              <w:rPr>
                <w:rFonts w:asciiTheme="minorHAnsi" w:hAnsiTheme="minorHAnsi"/>
                <w:sz w:val="20"/>
                <w:szCs w:val="20"/>
              </w:rPr>
            </w:pPr>
            <w:r w:rsidRPr="0097538A">
              <w:rPr>
                <w:rFonts w:asciiTheme="minorHAnsi" w:hAnsiTheme="minorHAnsi"/>
                <w:sz w:val="20"/>
                <w:szCs w:val="20"/>
              </w:rPr>
              <w:t xml:space="preserve">Energie electrică. </w:t>
            </w:r>
          </w:p>
          <w:p w14:paraId="329B72EA" w14:textId="77777777" w:rsidR="00A342B0" w:rsidRPr="0097538A" w:rsidRDefault="00A342B0" w:rsidP="00B34701">
            <w:pPr>
              <w:pStyle w:val="Default"/>
              <w:rPr>
                <w:rFonts w:asciiTheme="minorHAnsi" w:hAnsiTheme="minorHAnsi"/>
                <w:sz w:val="20"/>
                <w:szCs w:val="20"/>
              </w:rPr>
            </w:pPr>
          </w:p>
        </w:tc>
      </w:tr>
      <w:tr w:rsidR="00B55A26" w:rsidRPr="0097538A" w14:paraId="2A8857D2" w14:textId="77777777" w:rsidTr="001A33E4">
        <w:tc>
          <w:tcPr>
            <w:tcW w:w="593" w:type="pct"/>
          </w:tcPr>
          <w:p w14:paraId="6A209735" w14:textId="77777777" w:rsidR="00B55A26" w:rsidRPr="0097538A" w:rsidRDefault="00B55A26" w:rsidP="00957691">
            <w:pPr>
              <w:spacing w:after="120"/>
              <w:rPr>
                <w:rFonts w:ascii="Trebuchet MS" w:hAnsi="Trebuchet MS"/>
                <w:bCs/>
              </w:rPr>
            </w:pPr>
          </w:p>
        </w:tc>
        <w:tc>
          <w:tcPr>
            <w:tcW w:w="1341" w:type="pct"/>
          </w:tcPr>
          <w:p w14:paraId="7F55B12E" w14:textId="4B9DE6AF" w:rsidR="00B55A26" w:rsidRPr="0097538A" w:rsidRDefault="00B55A26" w:rsidP="00AE51CE">
            <w:pPr>
              <w:pStyle w:val="Default"/>
              <w:rPr>
                <w:sz w:val="20"/>
                <w:szCs w:val="20"/>
              </w:rPr>
            </w:pPr>
            <w:r w:rsidRPr="0097538A">
              <w:rPr>
                <w:sz w:val="20"/>
                <w:szCs w:val="20"/>
              </w:rPr>
              <w:t>51- Cheltuieli sub forma de bareme standard pentru costurile unitare</w:t>
            </w:r>
          </w:p>
        </w:tc>
        <w:tc>
          <w:tcPr>
            <w:tcW w:w="1341" w:type="pct"/>
          </w:tcPr>
          <w:p w14:paraId="4C4F7455" w14:textId="347D65F7" w:rsidR="00B55A26" w:rsidRPr="0097538A" w:rsidRDefault="00D354A1" w:rsidP="00AE51CE">
            <w:pPr>
              <w:pStyle w:val="Default"/>
              <w:rPr>
                <w:sz w:val="20"/>
                <w:szCs w:val="20"/>
              </w:rPr>
            </w:pPr>
            <w:r w:rsidRPr="0097538A">
              <w:rPr>
                <w:sz w:val="20"/>
                <w:szCs w:val="20"/>
              </w:rPr>
              <w:t>210 – Costuri calificare nivel 2</w:t>
            </w:r>
          </w:p>
          <w:p w14:paraId="0C6A79EB" w14:textId="2407C627" w:rsidR="004402B5" w:rsidRPr="0097538A" w:rsidRDefault="004402B5" w:rsidP="004402B5">
            <w:pPr>
              <w:pStyle w:val="Default"/>
              <w:rPr>
                <w:sz w:val="20"/>
                <w:szCs w:val="20"/>
              </w:rPr>
            </w:pPr>
            <w:r w:rsidRPr="0097538A">
              <w:rPr>
                <w:sz w:val="20"/>
                <w:szCs w:val="20"/>
              </w:rPr>
              <w:t>211 – Costuri calificare nivel 3</w:t>
            </w:r>
          </w:p>
          <w:p w14:paraId="71A2C4F2" w14:textId="59498E66" w:rsidR="004402B5" w:rsidRPr="0097538A" w:rsidRDefault="004402B5" w:rsidP="00AE51CE">
            <w:pPr>
              <w:pStyle w:val="Default"/>
              <w:rPr>
                <w:sz w:val="20"/>
                <w:szCs w:val="20"/>
              </w:rPr>
            </w:pPr>
            <w:r w:rsidRPr="0097538A">
              <w:rPr>
                <w:sz w:val="20"/>
                <w:szCs w:val="20"/>
              </w:rPr>
              <w:t>212 – Costuri calificare nivel 4</w:t>
            </w:r>
          </w:p>
          <w:p w14:paraId="157B2541" w14:textId="51F8AE9C" w:rsidR="00D354A1" w:rsidRPr="0097538A" w:rsidRDefault="00D354A1" w:rsidP="00AE51CE">
            <w:pPr>
              <w:pStyle w:val="Default"/>
              <w:rPr>
                <w:sz w:val="20"/>
                <w:szCs w:val="20"/>
              </w:rPr>
            </w:pPr>
          </w:p>
        </w:tc>
        <w:tc>
          <w:tcPr>
            <w:tcW w:w="1725" w:type="pct"/>
          </w:tcPr>
          <w:p w14:paraId="3050E5B0" w14:textId="77777777" w:rsidR="00B55A26" w:rsidRPr="0097538A" w:rsidRDefault="00B55A26" w:rsidP="004B4BBD">
            <w:pPr>
              <w:pStyle w:val="Default"/>
              <w:numPr>
                <w:ilvl w:val="0"/>
                <w:numId w:val="42"/>
              </w:numPr>
              <w:ind w:left="342" w:hanging="342"/>
              <w:rPr>
                <w:rFonts w:asciiTheme="minorHAnsi" w:hAnsiTheme="minorHAnsi"/>
                <w:sz w:val="20"/>
                <w:szCs w:val="20"/>
              </w:rPr>
            </w:pPr>
          </w:p>
        </w:tc>
      </w:tr>
      <w:tr w:rsidR="008A7D18" w:rsidRPr="0097538A" w14:paraId="4B1F15FA" w14:textId="77777777" w:rsidTr="008A7D18">
        <w:tc>
          <w:tcPr>
            <w:tcW w:w="5000" w:type="pct"/>
            <w:gridSpan w:val="4"/>
          </w:tcPr>
          <w:p w14:paraId="2617940A" w14:textId="77777777" w:rsidR="008A7D18" w:rsidRPr="0097538A" w:rsidRDefault="008A7D18" w:rsidP="008A7D18">
            <w:pPr>
              <w:pStyle w:val="Default"/>
              <w:rPr>
                <w:sz w:val="20"/>
                <w:szCs w:val="20"/>
              </w:rPr>
            </w:pPr>
            <w:r w:rsidRPr="0097538A">
              <w:rPr>
                <w:b/>
                <w:bCs/>
                <w:sz w:val="20"/>
                <w:szCs w:val="20"/>
              </w:rPr>
              <w:t xml:space="preserve">Cheltuieli directe </w:t>
            </w:r>
          </w:p>
          <w:p w14:paraId="71970EC8" w14:textId="77777777" w:rsidR="008A7D18" w:rsidRPr="0097538A" w:rsidRDefault="008A7D18" w:rsidP="008A7D18">
            <w:pPr>
              <w:pStyle w:val="Default"/>
              <w:rPr>
                <w:rFonts w:asciiTheme="minorHAnsi" w:hAnsiTheme="minorHAnsi"/>
                <w:sz w:val="20"/>
                <w:szCs w:val="20"/>
              </w:rPr>
            </w:pPr>
            <w:r w:rsidRPr="0097538A">
              <w:rPr>
                <w:b/>
                <w:bCs/>
                <w:sz w:val="20"/>
                <w:szCs w:val="20"/>
              </w:rPr>
              <w:t xml:space="preserve">Cheltuielile eligibile directe reprezintă cheltuieli care pot fi atribuite unei anumite activități individuale din cadrul proiectului şi pentru care este demonstrată legătura cu activitatea în cauză </w:t>
            </w:r>
          </w:p>
        </w:tc>
      </w:tr>
      <w:tr w:rsidR="008A7D18" w:rsidRPr="0097538A" w14:paraId="637C1F22" w14:textId="77777777" w:rsidTr="001A33E4">
        <w:tc>
          <w:tcPr>
            <w:tcW w:w="593" w:type="pct"/>
          </w:tcPr>
          <w:p w14:paraId="029AF376" w14:textId="77777777" w:rsidR="008A7D18" w:rsidRPr="0097538A" w:rsidRDefault="00A03876" w:rsidP="00A03876">
            <w:pPr>
              <w:pStyle w:val="Default"/>
              <w:rPr>
                <w:b/>
                <w:bCs/>
                <w:sz w:val="20"/>
                <w:szCs w:val="20"/>
              </w:rPr>
            </w:pPr>
            <w:r w:rsidRPr="0097538A">
              <w:rPr>
                <w:b/>
                <w:bCs/>
                <w:sz w:val="20"/>
                <w:szCs w:val="20"/>
              </w:rPr>
              <w:t xml:space="preserve">Cheltuieli eligibile directe care intră sub incidența ajutorului de minimis </w:t>
            </w:r>
          </w:p>
          <w:p w14:paraId="0D7AAEF7" w14:textId="77777777" w:rsidR="00A03876" w:rsidRPr="0097538A" w:rsidRDefault="00A03876" w:rsidP="00A03876">
            <w:pPr>
              <w:pStyle w:val="Default"/>
              <w:rPr>
                <w:sz w:val="20"/>
                <w:szCs w:val="20"/>
              </w:rPr>
            </w:pPr>
          </w:p>
        </w:tc>
        <w:tc>
          <w:tcPr>
            <w:tcW w:w="1341" w:type="pct"/>
          </w:tcPr>
          <w:p w14:paraId="3696FCF2" w14:textId="77777777" w:rsidR="00A03876" w:rsidRPr="0097538A" w:rsidRDefault="00A03876" w:rsidP="00A03876">
            <w:pPr>
              <w:pStyle w:val="Default"/>
              <w:rPr>
                <w:sz w:val="20"/>
                <w:szCs w:val="20"/>
              </w:rPr>
            </w:pPr>
            <w:r w:rsidRPr="0097538A">
              <w:rPr>
                <w:sz w:val="20"/>
                <w:szCs w:val="20"/>
              </w:rPr>
              <w:t xml:space="preserve">26-Cheltuieli cu subvenții/ burse/ premii/ ajutoare </w:t>
            </w:r>
          </w:p>
          <w:p w14:paraId="597297C5" w14:textId="77777777" w:rsidR="008A7D18" w:rsidRPr="0097538A" w:rsidRDefault="008A7D18" w:rsidP="00AE51CE">
            <w:pPr>
              <w:pStyle w:val="Default"/>
              <w:rPr>
                <w:sz w:val="20"/>
                <w:szCs w:val="20"/>
              </w:rPr>
            </w:pPr>
          </w:p>
        </w:tc>
        <w:tc>
          <w:tcPr>
            <w:tcW w:w="1341" w:type="pct"/>
          </w:tcPr>
          <w:p w14:paraId="1C3541D3" w14:textId="77777777" w:rsidR="00A03876" w:rsidRPr="0097538A" w:rsidRDefault="00A03876" w:rsidP="00A03876">
            <w:pPr>
              <w:pStyle w:val="Default"/>
              <w:rPr>
                <w:sz w:val="20"/>
                <w:szCs w:val="20"/>
              </w:rPr>
            </w:pPr>
            <w:r w:rsidRPr="0097538A">
              <w:rPr>
                <w:sz w:val="20"/>
                <w:szCs w:val="20"/>
              </w:rPr>
              <w:t xml:space="preserve">159-Subvenții pentru înființarea unei afaceri (antreprenoriat) </w:t>
            </w:r>
          </w:p>
          <w:p w14:paraId="422B0CA6" w14:textId="77777777" w:rsidR="008A7D18" w:rsidRPr="0097538A" w:rsidRDefault="008A7D18" w:rsidP="00AE51CE">
            <w:pPr>
              <w:pStyle w:val="Default"/>
              <w:rPr>
                <w:sz w:val="20"/>
                <w:szCs w:val="20"/>
              </w:rPr>
            </w:pPr>
          </w:p>
        </w:tc>
        <w:tc>
          <w:tcPr>
            <w:tcW w:w="1725" w:type="pct"/>
          </w:tcPr>
          <w:p w14:paraId="089123B6" w14:textId="77777777" w:rsidR="00A03876" w:rsidRPr="0097538A" w:rsidRDefault="00A03876" w:rsidP="004B4BBD">
            <w:pPr>
              <w:pStyle w:val="Default"/>
              <w:numPr>
                <w:ilvl w:val="0"/>
                <w:numId w:val="47"/>
              </w:numPr>
              <w:ind w:left="252" w:hanging="252"/>
              <w:rPr>
                <w:sz w:val="20"/>
                <w:szCs w:val="20"/>
              </w:rPr>
            </w:pPr>
            <w:r w:rsidRPr="0097538A">
              <w:rPr>
                <w:sz w:val="20"/>
                <w:szCs w:val="20"/>
              </w:rPr>
              <w:t xml:space="preserve">Subvenții (micro-granturi) pentru înființarea unei afaceri (antreprenoriat). </w:t>
            </w:r>
          </w:p>
          <w:p w14:paraId="4313A3B5" w14:textId="77777777" w:rsidR="008A7D18" w:rsidRPr="0097538A" w:rsidRDefault="008A7D18" w:rsidP="00A03876">
            <w:pPr>
              <w:pStyle w:val="Default"/>
              <w:ind w:left="252" w:hanging="252"/>
              <w:rPr>
                <w:rFonts w:asciiTheme="minorHAnsi" w:hAnsiTheme="minorHAnsi"/>
                <w:sz w:val="20"/>
                <w:szCs w:val="20"/>
              </w:rPr>
            </w:pPr>
          </w:p>
        </w:tc>
      </w:tr>
      <w:tr w:rsidR="009A2AC2" w:rsidRPr="0097538A" w14:paraId="7A63EF52" w14:textId="77777777" w:rsidTr="009A2AC2">
        <w:tc>
          <w:tcPr>
            <w:tcW w:w="5000" w:type="pct"/>
            <w:gridSpan w:val="4"/>
          </w:tcPr>
          <w:p w14:paraId="2BC34706" w14:textId="77777777" w:rsidR="00E408C0" w:rsidRPr="0097538A" w:rsidRDefault="00E408C0" w:rsidP="00E408C0">
            <w:pPr>
              <w:pStyle w:val="Default"/>
              <w:rPr>
                <w:sz w:val="20"/>
                <w:szCs w:val="20"/>
              </w:rPr>
            </w:pPr>
            <w:r w:rsidRPr="0097538A">
              <w:rPr>
                <w:b/>
                <w:bCs/>
                <w:sz w:val="20"/>
                <w:szCs w:val="20"/>
              </w:rPr>
              <w:t xml:space="preserve">Cheltuieli indirecte </w:t>
            </w:r>
          </w:p>
          <w:p w14:paraId="7D888BB1" w14:textId="77777777" w:rsidR="009A2AC2" w:rsidRPr="0097538A" w:rsidRDefault="00E408C0" w:rsidP="00E408C0">
            <w:pPr>
              <w:spacing w:after="120"/>
              <w:rPr>
                <w:rFonts w:ascii="Trebuchet MS" w:hAnsi="Trebuchet MS"/>
                <w:bCs/>
              </w:rPr>
            </w:pPr>
            <w:r w:rsidRPr="0097538A">
              <w:rPr>
                <w:b/>
                <w:bCs/>
                <w:sz w:val="20"/>
                <w:szCs w:val="20"/>
              </w:rPr>
              <w:t xml:space="preserve">Cheltuielile eligibile indirecte reprezintă cheltuielile efectuate pentru funcționarea de ansamblu a proiectului şi nu pot fi atribuite direct unei anumite activități. </w:t>
            </w:r>
          </w:p>
        </w:tc>
      </w:tr>
      <w:tr w:rsidR="00E94615" w:rsidRPr="0097538A" w14:paraId="725D94B1" w14:textId="77777777" w:rsidTr="001A33E4">
        <w:tc>
          <w:tcPr>
            <w:tcW w:w="593" w:type="pct"/>
            <w:shd w:val="clear" w:color="auto" w:fill="92CDDC"/>
          </w:tcPr>
          <w:p w14:paraId="66E11DE3" w14:textId="77777777" w:rsidR="00E94615" w:rsidRPr="0097538A" w:rsidRDefault="00E94615" w:rsidP="00E94615">
            <w:pPr>
              <w:spacing w:after="120"/>
              <w:rPr>
                <w:rFonts w:ascii="Trebuchet MS" w:hAnsi="Trebuchet MS"/>
                <w:bCs/>
              </w:rPr>
            </w:pPr>
          </w:p>
        </w:tc>
        <w:tc>
          <w:tcPr>
            <w:tcW w:w="1341" w:type="pct"/>
            <w:shd w:val="clear" w:color="auto" w:fill="92CDDC"/>
          </w:tcPr>
          <w:p w14:paraId="65448C77" w14:textId="77777777" w:rsidR="00E94615" w:rsidRPr="0097538A" w:rsidRDefault="00E94615" w:rsidP="00E94615">
            <w:pPr>
              <w:spacing w:after="120"/>
              <w:rPr>
                <w:rFonts w:ascii="Trebuchet MS" w:hAnsi="Trebuchet MS"/>
                <w:bCs/>
              </w:rPr>
            </w:pPr>
            <w:r w:rsidRPr="0097538A">
              <w:rPr>
                <w:rFonts w:ascii="Trebuchet MS" w:hAnsi="Trebuchet MS"/>
                <w:bCs/>
              </w:rPr>
              <w:t>Categorie MySMIS</w:t>
            </w:r>
          </w:p>
        </w:tc>
        <w:tc>
          <w:tcPr>
            <w:tcW w:w="1341" w:type="pct"/>
            <w:shd w:val="clear" w:color="auto" w:fill="92CDDC"/>
          </w:tcPr>
          <w:p w14:paraId="11CDACDE" w14:textId="77777777" w:rsidR="00E94615" w:rsidRPr="0097538A" w:rsidRDefault="00E94615" w:rsidP="00E94615">
            <w:pPr>
              <w:spacing w:after="120"/>
              <w:rPr>
                <w:rFonts w:ascii="Trebuchet MS" w:hAnsi="Trebuchet MS"/>
                <w:bCs/>
              </w:rPr>
            </w:pPr>
            <w:r w:rsidRPr="0097538A">
              <w:rPr>
                <w:rFonts w:ascii="Trebuchet MS" w:hAnsi="Trebuchet MS"/>
                <w:bCs/>
              </w:rPr>
              <w:t>Subcategorie MySMIS</w:t>
            </w:r>
          </w:p>
        </w:tc>
        <w:tc>
          <w:tcPr>
            <w:tcW w:w="1725" w:type="pct"/>
            <w:shd w:val="clear" w:color="auto" w:fill="92CDDC"/>
          </w:tcPr>
          <w:p w14:paraId="1A6D68E3" w14:textId="77777777" w:rsidR="00E94615" w:rsidRPr="0097538A" w:rsidRDefault="00E94615" w:rsidP="00E94615">
            <w:pPr>
              <w:spacing w:after="120"/>
              <w:rPr>
                <w:rFonts w:ascii="Trebuchet MS" w:hAnsi="Trebuchet MS"/>
                <w:bCs/>
              </w:rPr>
            </w:pPr>
            <w:r w:rsidRPr="0097538A">
              <w:rPr>
                <w:rFonts w:ascii="Trebuchet MS" w:hAnsi="Trebuchet MS"/>
                <w:bCs/>
              </w:rPr>
              <w:t>Subcategoria (descrierea cheltuielii) conține:</w:t>
            </w:r>
          </w:p>
        </w:tc>
      </w:tr>
      <w:tr w:rsidR="00E94615" w:rsidRPr="0097538A" w14:paraId="7DDE211E" w14:textId="77777777" w:rsidTr="001A33E4">
        <w:trPr>
          <w:trHeight w:val="2766"/>
        </w:trPr>
        <w:tc>
          <w:tcPr>
            <w:tcW w:w="593" w:type="pct"/>
          </w:tcPr>
          <w:p w14:paraId="0B1E4E67" w14:textId="77777777" w:rsidR="00A03904" w:rsidRPr="0097538A" w:rsidRDefault="00A03904" w:rsidP="00A03904">
            <w:pPr>
              <w:pStyle w:val="Default"/>
              <w:rPr>
                <w:sz w:val="20"/>
                <w:szCs w:val="20"/>
              </w:rPr>
            </w:pPr>
            <w:r w:rsidRPr="0097538A">
              <w:rPr>
                <w:b/>
                <w:bCs/>
                <w:sz w:val="20"/>
                <w:szCs w:val="20"/>
              </w:rPr>
              <w:lastRenderedPageBreak/>
              <w:t xml:space="preserve">Cheltuieli eligibile indirecte care nu intră sub incidența ajutorului de minimis </w:t>
            </w:r>
          </w:p>
          <w:p w14:paraId="24B281E3" w14:textId="77777777" w:rsidR="00E94615" w:rsidRPr="0097538A" w:rsidRDefault="00E94615" w:rsidP="00E94615">
            <w:pPr>
              <w:spacing w:after="120"/>
              <w:rPr>
                <w:rFonts w:ascii="Trebuchet MS" w:hAnsi="Trebuchet MS"/>
                <w:bCs/>
              </w:rPr>
            </w:pPr>
          </w:p>
        </w:tc>
        <w:tc>
          <w:tcPr>
            <w:tcW w:w="1341" w:type="pct"/>
          </w:tcPr>
          <w:p w14:paraId="6F2DAB57" w14:textId="77777777" w:rsidR="00A03904" w:rsidRPr="0097538A" w:rsidRDefault="00A03904" w:rsidP="00A03904">
            <w:pPr>
              <w:pStyle w:val="Default"/>
              <w:rPr>
                <w:sz w:val="20"/>
                <w:szCs w:val="20"/>
              </w:rPr>
            </w:pPr>
            <w:r w:rsidRPr="0097538A">
              <w:rPr>
                <w:sz w:val="20"/>
                <w:szCs w:val="20"/>
              </w:rPr>
              <w:t xml:space="preserve">44-Cheltuieli indirecte conform art. 68 </w:t>
            </w:r>
          </w:p>
          <w:p w14:paraId="46132C8E" w14:textId="77777777" w:rsidR="00E94615" w:rsidRPr="0097538A" w:rsidRDefault="00E94615" w:rsidP="00E94615">
            <w:pPr>
              <w:spacing w:after="120"/>
              <w:rPr>
                <w:rFonts w:ascii="Trebuchet MS" w:hAnsi="Trebuchet MS"/>
                <w:bCs/>
              </w:rPr>
            </w:pPr>
          </w:p>
        </w:tc>
        <w:tc>
          <w:tcPr>
            <w:tcW w:w="1341" w:type="pct"/>
          </w:tcPr>
          <w:p w14:paraId="68A1187A" w14:textId="77777777" w:rsidR="00A03904" w:rsidRPr="0097538A" w:rsidRDefault="00A03904" w:rsidP="00A03904">
            <w:pPr>
              <w:pStyle w:val="Default"/>
              <w:rPr>
                <w:sz w:val="20"/>
                <w:szCs w:val="20"/>
              </w:rPr>
            </w:pPr>
            <w:r w:rsidRPr="0097538A">
              <w:rPr>
                <w:sz w:val="20"/>
                <w:szCs w:val="20"/>
              </w:rPr>
              <w:t xml:space="preserve">166-Cheltuieli indirecte conform art. 68 </w:t>
            </w:r>
          </w:p>
          <w:p w14:paraId="0734F8CF" w14:textId="77777777" w:rsidR="00E94615" w:rsidRPr="0097538A" w:rsidRDefault="00E94615" w:rsidP="00A03904">
            <w:pPr>
              <w:spacing w:after="120"/>
              <w:rPr>
                <w:rFonts w:ascii="Trebuchet MS" w:hAnsi="Trebuchet MS"/>
                <w:bCs/>
              </w:rPr>
            </w:pPr>
          </w:p>
        </w:tc>
        <w:tc>
          <w:tcPr>
            <w:tcW w:w="1725" w:type="pct"/>
          </w:tcPr>
          <w:p w14:paraId="1639D3AD"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Salarii aferente experților suport pentru activitatea managerului de proiect </w:t>
            </w:r>
          </w:p>
          <w:p w14:paraId="437A4959"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Salarii aferente personalului administrativ și auxiliar </w:t>
            </w:r>
          </w:p>
          <w:p w14:paraId="455CA955"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Contribuții sociale aferente cheltuielilor salariale şi cheltuielilor asimilate acestora (contribuții angajați şi angajatori). </w:t>
            </w:r>
          </w:p>
          <w:p w14:paraId="0ED8FF18"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Chirie sediu administrativ al proiectului </w:t>
            </w:r>
          </w:p>
          <w:p w14:paraId="35BEEDB2"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Plata serviciilor pentru medicina muncii, prevenirea şi stingerea incendiilor, sănătatea şi securitatea în muncă pentru personalul propriu </w:t>
            </w:r>
          </w:p>
          <w:p w14:paraId="78B1A56B"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Utilități: </w:t>
            </w:r>
          </w:p>
          <w:p w14:paraId="5223FF51" w14:textId="77777777" w:rsidR="00A03904" w:rsidRPr="0097538A" w:rsidRDefault="00A03904" w:rsidP="004B4BBD">
            <w:pPr>
              <w:pStyle w:val="Default"/>
              <w:numPr>
                <w:ilvl w:val="2"/>
                <w:numId w:val="50"/>
              </w:numPr>
              <w:ind w:left="612"/>
              <w:rPr>
                <w:sz w:val="20"/>
                <w:szCs w:val="20"/>
              </w:rPr>
            </w:pPr>
            <w:r w:rsidRPr="0097538A">
              <w:rPr>
                <w:sz w:val="20"/>
                <w:szCs w:val="20"/>
              </w:rPr>
              <w:t xml:space="preserve">apă şi canalizare </w:t>
            </w:r>
          </w:p>
          <w:p w14:paraId="4A06B399" w14:textId="77777777" w:rsidR="00A03904" w:rsidRPr="0097538A" w:rsidRDefault="00A03904" w:rsidP="004B4BBD">
            <w:pPr>
              <w:pStyle w:val="Default"/>
              <w:numPr>
                <w:ilvl w:val="2"/>
                <w:numId w:val="50"/>
              </w:numPr>
              <w:ind w:left="612"/>
              <w:rPr>
                <w:sz w:val="20"/>
                <w:szCs w:val="20"/>
              </w:rPr>
            </w:pPr>
            <w:r w:rsidRPr="0097538A">
              <w:rPr>
                <w:sz w:val="20"/>
                <w:szCs w:val="20"/>
              </w:rPr>
              <w:t xml:space="preserve">servicii de salubrizare </w:t>
            </w:r>
          </w:p>
          <w:p w14:paraId="7E24C101" w14:textId="77777777" w:rsidR="00A03904" w:rsidRPr="0097538A" w:rsidRDefault="00A03904" w:rsidP="004B4BBD">
            <w:pPr>
              <w:pStyle w:val="Default"/>
              <w:numPr>
                <w:ilvl w:val="2"/>
                <w:numId w:val="50"/>
              </w:numPr>
              <w:ind w:left="612"/>
              <w:rPr>
                <w:sz w:val="20"/>
                <w:szCs w:val="20"/>
              </w:rPr>
            </w:pPr>
            <w:r w:rsidRPr="0097538A">
              <w:rPr>
                <w:sz w:val="20"/>
                <w:szCs w:val="20"/>
              </w:rPr>
              <w:t xml:space="preserve">energie electrică </w:t>
            </w:r>
          </w:p>
          <w:p w14:paraId="630D4E0E" w14:textId="77777777" w:rsidR="00A03904" w:rsidRPr="0097538A" w:rsidRDefault="00A03904" w:rsidP="004B4BBD">
            <w:pPr>
              <w:pStyle w:val="Default"/>
              <w:numPr>
                <w:ilvl w:val="2"/>
                <w:numId w:val="50"/>
              </w:numPr>
              <w:ind w:left="612"/>
              <w:rPr>
                <w:sz w:val="20"/>
                <w:szCs w:val="20"/>
              </w:rPr>
            </w:pPr>
            <w:r w:rsidRPr="0097538A">
              <w:rPr>
                <w:sz w:val="20"/>
                <w:szCs w:val="20"/>
              </w:rPr>
              <w:t xml:space="preserve">energie termică şi/sau gaze naturale </w:t>
            </w:r>
          </w:p>
          <w:p w14:paraId="10785152" w14:textId="77777777" w:rsidR="00A03904" w:rsidRPr="0097538A" w:rsidRDefault="00A03904" w:rsidP="004B4BBD">
            <w:pPr>
              <w:pStyle w:val="Default"/>
              <w:numPr>
                <w:ilvl w:val="2"/>
                <w:numId w:val="50"/>
              </w:numPr>
              <w:ind w:left="612"/>
              <w:rPr>
                <w:sz w:val="20"/>
                <w:szCs w:val="20"/>
              </w:rPr>
            </w:pPr>
            <w:r w:rsidRPr="0097538A">
              <w:rPr>
                <w:sz w:val="20"/>
                <w:szCs w:val="20"/>
              </w:rPr>
              <w:t xml:space="preserve">telefoane, fax, internet, acces la baze de date </w:t>
            </w:r>
          </w:p>
          <w:p w14:paraId="72D46F48" w14:textId="77777777" w:rsidR="00A03904" w:rsidRPr="0097538A" w:rsidRDefault="00A03904" w:rsidP="004B4BBD">
            <w:pPr>
              <w:pStyle w:val="Default"/>
              <w:numPr>
                <w:ilvl w:val="2"/>
                <w:numId w:val="50"/>
              </w:numPr>
              <w:ind w:left="612"/>
              <w:rPr>
                <w:sz w:val="20"/>
                <w:szCs w:val="20"/>
              </w:rPr>
            </w:pPr>
            <w:r w:rsidRPr="0097538A">
              <w:rPr>
                <w:sz w:val="20"/>
                <w:szCs w:val="20"/>
              </w:rPr>
              <w:t xml:space="preserve">servicii poștale şi/sau servicii curierat </w:t>
            </w:r>
          </w:p>
          <w:p w14:paraId="5ABE1BB5"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Servicii de administrare a clădirilor: </w:t>
            </w:r>
          </w:p>
          <w:p w14:paraId="4A39E703" w14:textId="77777777" w:rsidR="00A03904" w:rsidRPr="0097538A" w:rsidRDefault="00A03904" w:rsidP="004B4BBD">
            <w:pPr>
              <w:pStyle w:val="Default"/>
              <w:numPr>
                <w:ilvl w:val="0"/>
                <w:numId w:val="51"/>
              </w:numPr>
              <w:ind w:left="612"/>
              <w:rPr>
                <w:sz w:val="20"/>
                <w:szCs w:val="20"/>
              </w:rPr>
            </w:pPr>
            <w:r w:rsidRPr="0097538A">
              <w:rPr>
                <w:sz w:val="20"/>
                <w:szCs w:val="20"/>
              </w:rPr>
              <w:t xml:space="preserve">întreținerea curentă </w:t>
            </w:r>
          </w:p>
          <w:p w14:paraId="2A604C63" w14:textId="77777777" w:rsidR="00A03904" w:rsidRPr="0097538A" w:rsidRDefault="00A03904" w:rsidP="004B4BBD">
            <w:pPr>
              <w:pStyle w:val="Default"/>
              <w:numPr>
                <w:ilvl w:val="0"/>
                <w:numId w:val="51"/>
              </w:numPr>
              <w:ind w:left="612"/>
              <w:rPr>
                <w:sz w:val="20"/>
                <w:szCs w:val="20"/>
              </w:rPr>
            </w:pPr>
            <w:r w:rsidRPr="0097538A">
              <w:rPr>
                <w:sz w:val="20"/>
                <w:szCs w:val="20"/>
              </w:rPr>
              <w:t xml:space="preserve">asigurarea securității clădirilor </w:t>
            </w:r>
          </w:p>
          <w:p w14:paraId="4B5F33D4" w14:textId="77777777" w:rsidR="00A03904" w:rsidRPr="0097538A" w:rsidRDefault="00A03904" w:rsidP="004B4BBD">
            <w:pPr>
              <w:pStyle w:val="Default"/>
              <w:numPr>
                <w:ilvl w:val="0"/>
                <w:numId w:val="51"/>
              </w:numPr>
              <w:ind w:left="612"/>
              <w:rPr>
                <w:sz w:val="20"/>
                <w:szCs w:val="20"/>
              </w:rPr>
            </w:pPr>
            <w:r w:rsidRPr="0097538A">
              <w:rPr>
                <w:sz w:val="20"/>
                <w:szCs w:val="20"/>
              </w:rPr>
              <w:t xml:space="preserve">salubrizare şi igienizare </w:t>
            </w:r>
          </w:p>
          <w:p w14:paraId="1E5418E5"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Servicii de întreținere şi reparare echipamente şi mijloace de transport: </w:t>
            </w:r>
          </w:p>
          <w:p w14:paraId="1B4BCA9B" w14:textId="77777777" w:rsidR="00A03904" w:rsidRPr="0097538A" w:rsidRDefault="00A03904" w:rsidP="004B4BBD">
            <w:pPr>
              <w:pStyle w:val="Default"/>
              <w:numPr>
                <w:ilvl w:val="0"/>
                <w:numId w:val="52"/>
              </w:numPr>
              <w:ind w:left="612"/>
              <w:rPr>
                <w:sz w:val="20"/>
                <w:szCs w:val="20"/>
              </w:rPr>
            </w:pPr>
            <w:r w:rsidRPr="0097538A">
              <w:rPr>
                <w:sz w:val="20"/>
                <w:szCs w:val="20"/>
              </w:rPr>
              <w:t xml:space="preserve">întreținere echipamente </w:t>
            </w:r>
          </w:p>
          <w:p w14:paraId="45A865BD" w14:textId="77777777" w:rsidR="00A03904" w:rsidRPr="0097538A" w:rsidRDefault="00A03904" w:rsidP="004B4BBD">
            <w:pPr>
              <w:pStyle w:val="Default"/>
              <w:numPr>
                <w:ilvl w:val="0"/>
                <w:numId w:val="52"/>
              </w:numPr>
              <w:ind w:left="612"/>
              <w:rPr>
                <w:sz w:val="20"/>
                <w:szCs w:val="20"/>
              </w:rPr>
            </w:pPr>
            <w:r w:rsidRPr="0097538A">
              <w:rPr>
                <w:sz w:val="20"/>
                <w:szCs w:val="20"/>
              </w:rPr>
              <w:t xml:space="preserve">reparații echipamente </w:t>
            </w:r>
          </w:p>
          <w:p w14:paraId="6853DDCC" w14:textId="77777777" w:rsidR="00A03904" w:rsidRPr="0097538A" w:rsidRDefault="00A03904" w:rsidP="004B4BBD">
            <w:pPr>
              <w:pStyle w:val="Default"/>
              <w:numPr>
                <w:ilvl w:val="0"/>
                <w:numId w:val="52"/>
              </w:numPr>
              <w:ind w:left="612"/>
              <w:rPr>
                <w:sz w:val="20"/>
                <w:szCs w:val="20"/>
              </w:rPr>
            </w:pPr>
            <w:r w:rsidRPr="0097538A">
              <w:rPr>
                <w:sz w:val="20"/>
                <w:szCs w:val="20"/>
              </w:rPr>
              <w:t xml:space="preserve">întreținere mijloace de transport </w:t>
            </w:r>
          </w:p>
          <w:p w14:paraId="7470C8A7" w14:textId="77777777" w:rsidR="00A03904" w:rsidRPr="0097538A" w:rsidRDefault="00A03904" w:rsidP="004B4BBD">
            <w:pPr>
              <w:pStyle w:val="Default"/>
              <w:numPr>
                <w:ilvl w:val="0"/>
                <w:numId w:val="52"/>
              </w:numPr>
              <w:ind w:left="612"/>
              <w:rPr>
                <w:sz w:val="20"/>
                <w:szCs w:val="20"/>
              </w:rPr>
            </w:pPr>
            <w:r w:rsidRPr="0097538A">
              <w:rPr>
                <w:sz w:val="20"/>
                <w:szCs w:val="20"/>
              </w:rPr>
              <w:t xml:space="preserve">reparații mijloace de transport </w:t>
            </w:r>
          </w:p>
          <w:p w14:paraId="25CE9DF0"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Amortizare active </w:t>
            </w:r>
          </w:p>
          <w:p w14:paraId="028DCFFD" w14:textId="77777777" w:rsidR="00A03904" w:rsidRPr="0097538A" w:rsidRDefault="00A03904" w:rsidP="004B4BBD">
            <w:pPr>
              <w:pStyle w:val="Default"/>
              <w:numPr>
                <w:ilvl w:val="0"/>
                <w:numId w:val="49"/>
              </w:numPr>
              <w:ind w:left="522" w:hanging="270"/>
              <w:rPr>
                <w:sz w:val="20"/>
                <w:szCs w:val="20"/>
              </w:rPr>
            </w:pPr>
            <w:r w:rsidRPr="0097538A">
              <w:rPr>
                <w:sz w:val="20"/>
                <w:szCs w:val="20"/>
              </w:rPr>
              <w:t xml:space="preserve">Conectare la rețele informatice </w:t>
            </w:r>
          </w:p>
          <w:p w14:paraId="1570E18C" w14:textId="77777777" w:rsidR="00A03904" w:rsidRPr="0097538A" w:rsidRDefault="00A03904" w:rsidP="004B4BBD">
            <w:pPr>
              <w:pStyle w:val="Default"/>
              <w:numPr>
                <w:ilvl w:val="0"/>
                <w:numId w:val="49"/>
              </w:numPr>
              <w:ind w:left="522" w:hanging="270"/>
              <w:rPr>
                <w:sz w:val="20"/>
                <w:szCs w:val="20"/>
              </w:rPr>
            </w:pPr>
            <w:r w:rsidRPr="0097538A">
              <w:rPr>
                <w:sz w:val="20"/>
                <w:szCs w:val="20"/>
              </w:rPr>
              <w:t xml:space="preserve">Arhivare documente </w:t>
            </w:r>
          </w:p>
          <w:p w14:paraId="26897A06" w14:textId="77777777" w:rsidR="00A03904" w:rsidRPr="0097538A" w:rsidRDefault="00A03904" w:rsidP="004B4BBD">
            <w:pPr>
              <w:pStyle w:val="Default"/>
              <w:numPr>
                <w:ilvl w:val="0"/>
                <w:numId w:val="49"/>
              </w:numPr>
              <w:ind w:left="522" w:hanging="270"/>
              <w:rPr>
                <w:sz w:val="20"/>
                <w:szCs w:val="20"/>
              </w:rPr>
            </w:pPr>
            <w:r w:rsidRPr="0097538A">
              <w:rPr>
                <w:sz w:val="20"/>
                <w:szCs w:val="20"/>
              </w:rPr>
              <w:t xml:space="preserve">Cheltuieli aferente procedurilor de achiziție </w:t>
            </w:r>
          </w:p>
          <w:p w14:paraId="031B1193"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Multiplicare, cu excepția materialelor de informare şi publicitate </w:t>
            </w:r>
          </w:p>
          <w:p w14:paraId="407DDC44"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cheltuielile aferente garanțiilor oferite de bănci sau alte instituții financiare </w:t>
            </w:r>
          </w:p>
          <w:p w14:paraId="3777E875" w14:textId="77777777" w:rsidR="00A03904" w:rsidRPr="0097538A" w:rsidRDefault="00A03904" w:rsidP="004B4BBD">
            <w:pPr>
              <w:pStyle w:val="Default"/>
              <w:numPr>
                <w:ilvl w:val="0"/>
                <w:numId w:val="48"/>
              </w:numPr>
              <w:ind w:left="252" w:hanging="252"/>
              <w:rPr>
                <w:sz w:val="20"/>
                <w:szCs w:val="20"/>
              </w:rPr>
            </w:pPr>
            <w:r w:rsidRPr="0097538A">
              <w:rPr>
                <w:sz w:val="20"/>
                <w:szCs w:val="20"/>
              </w:rPr>
              <w:lastRenderedPageBreak/>
              <w:t xml:space="preserve">taxe notariale </w:t>
            </w:r>
          </w:p>
          <w:p w14:paraId="0E1DB37D"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abonamente la publicații de specialitate </w:t>
            </w:r>
          </w:p>
          <w:p w14:paraId="247B73DD"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Cheltuieli financiare şi juridice (notariale): </w:t>
            </w:r>
          </w:p>
          <w:p w14:paraId="2F18BAA1" w14:textId="77777777" w:rsidR="00A03904" w:rsidRPr="0097538A" w:rsidRDefault="00A03904" w:rsidP="004B4BBD">
            <w:pPr>
              <w:pStyle w:val="Default"/>
              <w:numPr>
                <w:ilvl w:val="0"/>
                <w:numId w:val="53"/>
              </w:numPr>
              <w:ind w:left="612"/>
              <w:rPr>
                <w:sz w:val="20"/>
                <w:szCs w:val="20"/>
              </w:rPr>
            </w:pPr>
            <w:r w:rsidRPr="0097538A">
              <w:rPr>
                <w:sz w:val="20"/>
                <w:szCs w:val="20"/>
              </w:rPr>
              <w:t xml:space="preserve">prime de asigurare bunuri (mobile şi imobile) </w:t>
            </w:r>
          </w:p>
          <w:p w14:paraId="62BC880E" w14:textId="77777777" w:rsidR="00A03904" w:rsidRPr="0097538A" w:rsidRDefault="00A03904" w:rsidP="004B4BBD">
            <w:pPr>
              <w:pStyle w:val="Default"/>
              <w:numPr>
                <w:ilvl w:val="0"/>
                <w:numId w:val="53"/>
              </w:numPr>
              <w:ind w:left="612"/>
              <w:rPr>
                <w:sz w:val="20"/>
                <w:szCs w:val="20"/>
              </w:rPr>
            </w:pPr>
            <w:r w:rsidRPr="0097538A">
              <w:rPr>
                <w:sz w:val="20"/>
                <w:szCs w:val="20"/>
              </w:rPr>
              <w:t xml:space="preserve">asigurarea medicală pentru călătoriile în străinătate, </w:t>
            </w:r>
          </w:p>
          <w:p w14:paraId="75BC6B8E" w14:textId="77777777" w:rsidR="00A03904" w:rsidRPr="0097538A" w:rsidRDefault="00A03904" w:rsidP="004B4BBD">
            <w:pPr>
              <w:pStyle w:val="Default"/>
              <w:numPr>
                <w:ilvl w:val="0"/>
                <w:numId w:val="53"/>
              </w:numPr>
              <w:ind w:left="612"/>
              <w:rPr>
                <w:sz w:val="20"/>
                <w:szCs w:val="20"/>
              </w:rPr>
            </w:pPr>
            <w:r w:rsidRPr="0097538A">
              <w:rPr>
                <w:sz w:val="20"/>
                <w:szCs w:val="20"/>
              </w:rPr>
              <w:t xml:space="preserve">prime de asigurare obligatorie auto (excluzând asigurarea CASCO) </w:t>
            </w:r>
          </w:p>
          <w:p w14:paraId="58772B0F" w14:textId="77777777" w:rsidR="00A03904" w:rsidRPr="0097538A" w:rsidRDefault="00A03904" w:rsidP="004B4BBD">
            <w:pPr>
              <w:pStyle w:val="Default"/>
              <w:numPr>
                <w:ilvl w:val="0"/>
                <w:numId w:val="53"/>
              </w:numPr>
              <w:ind w:left="612"/>
              <w:rPr>
                <w:sz w:val="20"/>
                <w:szCs w:val="20"/>
              </w:rPr>
            </w:pPr>
            <w:r w:rsidRPr="0097538A">
              <w:rPr>
                <w:sz w:val="20"/>
                <w:szCs w:val="20"/>
              </w:rPr>
              <w:t xml:space="preserve">cheltuieli aferente deschiderii, gestionării şi operării contului/conturilor bancare al/ale proiectului </w:t>
            </w:r>
          </w:p>
          <w:p w14:paraId="6EBBBDAE"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Materiale consumabile: </w:t>
            </w:r>
          </w:p>
          <w:p w14:paraId="3368B73F" w14:textId="77777777" w:rsidR="00A03904" w:rsidRPr="0097538A" w:rsidRDefault="00A03904" w:rsidP="004B4BBD">
            <w:pPr>
              <w:pStyle w:val="Default"/>
              <w:numPr>
                <w:ilvl w:val="0"/>
                <w:numId w:val="54"/>
              </w:numPr>
              <w:ind w:left="612"/>
              <w:rPr>
                <w:sz w:val="20"/>
                <w:szCs w:val="20"/>
              </w:rPr>
            </w:pPr>
            <w:r w:rsidRPr="0097538A">
              <w:rPr>
                <w:sz w:val="20"/>
                <w:szCs w:val="20"/>
              </w:rPr>
              <w:t xml:space="preserve">cheltuieli cu materialele auxiliare </w:t>
            </w:r>
          </w:p>
          <w:p w14:paraId="534AA941" w14:textId="77777777" w:rsidR="00A03904" w:rsidRPr="0097538A" w:rsidRDefault="00A03904" w:rsidP="004B4BBD">
            <w:pPr>
              <w:pStyle w:val="Default"/>
              <w:numPr>
                <w:ilvl w:val="0"/>
                <w:numId w:val="54"/>
              </w:numPr>
              <w:ind w:left="612"/>
              <w:rPr>
                <w:sz w:val="20"/>
                <w:szCs w:val="20"/>
              </w:rPr>
            </w:pPr>
            <w:r w:rsidRPr="0097538A">
              <w:rPr>
                <w:sz w:val="20"/>
                <w:szCs w:val="20"/>
              </w:rPr>
              <w:t xml:space="preserve">cheltuieli cu materialele pentru ambalat </w:t>
            </w:r>
          </w:p>
          <w:p w14:paraId="724BF362" w14:textId="77777777" w:rsidR="00A03904" w:rsidRPr="0097538A" w:rsidRDefault="00A03904" w:rsidP="004B4BBD">
            <w:pPr>
              <w:pStyle w:val="Default"/>
              <w:numPr>
                <w:ilvl w:val="0"/>
                <w:numId w:val="54"/>
              </w:numPr>
              <w:ind w:left="612"/>
              <w:rPr>
                <w:sz w:val="20"/>
                <w:szCs w:val="20"/>
              </w:rPr>
            </w:pPr>
            <w:r w:rsidRPr="0097538A">
              <w:rPr>
                <w:sz w:val="20"/>
                <w:szCs w:val="20"/>
              </w:rPr>
              <w:t xml:space="preserve">cheltuieli cu alte materiale consumabile </w:t>
            </w:r>
          </w:p>
          <w:p w14:paraId="66C4EF75"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producția materialelor publicitare şi de informare </w:t>
            </w:r>
          </w:p>
          <w:p w14:paraId="2C235B42"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tipărirea/multiplicarea materialelor publicitare şi de informare </w:t>
            </w:r>
          </w:p>
          <w:p w14:paraId="6370C133"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difuzarea materialelor publicitare şi de informare </w:t>
            </w:r>
          </w:p>
          <w:p w14:paraId="77B0B3A4"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dezvoltare/adaptare pagini web </w:t>
            </w:r>
          </w:p>
          <w:p w14:paraId="50E88CEB"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închirierea de spațiu publicitar </w:t>
            </w:r>
          </w:p>
          <w:p w14:paraId="0472F468" w14:textId="77777777" w:rsidR="00A03904" w:rsidRPr="0097538A" w:rsidRDefault="00A03904" w:rsidP="004B4BBD">
            <w:pPr>
              <w:pStyle w:val="Default"/>
              <w:numPr>
                <w:ilvl w:val="0"/>
                <w:numId w:val="48"/>
              </w:numPr>
              <w:ind w:left="252" w:hanging="252"/>
              <w:rPr>
                <w:sz w:val="20"/>
                <w:szCs w:val="20"/>
              </w:rPr>
            </w:pPr>
            <w:r w:rsidRPr="0097538A">
              <w:rPr>
                <w:sz w:val="20"/>
                <w:szCs w:val="20"/>
              </w:rPr>
              <w:t xml:space="preserve">alte activități de informare şi publicitate </w:t>
            </w:r>
          </w:p>
          <w:p w14:paraId="10E35FC7" w14:textId="579ECA70" w:rsidR="00E94615" w:rsidRPr="0097538A" w:rsidRDefault="00A03904" w:rsidP="004B4BBD">
            <w:pPr>
              <w:pStyle w:val="Default"/>
              <w:numPr>
                <w:ilvl w:val="0"/>
                <w:numId w:val="48"/>
              </w:numPr>
              <w:ind w:left="252" w:hanging="252"/>
              <w:rPr>
                <w:rFonts w:ascii="Trebuchet MS" w:hAnsi="Trebuchet MS"/>
                <w:bCs/>
                <w:sz w:val="20"/>
                <w:szCs w:val="20"/>
              </w:rPr>
            </w:pPr>
            <w:r w:rsidRPr="0097538A">
              <w:rPr>
                <w:sz w:val="20"/>
                <w:szCs w:val="20"/>
              </w:rPr>
              <w:t xml:space="preserve">cheltuieli cu auditul achiziționat de beneficiar pentru proiect </w:t>
            </w:r>
          </w:p>
        </w:tc>
      </w:tr>
      <w:tr w:rsidR="00E94615" w:rsidRPr="0097538A" w14:paraId="68A10137" w14:textId="77777777" w:rsidTr="00A03904">
        <w:tc>
          <w:tcPr>
            <w:tcW w:w="593" w:type="pct"/>
          </w:tcPr>
          <w:p w14:paraId="4DA97535" w14:textId="77777777" w:rsidR="00E94615" w:rsidRPr="0097538A" w:rsidRDefault="00E94615" w:rsidP="00E94615">
            <w:pPr>
              <w:spacing w:after="120"/>
              <w:jc w:val="both"/>
              <w:rPr>
                <w:rFonts w:ascii="Trebuchet MS" w:hAnsi="Trebuchet MS"/>
                <w:bCs/>
              </w:rPr>
            </w:pPr>
          </w:p>
        </w:tc>
        <w:tc>
          <w:tcPr>
            <w:tcW w:w="4407" w:type="pct"/>
            <w:gridSpan w:val="3"/>
          </w:tcPr>
          <w:p w14:paraId="79024F16" w14:textId="77777777" w:rsidR="00A03904" w:rsidRPr="0097538A" w:rsidRDefault="00A03904" w:rsidP="000D334F">
            <w:pPr>
              <w:pStyle w:val="Default"/>
              <w:jc w:val="both"/>
              <w:rPr>
                <w:sz w:val="20"/>
                <w:szCs w:val="20"/>
              </w:rPr>
            </w:pPr>
            <w:r w:rsidRPr="0097538A">
              <w:rPr>
                <w:sz w:val="20"/>
                <w:szCs w:val="20"/>
              </w:rPr>
              <w:t xml:space="preserve">Lista cheltuielilor indirecte aferente proiectului este indicativă; solicitantul nu trebuie să fundamenteze cheltuielile indirecte în bugetul proiectului, aceste cheltuieli fiind stabilite ca </w:t>
            </w:r>
            <w:r w:rsidRPr="0097538A">
              <w:rPr>
                <w:b/>
                <w:bCs/>
                <w:sz w:val="20"/>
                <w:szCs w:val="20"/>
              </w:rPr>
              <w:t xml:space="preserve">rată forfetară de maxim 15% din costurile directe eligibile cu personalul </w:t>
            </w:r>
            <w:r w:rsidRPr="0097538A">
              <w:rPr>
                <w:sz w:val="20"/>
                <w:szCs w:val="20"/>
              </w:rPr>
              <w:t xml:space="preserve">(prin aplicarea articolului 68 alineatul (1) litera (b) din Regulamentul (UE) nr. 1303/2013). Pe parcursul implementării proiectului nu vi se vor solicita documente suport pentru justificarea cheltuielilor indirecte efectuate în cadrul proiectului, ci doar cu privire la costurile directe eligibile cu personalul. </w:t>
            </w:r>
          </w:p>
        </w:tc>
      </w:tr>
    </w:tbl>
    <w:p w14:paraId="03B88F7F" w14:textId="77777777" w:rsidR="00AC7974" w:rsidRPr="0097538A" w:rsidRDefault="00AC7974" w:rsidP="00176BD1">
      <w:pPr>
        <w:spacing w:after="160"/>
        <w:ind w:left="567" w:hanging="567"/>
        <w:contextualSpacing/>
        <w:jc w:val="both"/>
        <w:rPr>
          <w:rFonts w:ascii="Trebuchet MS" w:eastAsia="Calibri" w:hAnsi="Trebuchet MS"/>
          <w:color w:val="FF0000"/>
        </w:rPr>
      </w:pPr>
    </w:p>
    <w:p w14:paraId="7EE12111" w14:textId="77777777" w:rsidR="008750F5" w:rsidRDefault="008750F5" w:rsidP="00B16C42">
      <w:pPr>
        <w:spacing w:after="120"/>
        <w:rPr>
          <w:rFonts w:ascii="Trebuchet MS" w:hAnsi="Trebuchet MS"/>
          <w:b/>
        </w:rPr>
      </w:pPr>
    </w:p>
    <w:p w14:paraId="5A65BFEB" w14:textId="187FEE2E" w:rsidR="00B16C42" w:rsidRPr="0097538A" w:rsidRDefault="00B16C42" w:rsidP="00B16C42">
      <w:pPr>
        <w:spacing w:after="120"/>
        <w:rPr>
          <w:rFonts w:ascii="Trebuchet MS" w:hAnsi="Trebuchet MS"/>
          <w:b/>
        </w:rPr>
      </w:pPr>
      <w:r w:rsidRPr="0097538A">
        <w:rPr>
          <w:rFonts w:ascii="Trebuchet MS" w:hAnsi="Trebuchet MS"/>
          <w:b/>
        </w:rPr>
        <w:t>Reguli generale și specifice de decontare</w:t>
      </w:r>
    </w:p>
    <w:p w14:paraId="0C8090D6" w14:textId="77777777" w:rsidR="00B16C42" w:rsidRPr="0097538A" w:rsidRDefault="00B16C42" w:rsidP="00B16C42">
      <w:pPr>
        <w:spacing w:after="120"/>
        <w:jc w:val="both"/>
        <w:rPr>
          <w:rFonts w:ascii="Trebuchet MS" w:hAnsi="Trebuchet MS"/>
        </w:rPr>
      </w:pPr>
      <w:r w:rsidRPr="0097538A">
        <w:rPr>
          <w:rFonts w:ascii="Trebuchet MS" w:hAnsi="Trebuchet MS"/>
        </w:rPr>
        <w:t>Cu privire la eligibilitatea cheltuielilor pentru achiziția de echipamente și pentru închirieri și leasing, trebuie respectate și plafoanele stabilite prin Orientări privind accesarea finanțărilor în cadrul Programului Operațional Capital Uman 2014-2020.</w:t>
      </w:r>
    </w:p>
    <w:p w14:paraId="3B411BE3" w14:textId="77777777" w:rsidR="00B16C42" w:rsidRPr="0097538A" w:rsidRDefault="00B16C42" w:rsidP="00B16C42">
      <w:pPr>
        <w:spacing w:after="120"/>
        <w:jc w:val="both"/>
        <w:rPr>
          <w:rFonts w:ascii="Trebuchet MS" w:hAnsi="Trebuchet MS"/>
        </w:rPr>
      </w:pPr>
      <w:r w:rsidRPr="0097538A">
        <w:rPr>
          <w:rFonts w:ascii="Trebuchet MS" w:hAnsi="Trebuchet MS"/>
        </w:rPr>
        <w:t>În cadrul proiectului pot fi decontate cheltuieli plafonate procentual, după cum urmează:</w:t>
      </w:r>
    </w:p>
    <w:p w14:paraId="4BD7AB81" w14:textId="77777777" w:rsidR="00D10ED0" w:rsidRPr="0097538A" w:rsidRDefault="00D10ED0" w:rsidP="00D10ED0">
      <w:pPr>
        <w:pStyle w:val="Listparagraf"/>
        <w:autoSpaceDE w:val="0"/>
        <w:autoSpaceDN w:val="0"/>
        <w:adjustRightInd w:val="0"/>
        <w:spacing w:after="0" w:line="240" w:lineRule="auto"/>
        <w:rPr>
          <w:rFonts w:ascii="Calibri" w:hAnsi="Calibri" w:cs="Calibri"/>
          <w:color w:val="000000"/>
          <w:sz w:val="24"/>
          <w:szCs w:val="24"/>
        </w:rPr>
      </w:pPr>
    </w:p>
    <w:p w14:paraId="2BDB5E1D" w14:textId="77777777" w:rsidR="00D10ED0" w:rsidRPr="0097538A" w:rsidRDefault="00D10ED0" w:rsidP="004B4BBD">
      <w:pPr>
        <w:pStyle w:val="Listparagraf"/>
        <w:numPr>
          <w:ilvl w:val="0"/>
          <w:numId w:val="13"/>
        </w:numPr>
        <w:autoSpaceDE w:val="0"/>
        <w:autoSpaceDN w:val="0"/>
        <w:adjustRightInd w:val="0"/>
        <w:spacing w:after="66" w:line="240" w:lineRule="auto"/>
        <w:jc w:val="both"/>
        <w:rPr>
          <w:rFonts w:ascii="Trebuchet MS" w:hAnsi="Trebuchet MS" w:cs="Calibri"/>
          <w:color w:val="000000"/>
        </w:rPr>
      </w:pPr>
      <w:r w:rsidRPr="0097538A">
        <w:rPr>
          <w:rFonts w:ascii="Trebuchet MS" w:hAnsi="Trebuchet MS" w:cs="Calibri"/>
          <w:b/>
          <w:bCs/>
          <w:color w:val="000000"/>
        </w:rPr>
        <w:lastRenderedPageBreak/>
        <w:t>Cheltuieli de tip FEDR</w:t>
      </w:r>
      <w:r w:rsidRPr="0097538A">
        <w:rPr>
          <w:rFonts w:ascii="Trebuchet MS" w:hAnsi="Trebuchet MS" w:cs="Calibri"/>
          <w:color w:val="000000"/>
        </w:rPr>
        <w:t xml:space="preserve">: maximum 10% din valoarea totală eligibilă a proiectului; </w:t>
      </w:r>
    </w:p>
    <w:p w14:paraId="19B647BE" w14:textId="77777777" w:rsidR="00D10ED0" w:rsidRPr="0097538A" w:rsidRDefault="00D10ED0" w:rsidP="00D10ED0">
      <w:pPr>
        <w:pStyle w:val="Listparagraf"/>
        <w:autoSpaceDE w:val="0"/>
        <w:autoSpaceDN w:val="0"/>
        <w:adjustRightInd w:val="0"/>
        <w:spacing w:after="66" w:line="240" w:lineRule="auto"/>
        <w:rPr>
          <w:rFonts w:ascii="Trebuchet MS" w:hAnsi="Trebuchet MS" w:cs="Calibri"/>
          <w:color w:val="000000"/>
        </w:rPr>
      </w:pPr>
    </w:p>
    <w:p w14:paraId="00EB0943" w14:textId="77777777" w:rsidR="00B16C42" w:rsidRPr="0097538A" w:rsidRDefault="00D10ED0" w:rsidP="004B4BBD">
      <w:pPr>
        <w:pStyle w:val="Listparagraf"/>
        <w:numPr>
          <w:ilvl w:val="0"/>
          <w:numId w:val="13"/>
        </w:numPr>
        <w:autoSpaceDE w:val="0"/>
        <w:autoSpaceDN w:val="0"/>
        <w:adjustRightInd w:val="0"/>
        <w:spacing w:after="0" w:line="240" w:lineRule="auto"/>
        <w:jc w:val="both"/>
        <w:rPr>
          <w:rFonts w:ascii="Trebuchet MS" w:hAnsi="Trebuchet MS" w:cs="Calibri"/>
          <w:color w:val="000000"/>
        </w:rPr>
      </w:pPr>
      <w:r w:rsidRPr="0097538A">
        <w:rPr>
          <w:rFonts w:ascii="Trebuchet MS" w:hAnsi="Trebuchet MS" w:cs="Calibri"/>
          <w:b/>
          <w:bCs/>
          <w:color w:val="000000"/>
        </w:rPr>
        <w:t xml:space="preserve">Cheltuielile indirecte </w:t>
      </w:r>
      <w:r w:rsidRPr="0097538A">
        <w:rPr>
          <w:rFonts w:ascii="Trebuchet MS" w:hAnsi="Trebuchet MS" w:cs="Calibri"/>
          <w:color w:val="000000"/>
        </w:rPr>
        <w:t xml:space="preserve">vor fi decontate ca finanțare forfetară de maxim 15% din costurile directe cu personalul, prin aplicarea articolului 68 alineatul (1) litera (b)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14:paraId="53CEFC85" w14:textId="77777777" w:rsidR="00AC7974" w:rsidRPr="0097538A" w:rsidRDefault="00AC7974" w:rsidP="0095402D">
      <w:pPr>
        <w:spacing w:after="160"/>
        <w:ind w:left="567" w:hanging="567"/>
        <w:contextualSpacing/>
        <w:jc w:val="both"/>
        <w:rPr>
          <w:rFonts w:ascii="Trebuchet MS" w:eastAsia="Calibri" w:hAnsi="Trebuchet MS"/>
          <w:color w:val="FF0000"/>
        </w:rPr>
      </w:pPr>
    </w:p>
    <w:p w14:paraId="2F067D12" w14:textId="26F8D529" w:rsidR="008729C7" w:rsidRDefault="008729C7" w:rsidP="00916457">
      <w:pPr>
        <w:spacing w:after="160"/>
        <w:contextualSpacing/>
        <w:jc w:val="both"/>
        <w:rPr>
          <w:rFonts w:ascii="Trebuchet MS" w:eastAsia="Calibri" w:hAnsi="Trebuchet MS"/>
        </w:rPr>
      </w:pPr>
    </w:p>
    <w:p w14:paraId="5429F10B" w14:textId="77777777" w:rsidR="008729C7" w:rsidRPr="008729C7" w:rsidRDefault="008729C7" w:rsidP="008729C7">
      <w:pPr>
        <w:autoSpaceDE w:val="0"/>
        <w:autoSpaceDN w:val="0"/>
        <w:adjustRightInd w:val="0"/>
        <w:spacing w:after="0" w:line="240" w:lineRule="auto"/>
        <w:rPr>
          <w:rFonts w:ascii="Trebuchet MS" w:hAnsi="Trebuchet MS" w:cs="Calibri"/>
        </w:rPr>
      </w:pPr>
      <w:r w:rsidRPr="008729C7">
        <w:rPr>
          <w:rFonts w:ascii="Trebuchet MS" w:hAnsi="Trebuchet MS" w:cs="Calibri"/>
        </w:rPr>
        <w:t xml:space="preserve">Următoarele categorii de cheltuieli </w:t>
      </w:r>
      <w:r w:rsidRPr="00FD6A03">
        <w:rPr>
          <w:rFonts w:ascii="Trebuchet MS" w:hAnsi="Trebuchet MS" w:cs="Calibri"/>
          <w:b/>
          <w:bCs/>
          <w:u w:val="single"/>
        </w:rPr>
        <w:t>nu sunt eligibile</w:t>
      </w:r>
      <w:r w:rsidRPr="008729C7">
        <w:rPr>
          <w:rFonts w:ascii="Trebuchet MS" w:hAnsi="Trebuchet MS" w:cs="Calibri"/>
        </w:rPr>
        <w:t>:</w:t>
      </w:r>
    </w:p>
    <w:p w14:paraId="68111E84" w14:textId="3735F2C8" w:rsidR="008729C7" w:rsidRPr="008729C7" w:rsidRDefault="008729C7" w:rsidP="00B50BD5">
      <w:pPr>
        <w:pStyle w:val="Listparagraf"/>
        <w:numPr>
          <w:ilvl w:val="0"/>
          <w:numId w:val="90"/>
        </w:numPr>
        <w:autoSpaceDE w:val="0"/>
        <w:autoSpaceDN w:val="0"/>
        <w:adjustRightInd w:val="0"/>
        <w:spacing w:after="0" w:line="240" w:lineRule="auto"/>
        <w:jc w:val="both"/>
        <w:rPr>
          <w:rFonts w:ascii="Trebuchet MS" w:hAnsi="Trebuchet MS" w:cs="Calibri"/>
        </w:rPr>
      </w:pPr>
      <w:r w:rsidRPr="008729C7">
        <w:rPr>
          <w:rFonts w:ascii="Trebuchet MS" w:hAnsi="Trebuchet MS" w:cs="Calibri"/>
        </w:rPr>
        <w:t>subcontractele (externalizările) care determină o creștere a costului de executare a operațiunii;</w:t>
      </w:r>
    </w:p>
    <w:p w14:paraId="0C453D19" w14:textId="60D6182A" w:rsidR="008729C7" w:rsidRPr="00B50BD5" w:rsidRDefault="008729C7" w:rsidP="00B50BD5">
      <w:pPr>
        <w:pStyle w:val="Listparagraf"/>
        <w:numPr>
          <w:ilvl w:val="0"/>
          <w:numId w:val="90"/>
        </w:numPr>
        <w:autoSpaceDE w:val="0"/>
        <w:autoSpaceDN w:val="0"/>
        <w:adjustRightInd w:val="0"/>
        <w:spacing w:after="0" w:line="240" w:lineRule="auto"/>
        <w:jc w:val="both"/>
        <w:rPr>
          <w:rFonts w:ascii="Trebuchet MS" w:hAnsi="Trebuchet MS" w:cs="Calibri"/>
        </w:rPr>
      </w:pPr>
      <w:r w:rsidRPr="00B50BD5">
        <w:rPr>
          <w:rFonts w:ascii="Trebuchet MS" w:hAnsi="Trebuchet MS" w:cs="Calibri"/>
        </w:rPr>
        <w:t>subcontractele (externalizările) în temeiul cărora plata se definește în procente din costul total al</w:t>
      </w:r>
      <w:r w:rsidR="00B50BD5" w:rsidRPr="00B50BD5">
        <w:rPr>
          <w:rFonts w:ascii="Trebuchet MS" w:hAnsi="Trebuchet MS" w:cs="Calibri"/>
        </w:rPr>
        <w:t xml:space="preserve"> </w:t>
      </w:r>
      <w:r w:rsidRPr="00B50BD5">
        <w:rPr>
          <w:rFonts w:ascii="Trebuchet MS" w:hAnsi="Trebuchet MS" w:cs="Calibri"/>
        </w:rPr>
        <w:t>proiectului;</w:t>
      </w:r>
    </w:p>
    <w:p w14:paraId="57459BB5" w14:textId="0FDF25D0" w:rsidR="008729C7" w:rsidRPr="008729C7" w:rsidRDefault="008729C7" w:rsidP="00B50BD5">
      <w:pPr>
        <w:pStyle w:val="Listparagraf"/>
        <w:numPr>
          <w:ilvl w:val="0"/>
          <w:numId w:val="90"/>
        </w:numPr>
        <w:autoSpaceDE w:val="0"/>
        <w:autoSpaceDN w:val="0"/>
        <w:adjustRightInd w:val="0"/>
        <w:spacing w:after="0" w:line="240" w:lineRule="auto"/>
        <w:jc w:val="both"/>
        <w:rPr>
          <w:rFonts w:ascii="Trebuchet MS" w:hAnsi="Trebuchet MS" w:cs="Calibri"/>
        </w:rPr>
      </w:pPr>
      <w:r w:rsidRPr="008729C7">
        <w:rPr>
          <w:rFonts w:ascii="Trebuchet MS" w:hAnsi="Trebuchet MS" w:cs="Calibri"/>
        </w:rPr>
        <w:t>taxa pe valoarea adăugată recuperabilă;</w:t>
      </w:r>
    </w:p>
    <w:p w14:paraId="769216EE" w14:textId="16491415" w:rsidR="008729C7" w:rsidRPr="00B50BD5" w:rsidRDefault="008729C7" w:rsidP="00B50BD5">
      <w:pPr>
        <w:pStyle w:val="Listparagraf"/>
        <w:numPr>
          <w:ilvl w:val="0"/>
          <w:numId w:val="90"/>
        </w:numPr>
        <w:autoSpaceDE w:val="0"/>
        <w:autoSpaceDN w:val="0"/>
        <w:adjustRightInd w:val="0"/>
        <w:spacing w:after="0" w:line="240" w:lineRule="auto"/>
        <w:jc w:val="both"/>
        <w:rPr>
          <w:rFonts w:ascii="Trebuchet MS" w:hAnsi="Trebuchet MS" w:cs="Calibri"/>
        </w:rPr>
      </w:pPr>
      <w:r w:rsidRPr="00B50BD5">
        <w:rPr>
          <w:rFonts w:ascii="Trebuchet MS" w:hAnsi="Trebuchet MS" w:cs="Calibri"/>
        </w:rPr>
        <w:t>dobânda debitoare, cu excepția celor referitoare la granturi acordate sub forma unei subvenții</w:t>
      </w:r>
      <w:r w:rsidR="00B50BD5" w:rsidRPr="00B50BD5">
        <w:rPr>
          <w:rFonts w:ascii="Trebuchet MS" w:hAnsi="Trebuchet MS" w:cs="Calibri"/>
        </w:rPr>
        <w:t xml:space="preserve"> </w:t>
      </w:r>
      <w:r w:rsidRPr="00B50BD5">
        <w:rPr>
          <w:rFonts w:ascii="Trebuchet MS" w:hAnsi="Trebuchet MS" w:cs="Calibri"/>
        </w:rPr>
        <w:t>pentru dobândă sau pentru comisioane de garantare;</w:t>
      </w:r>
    </w:p>
    <w:p w14:paraId="5D869DCC" w14:textId="4C8C2215" w:rsidR="008729C7" w:rsidRPr="008729C7" w:rsidRDefault="008729C7" w:rsidP="00B50BD5">
      <w:pPr>
        <w:pStyle w:val="Listparagraf"/>
        <w:numPr>
          <w:ilvl w:val="0"/>
          <w:numId w:val="90"/>
        </w:numPr>
        <w:autoSpaceDE w:val="0"/>
        <w:autoSpaceDN w:val="0"/>
        <w:adjustRightInd w:val="0"/>
        <w:spacing w:after="0" w:line="240" w:lineRule="auto"/>
        <w:jc w:val="both"/>
        <w:rPr>
          <w:rFonts w:ascii="Trebuchet MS" w:hAnsi="Trebuchet MS" w:cs="Calibri"/>
        </w:rPr>
      </w:pPr>
      <w:r w:rsidRPr="008729C7">
        <w:rPr>
          <w:rFonts w:ascii="Trebuchet MS" w:hAnsi="Trebuchet MS" w:cs="Calibri"/>
        </w:rPr>
        <w:t>contribuția în natură;</w:t>
      </w:r>
    </w:p>
    <w:p w14:paraId="10608656" w14:textId="37044B62" w:rsidR="008729C7" w:rsidRPr="008729C7" w:rsidRDefault="008729C7" w:rsidP="00B50BD5">
      <w:pPr>
        <w:pStyle w:val="Listparagraf"/>
        <w:numPr>
          <w:ilvl w:val="0"/>
          <w:numId w:val="90"/>
        </w:numPr>
        <w:autoSpaceDE w:val="0"/>
        <w:autoSpaceDN w:val="0"/>
        <w:adjustRightInd w:val="0"/>
        <w:spacing w:after="0" w:line="240" w:lineRule="auto"/>
        <w:jc w:val="both"/>
        <w:rPr>
          <w:rFonts w:ascii="Trebuchet MS" w:hAnsi="Trebuchet MS" w:cs="Calibri"/>
        </w:rPr>
      </w:pPr>
      <w:r w:rsidRPr="008729C7">
        <w:rPr>
          <w:rFonts w:ascii="Trebuchet MS" w:hAnsi="Trebuchet MS" w:cs="Calibri"/>
        </w:rPr>
        <w:t>achiziţia de echipamente second-hand;</w:t>
      </w:r>
    </w:p>
    <w:p w14:paraId="620E41F2" w14:textId="3ACCBA94" w:rsidR="008729C7" w:rsidRPr="008729C7" w:rsidRDefault="008729C7" w:rsidP="00B50BD5">
      <w:pPr>
        <w:pStyle w:val="Listparagraf"/>
        <w:numPr>
          <w:ilvl w:val="0"/>
          <w:numId w:val="90"/>
        </w:numPr>
        <w:autoSpaceDE w:val="0"/>
        <w:autoSpaceDN w:val="0"/>
        <w:adjustRightInd w:val="0"/>
        <w:spacing w:after="0" w:line="240" w:lineRule="auto"/>
        <w:jc w:val="both"/>
        <w:rPr>
          <w:rFonts w:ascii="Trebuchet MS" w:hAnsi="Trebuchet MS" w:cs="Calibri"/>
        </w:rPr>
      </w:pPr>
      <w:r w:rsidRPr="008729C7">
        <w:rPr>
          <w:rFonts w:ascii="Trebuchet MS" w:hAnsi="Trebuchet MS" w:cs="Calibri"/>
        </w:rPr>
        <w:t>amenzi, penalităţi şi cheltuieli de judecată;</w:t>
      </w:r>
    </w:p>
    <w:p w14:paraId="5804BD4D" w14:textId="5B1EA0A6" w:rsidR="008729C7" w:rsidRPr="008729C7" w:rsidRDefault="008729C7" w:rsidP="00B50BD5">
      <w:pPr>
        <w:pStyle w:val="Listparagraf"/>
        <w:numPr>
          <w:ilvl w:val="0"/>
          <w:numId w:val="90"/>
        </w:numPr>
        <w:autoSpaceDE w:val="0"/>
        <w:autoSpaceDN w:val="0"/>
        <w:adjustRightInd w:val="0"/>
        <w:spacing w:after="0" w:line="240" w:lineRule="auto"/>
        <w:jc w:val="both"/>
        <w:rPr>
          <w:rFonts w:ascii="Trebuchet MS" w:hAnsi="Trebuchet MS" w:cs="Calibri"/>
        </w:rPr>
      </w:pPr>
      <w:r w:rsidRPr="008729C7">
        <w:rPr>
          <w:rFonts w:ascii="Trebuchet MS" w:hAnsi="Trebuchet MS" w:cs="Calibri"/>
        </w:rPr>
        <w:t>costurile pentru operarea obiectivelor de investiţii;</w:t>
      </w:r>
    </w:p>
    <w:p w14:paraId="48DF0B63" w14:textId="4105D4D3" w:rsidR="008729C7" w:rsidRPr="008729C7" w:rsidRDefault="008729C7" w:rsidP="00B50BD5">
      <w:pPr>
        <w:pStyle w:val="Listparagraf"/>
        <w:numPr>
          <w:ilvl w:val="0"/>
          <w:numId w:val="90"/>
        </w:numPr>
        <w:autoSpaceDE w:val="0"/>
        <w:autoSpaceDN w:val="0"/>
        <w:adjustRightInd w:val="0"/>
        <w:spacing w:after="0" w:line="240" w:lineRule="auto"/>
        <w:jc w:val="both"/>
        <w:rPr>
          <w:rFonts w:ascii="Trebuchet MS" w:hAnsi="Trebuchet MS" w:cs="Calibri"/>
        </w:rPr>
      </w:pPr>
      <w:r w:rsidRPr="008729C7">
        <w:rPr>
          <w:rFonts w:ascii="Trebuchet MS" w:hAnsi="Trebuchet MS" w:cs="Calibri"/>
        </w:rPr>
        <w:t>cheltuielile cu fabricarea, prelucrarea și comercializarea tutunului și a produselor din tutun;</w:t>
      </w:r>
    </w:p>
    <w:p w14:paraId="5A61C121" w14:textId="77777777" w:rsidR="008729C7" w:rsidRDefault="008729C7" w:rsidP="00B50BD5">
      <w:pPr>
        <w:pStyle w:val="Listparagraf"/>
        <w:numPr>
          <w:ilvl w:val="0"/>
          <w:numId w:val="90"/>
        </w:numPr>
        <w:autoSpaceDE w:val="0"/>
        <w:autoSpaceDN w:val="0"/>
        <w:adjustRightInd w:val="0"/>
        <w:spacing w:after="0" w:line="240" w:lineRule="auto"/>
        <w:jc w:val="both"/>
        <w:rPr>
          <w:rFonts w:ascii="Trebuchet MS" w:hAnsi="Trebuchet MS" w:cs="Calibri"/>
        </w:rPr>
      </w:pPr>
      <w:r w:rsidRPr="008729C7">
        <w:rPr>
          <w:rFonts w:ascii="Trebuchet MS" w:hAnsi="Trebuchet MS" w:cs="Calibri"/>
        </w:rPr>
        <w:t>achiziționarea de infrastructuri, terenuri și bunuri imobiliare pentru o contribuție din partea Fondului Social European, cu excepția cazurilor în care se aplică prevederile art. 98 alin. (2) din Regulamentul (UE) nr. 1303/2013;</w:t>
      </w:r>
    </w:p>
    <w:p w14:paraId="33165385" w14:textId="65B32329" w:rsidR="008729C7" w:rsidRPr="008729C7" w:rsidRDefault="008729C7" w:rsidP="00B50BD5">
      <w:pPr>
        <w:pStyle w:val="Listparagraf"/>
        <w:numPr>
          <w:ilvl w:val="0"/>
          <w:numId w:val="90"/>
        </w:numPr>
        <w:autoSpaceDE w:val="0"/>
        <w:autoSpaceDN w:val="0"/>
        <w:adjustRightInd w:val="0"/>
        <w:spacing w:after="160" w:line="240" w:lineRule="auto"/>
        <w:jc w:val="both"/>
        <w:rPr>
          <w:rFonts w:ascii="Calibri" w:hAnsi="Calibri" w:cs="Calibri"/>
          <w:color w:val="244061"/>
          <w:sz w:val="21"/>
          <w:szCs w:val="21"/>
        </w:rPr>
      </w:pPr>
      <w:r w:rsidRPr="008729C7">
        <w:rPr>
          <w:rFonts w:ascii="Trebuchet MS" w:hAnsi="Trebuchet MS" w:cs="Calibri"/>
        </w:rPr>
        <w:t>orice cheltuieli care depășesc plafoanele stabilite prin ghidurile specifice sau prin instrucţiuni speciale care vizează instituirea de plafoane specifice unor anumite categorii de cheltuieli.</w:t>
      </w:r>
    </w:p>
    <w:p w14:paraId="505D03C5" w14:textId="535B8751" w:rsidR="008729C7" w:rsidRPr="0097538A" w:rsidRDefault="008729C7" w:rsidP="008729C7">
      <w:pPr>
        <w:spacing w:after="160"/>
        <w:contextualSpacing/>
        <w:jc w:val="both"/>
        <w:rPr>
          <w:rFonts w:ascii="Trebuchet MS" w:eastAsia="Calibri" w:hAnsi="Trebuchet MS"/>
        </w:rPr>
      </w:pPr>
      <w:r w:rsidRPr="0097538A">
        <w:rPr>
          <w:rFonts w:ascii="Trebuchet MS" w:eastAsia="Calibri" w:hAnsi="Trebuchet MS"/>
        </w:rPr>
        <w:t>Observații:</w:t>
      </w:r>
    </w:p>
    <w:p w14:paraId="78465C9E" w14:textId="77777777" w:rsidR="00884FAE" w:rsidRPr="0097538A" w:rsidRDefault="00884FAE" w:rsidP="004B4BBD">
      <w:pPr>
        <w:pStyle w:val="Listparagraf"/>
        <w:numPr>
          <w:ilvl w:val="0"/>
          <w:numId w:val="10"/>
        </w:numPr>
        <w:spacing w:before="120" w:after="120" w:line="240" w:lineRule="auto"/>
        <w:jc w:val="both"/>
        <w:rPr>
          <w:rFonts w:ascii="Trebuchet MS" w:hAnsi="Trebuchet MS"/>
        </w:rPr>
      </w:pPr>
      <w:r w:rsidRPr="0097538A">
        <w:rPr>
          <w:rFonts w:ascii="Trebuchet MS" w:hAnsi="Trebuchet MS"/>
        </w:rPr>
        <w:t>Pe parcursul implementării proiectului, cheltuielile considerate neeligibile, dar necesare derulării proiectului vor fi suportate de către beneficiar.</w:t>
      </w:r>
    </w:p>
    <w:p w14:paraId="3E5C0CDD" w14:textId="77777777" w:rsidR="00176BD1" w:rsidRPr="0097538A" w:rsidRDefault="00176BD1" w:rsidP="00884FAE">
      <w:pPr>
        <w:spacing w:before="120" w:after="120" w:line="240" w:lineRule="auto"/>
        <w:ind w:left="360"/>
        <w:rPr>
          <w:rFonts w:ascii="Trebuchet MS" w:hAnsi="Trebuchet MS"/>
        </w:rPr>
      </w:pPr>
    </w:p>
    <w:p w14:paraId="6C6650AD" w14:textId="77777777" w:rsidR="00C678A7" w:rsidRPr="0097538A" w:rsidRDefault="00C678A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Criteriile de evaluare și selecție:</w:t>
      </w:r>
    </w:p>
    <w:p w14:paraId="2C31E73F" w14:textId="77777777" w:rsidR="00F843DB" w:rsidRPr="0097538A" w:rsidRDefault="00C678A7" w:rsidP="004B4BBD">
      <w:pPr>
        <w:pStyle w:val="Listparagraf"/>
        <w:numPr>
          <w:ilvl w:val="2"/>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Criteriile de eligibilitate pe care trebuie să le îndeplinească solicitantul și fișa de proiect;</w:t>
      </w:r>
    </w:p>
    <w:p w14:paraId="11813308" w14:textId="77777777" w:rsidR="00F520C0" w:rsidRPr="0097538A" w:rsidRDefault="00F520C0" w:rsidP="00E937EF">
      <w:pPr>
        <w:pStyle w:val="Listparagraf"/>
        <w:spacing w:after="0" w:line="240" w:lineRule="auto"/>
        <w:jc w:val="both"/>
        <w:rPr>
          <w:rFonts w:ascii="Trebuchet MS" w:hAnsi="Trebuchet MS" w:cstheme="minorHAnsi"/>
          <w:shd w:val="clear" w:color="auto" w:fill="FFFFFF"/>
          <w:lang w:val="ro-RO"/>
        </w:rPr>
      </w:pPr>
    </w:p>
    <w:p w14:paraId="248F76E6" w14:textId="77777777" w:rsidR="00F843DB" w:rsidRPr="0097538A" w:rsidRDefault="00F520C0" w:rsidP="00E937EF">
      <w:p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Eligibilitatea proiectului / fișei de proiect:</w:t>
      </w:r>
    </w:p>
    <w:p w14:paraId="2ED129DA" w14:textId="77777777" w:rsidR="00BB2F64" w:rsidRPr="0097538A" w:rsidRDefault="00BB2F64" w:rsidP="00E937EF">
      <w:pPr>
        <w:spacing w:after="0" w:line="240" w:lineRule="auto"/>
        <w:jc w:val="both"/>
        <w:rPr>
          <w:rFonts w:ascii="Trebuchet MS" w:hAnsi="Trebuchet MS" w:cstheme="minorHAnsi"/>
          <w:b/>
          <w:bCs/>
          <w:shd w:val="clear" w:color="auto" w:fill="FFFFFF"/>
          <w:lang w:val="ro-RO"/>
        </w:rPr>
      </w:pPr>
    </w:p>
    <w:p w14:paraId="293F50EF" w14:textId="77777777" w:rsidR="005A7AB2" w:rsidRPr="0097538A" w:rsidRDefault="005A7AB2" w:rsidP="00E937EF">
      <w:p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A. Criterii de conformitate administrativă:</w:t>
      </w:r>
    </w:p>
    <w:p w14:paraId="7D10B843"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Pentru fișele de proiect depuse în cadrul apelurilor aferente intervențiilor POCU se va verifica îndeplinirea următoarelor criterii:</w:t>
      </w:r>
    </w:p>
    <w:p w14:paraId="0579E192" w14:textId="77777777" w:rsidR="00BB2F64" w:rsidRPr="0097538A" w:rsidRDefault="00BB2F64" w:rsidP="004B4BBD">
      <w:pPr>
        <w:pStyle w:val="Listparagraf"/>
        <w:numPr>
          <w:ilvl w:val="0"/>
          <w:numId w:val="14"/>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lastRenderedPageBreak/>
        <w:t>Fișa de pe proiect a fost depusă în termenul prevăzut în apelul la propuneri de proiecte</w:t>
      </w:r>
    </w:p>
    <w:p w14:paraId="2FCF6200" w14:textId="77777777" w:rsidR="00BB2F64" w:rsidRPr="0097538A" w:rsidRDefault="00BB2F64" w:rsidP="004B4BBD">
      <w:pPr>
        <w:pStyle w:val="Listparagraf"/>
        <w:numPr>
          <w:ilvl w:val="0"/>
          <w:numId w:val="14"/>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A fost utilizat formularul standard de fișă de proiect </w:t>
      </w:r>
    </w:p>
    <w:p w14:paraId="41EF6A2C" w14:textId="77777777" w:rsidR="00BB2F64" w:rsidRPr="0097538A" w:rsidRDefault="00BB2F64" w:rsidP="004B4BBD">
      <w:pPr>
        <w:pStyle w:val="Listparagraf"/>
        <w:numPr>
          <w:ilvl w:val="0"/>
          <w:numId w:val="14"/>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Secțiunile fișei de proiect sunt completate, conform cerințelor din modelul de fișă de proiect și din ghidul solicitantului</w:t>
      </w:r>
    </w:p>
    <w:p w14:paraId="18C90177" w14:textId="77777777" w:rsidR="00BB2F64" w:rsidRPr="0097538A" w:rsidRDefault="00BB2F64" w:rsidP="004B4BBD">
      <w:pPr>
        <w:pStyle w:val="Listparagraf"/>
        <w:numPr>
          <w:ilvl w:val="0"/>
          <w:numId w:val="14"/>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Fișa este asumată de reprezentantul legal al solicitantului</w:t>
      </w:r>
    </w:p>
    <w:p w14:paraId="7249DFC9" w14:textId="77777777" w:rsidR="00BB2F64" w:rsidRPr="0097538A" w:rsidRDefault="00BB2F64" w:rsidP="004B4BBD">
      <w:pPr>
        <w:pStyle w:val="Listparagraf"/>
        <w:numPr>
          <w:ilvl w:val="0"/>
          <w:numId w:val="14"/>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Fișa de proiect este însoțită de opis</w:t>
      </w:r>
    </w:p>
    <w:p w14:paraId="171B0CA5" w14:textId="77777777" w:rsidR="00BB2F64" w:rsidRPr="0097538A" w:rsidRDefault="00BB2F64" w:rsidP="004B4BBD">
      <w:pPr>
        <w:pStyle w:val="Listparagraf"/>
        <w:numPr>
          <w:ilvl w:val="0"/>
          <w:numId w:val="14"/>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Fișa de proiect este prezentată într-un exemplar tipărit și un exemplar electronic, scanat după original</w:t>
      </w:r>
    </w:p>
    <w:p w14:paraId="03C0DBB4" w14:textId="77777777" w:rsidR="00BB2F64" w:rsidRPr="0097538A" w:rsidRDefault="00BB2F64" w:rsidP="004B4BBD">
      <w:pPr>
        <w:pStyle w:val="Listparagraf"/>
        <w:numPr>
          <w:ilvl w:val="0"/>
          <w:numId w:val="14"/>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Fișa este însoțită de documentele solicitate în ghidul solicitantului (se va bifa după caz):</w:t>
      </w:r>
    </w:p>
    <w:p w14:paraId="18B93FFD" w14:textId="2FE59F99" w:rsidR="00BB2F64" w:rsidRPr="0097538A" w:rsidRDefault="00BB2F64" w:rsidP="004B4BBD">
      <w:pPr>
        <w:pStyle w:val="Listparagraf"/>
        <w:numPr>
          <w:ilvl w:val="0"/>
          <w:numId w:val="16"/>
        </w:numPr>
        <w:spacing w:after="0"/>
        <w:ind w:left="108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Acordul de parteneriat, semnat de solicitant împreună  cu partenerii (anexa 5 la Contractul de finanțare condiții generale POCU, conform Orientări privind accesarea finanțărilor în cadrul Programului Operațional Capital Uman 2014-2020 - varianta noiembrie 2018</w:t>
      </w:r>
      <w:r w:rsidR="009D3A95" w:rsidRPr="0097538A">
        <w:rPr>
          <w:rFonts w:ascii="Trebuchet MS" w:hAnsi="Trebuchet MS"/>
        </w:rPr>
        <w:t>, cu complet</w:t>
      </w:r>
      <w:r w:rsidR="009D3A95" w:rsidRPr="0097538A">
        <w:rPr>
          <w:rFonts w:ascii="Trebuchet MS" w:hAnsi="Trebuchet MS"/>
          <w:lang w:val="ro-RO"/>
        </w:rPr>
        <w:t>ările ulterioare</w:t>
      </w:r>
      <w:r w:rsidRPr="0097538A">
        <w:rPr>
          <w:rFonts w:ascii="Trebuchet MS" w:hAnsi="Trebuchet MS" w:cstheme="minorHAnsi"/>
          <w:shd w:val="clear" w:color="auto" w:fill="FFFFFF"/>
          <w:lang w:val="ro-RO"/>
        </w:rPr>
        <w:t>) – dacă proiectul se implementează în parteneriat</w:t>
      </w:r>
    </w:p>
    <w:p w14:paraId="66CE68B5" w14:textId="33DF5214" w:rsidR="006D6B37" w:rsidRPr="0097538A" w:rsidRDefault="003E5EF5" w:rsidP="004B4BBD">
      <w:pPr>
        <w:pStyle w:val="Listparagraf"/>
        <w:numPr>
          <w:ilvl w:val="0"/>
          <w:numId w:val="16"/>
        </w:numPr>
        <w:spacing w:after="0"/>
        <w:ind w:left="108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Dosarul procedurii de selecție transparentă a partenerilor </w:t>
      </w:r>
      <w:r w:rsidR="00077D66" w:rsidRPr="0097538A">
        <w:rPr>
          <w:rFonts w:ascii="Trebuchet MS" w:hAnsi="Trebuchet MS" w:cstheme="minorHAnsi"/>
          <w:shd w:val="clear" w:color="auto" w:fill="FFFFFF"/>
          <w:lang w:val="ro-RO"/>
        </w:rPr>
        <w:t xml:space="preserve">privați de către </w:t>
      </w:r>
      <w:r w:rsidRPr="0097538A">
        <w:rPr>
          <w:rFonts w:ascii="Trebuchet MS" w:hAnsi="Trebuchet MS" w:cstheme="minorHAnsi"/>
          <w:shd w:val="clear" w:color="auto" w:fill="FFFFFF"/>
          <w:lang w:val="ro-RO"/>
        </w:rPr>
        <w:t>solicitanții autorități/instituții publice</w:t>
      </w:r>
      <w:r w:rsidR="00675332" w:rsidRPr="0097538A">
        <w:rPr>
          <w:rFonts w:ascii="Trebuchet MS" w:hAnsi="Trebuchet MS" w:cstheme="minorHAnsi"/>
          <w:shd w:val="clear" w:color="auto" w:fill="FFFFFF"/>
          <w:lang w:val="ro-RO"/>
        </w:rPr>
        <w:t xml:space="preserve"> </w:t>
      </w:r>
      <w:r w:rsidR="00675332" w:rsidRPr="0097538A">
        <w:rPr>
          <w:rFonts w:ascii="Trebuchet MS" w:hAnsi="Trebuchet MS" w:cstheme="minorHAnsi"/>
          <w:lang w:val="ro-RO"/>
        </w:rPr>
        <w:t>(</w:t>
      </w:r>
      <w:r w:rsidR="00077D66" w:rsidRPr="0097538A">
        <w:rPr>
          <w:rFonts w:ascii="Trebuchet MS" w:hAnsi="Trebuchet MS" w:cstheme="minorHAnsi"/>
          <w:lang w:val="ro-RO"/>
        </w:rPr>
        <w:t xml:space="preserve">conform </w:t>
      </w:r>
      <w:r w:rsidR="00077D66" w:rsidRPr="0097538A">
        <w:rPr>
          <w:rStyle w:val="sden"/>
          <w:rFonts w:ascii="Trebuchet MS" w:hAnsi="Trebuchet MS"/>
          <w:bdr w:val="none" w:sz="0" w:space="0" w:color="auto" w:frame="1"/>
        </w:rPr>
        <w:t xml:space="preserve">OUG 40/2015 </w:t>
      </w:r>
      <w:r w:rsidR="00077D66" w:rsidRPr="0097538A">
        <w:rPr>
          <w:rStyle w:val="shdr"/>
          <w:rFonts w:ascii="Trebuchet MS" w:hAnsi="Trebuchet MS"/>
          <w:bdr w:val="none" w:sz="0" w:space="0" w:color="auto" w:frame="1"/>
        </w:rPr>
        <w:t>privind gestionarea financiară a fondurilor europene pentru perioada de programare 2014-2020</w:t>
      </w:r>
      <w:r w:rsidR="00675332" w:rsidRPr="0097538A">
        <w:rPr>
          <w:rFonts w:ascii="Trebuchet MS" w:hAnsi="Trebuchet MS" w:cstheme="minorHAnsi"/>
          <w:lang w:val="ro-RO"/>
        </w:rPr>
        <w:t>)</w:t>
      </w:r>
    </w:p>
    <w:p w14:paraId="15D89E36" w14:textId="5D8B1E4A" w:rsidR="00BB2F64" w:rsidRPr="0097538A" w:rsidRDefault="00BB2F64" w:rsidP="004B4BBD">
      <w:pPr>
        <w:pStyle w:val="Listparagraf"/>
        <w:numPr>
          <w:ilvl w:val="0"/>
          <w:numId w:val="15"/>
        </w:numPr>
        <w:spacing w:after="0"/>
        <w:ind w:left="108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Declarație de angajament, semnata de solicitant (anexa 2 la Orientări privind accesarea finanțărilor în cadrul Programului Operațional Capital Uman 2014-2020 - varianta </w:t>
      </w:r>
      <w:r w:rsidR="009276F9" w:rsidRPr="0097538A">
        <w:rPr>
          <w:rFonts w:ascii="Trebuchet MS" w:hAnsi="Trebuchet MS" w:cstheme="minorHAnsi"/>
          <w:shd w:val="clear" w:color="auto" w:fill="FFFFFF"/>
          <w:lang w:val="ro-RO"/>
        </w:rPr>
        <w:t>noiembrie</w:t>
      </w:r>
      <w:r w:rsidRPr="0097538A">
        <w:rPr>
          <w:rFonts w:ascii="Trebuchet MS" w:hAnsi="Trebuchet MS" w:cstheme="minorHAnsi"/>
          <w:shd w:val="clear" w:color="auto" w:fill="FFFFFF"/>
          <w:lang w:val="ro-RO"/>
        </w:rPr>
        <w:t xml:space="preserve"> 2018</w:t>
      </w:r>
      <w:r w:rsidR="009D3A95" w:rsidRPr="0097538A">
        <w:rPr>
          <w:rFonts w:ascii="Trebuchet MS" w:hAnsi="Trebuchet MS"/>
        </w:rPr>
        <w:t>, cu complet</w:t>
      </w:r>
      <w:r w:rsidR="009D3A95" w:rsidRPr="0097538A">
        <w:rPr>
          <w:rFonts w:ascii="Trebuchet MS" w:hAnsi="Trebuchet MS"/>
          <w:lang w:val="ro-RO"/>
        </w:rPr>
        <w:t>ările ulterioare</w:t>
      </w:r>
      <w:r w:rsidRPr="0097538A">
        <w:rPr>
          <w:rFonts w:ascii="Trebuchet MS" w:hAnsi="Trebuchet MS" w:cstheme="minorHAnsi"/>
          <w:shd w:val="clear" w:color="auto" w:fill="FFFFFF"/>
          <w:lang w:val="ro-RO"/>
        </w:rPr>
        <w:t>)</w:t>
      </w:r>
    </w:p>
    <w:p w14:paraId="323A342B" w14:textId="3D15D85F" w:rsidR="00BB2F64" w:rsidRPr="0097538A" w:rsidRDefault="00BB2F64" w:rsidP="004B4BBD">
      <w:pPr>
        <w:pStyle w:val="Listparagraf"/>
        <w:numPr>
          <w:ilvl w:val="0"/>
          <w:numId w:val="15"/>
        </w:numPr>
        <w:spacing w:after="0"/>
        <w:ind w:left="108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Declarație de eligibilitate, semnata de solicitant / parteneri (anexa 3 la Orientări privind accesarea finanțărilor în cadrul Programului Operațional Capital Uman 2014-2020 - varianta noiembrie 2018</w:t>
      </w:r>
      <w:r w:rsidR="009D3A95" w:rsidRPr="0097538A">
        <w:rPr>
          <w:rFonts w:ascii="Trebuchet MS" w:hAnsi="Trebuchet MS"/>
        </w:rPr>
        <w:t>, cu complet</w:t>
      </w:r>
      <w:r w:rsidR="009D3A95" w:rsidRPr="0097538A">
        <w:rPr>
          <w:rFonts w:ascii="Trebuchet MS" w:hAnsi="Trebuchet MS"/>
          <w:lang w:val="ro-RO"/>
        </w:rPr>
        <w:t>ările ulterioare</w:t>
      </w:r>
      <w:r w:rsidRPr="0097538A">
        <w:rPr>
          <w:rFonts w:ascii="Trebuchet MS" w:hAnsi="Trebuchet MS" w:cstheme="minorHAnsi"/>
          <w:shd w:val="clear" w:color="auto" w:fill="FFFFFF"/>
          <w:lang w:val="ro-RO"/>
        </w:rPr>
        <w:t>) – în cazul în care proiectul se implementează în parteneriat</w:t>
      </w:r>
    </w:p>
    <w:p w14:paraId="7DF01216" w14:textId="0A1A860A" w:rsidR="00BB2F64" w:rsidRPr="0097538A" w:rsidRDefault="00BB2F64" w:rsidP="004B4BBD">
      <w:pPr>
        <w:pStyle w:val="Listparagraf"/>
        <w:numPr>
          <w:ilvl w:val="0"/>
          <w:numId w:val="15"/>
        </w:numPr>
        <w:spacing w:after="0"/>
        <w:ind w:left="108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Declarația privind evitarea dublei finanțări, semnata de solicitant / parteneri (anexa 4 la Orientări privind accesarea finanțărilor în cadrul Programului Operațional Capital Uman 2014-2020 - varianta noiembrie 2018</w:t>
      </w:r>
      <w:r w:rsidR="009D3A95" w:rsidRPr="0097538A">
        <w:rPr>
          <w:rFonts w:ascii="Trebuchet MS" w:hAnsi="Trebuchet MS"/>
        </w:rPr>
        <w:t>, cu complet</w:t>
      </w:r>
      <w:r w:rsidR="009D3A95" w:rsidRPr="0097538A">
        <w:rPr>
          <w:rFonts w:ascii="Trebuchet MS" w:hAnsi="Trebuchet MS"/>
          <w:lang w:val="ro-RO"/>
        </w:rPr>
        <w:t>ările ulterioare</w:t>
      </w:r>
      <w:r w:rsidRPr="0097538A">
        <w:rPr>
          <w:rFonts w:ascii="Trebuchet MS" w:hAnsi="Trebuchet MS" w:cstheme="minorHAnsi"/>
          <w:shd w:val="clear" w:color="auto" w:fill="FFFFFF"/>
          <w:lang w:val="ro-RO"/>
        </w:rPr>
        <w:t>) – în cazul în care proiectul se implementează în parteneriat</w:t>
      </w:r>
    </w:p>
    <w:p w14:paraId="7DF2C63B" w14:textId="23417FF0" w:rsidR="00BB2F64" w:rsidRPr="0097538A" w:rsidRDefault="00BB2F64" w:rsidP="004B4BBD">
      <w:pPr>
        <w:pStyle w:val="Listparagraf"/>
        <w:numPr>
          <w:ilvl w:val="0"/>
          <w:numId w:val="15"/>
        </w:numPr>
        <w:spacing w:after="0"/>
        <w:ind w:left="108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Declarație privind eligibilitatea TVA aferentă cheltuielilor ce vor fi efectuate în cadrul operațiunii propuse spre finanţare din FESI 2014-2020, semnata de solicitant / parteneri (anexa 5 la Orientări privind accesarea finanțărilor în cadrul Programului Operațional Capital Uman 2014-2020 - varianta noiembrie 2018</w:t>
      </w:r>
      <w:r w:rsidR="009D3A95" w:rsidRPr="0097538A">
        <w:rPr>
          <w:rFonts w:ascii="Trebuchet MS" w:hAnsi="Trebuchet MS"/>
        </w:rPr>
        <w:t>, cu complet</w:t>
      </w:r>
      <w:r w:rsidR="009D3A95" w:rsidRPr="0097538A">
        <w:rPr>
          <w:rFonts w:ascii="Trebuchet MS" w:hAnsi="Trebuchet MS"/>
          <w:lang w:val="ro-RO"/>
        </w:rPr>
        <w:t>ările ulterioare</w:t>
      </w:r>
      <w:r w:rsidRPr="0097538A">
        <w:rPr>
          <w:rFonts w:ascii="Trebuchet MS" w:hAnsi="Trebuchet MS" w:cstheme="minorHAnsi"/>
          <w:shd w:val="clear" w:color="auto" w:fill="FFFFFF"/>
          <w:lang w:val="ro-RO"/>
        </w:rPr>
        <w:t>)</w:t>
      </w:r>
      <w:r w:rsidR="009D3A95" w:rsidRPr="0097538A">
        <w:rPr>
          <w:rFonts w:ascii="Trebuchet MS" w:hAnsi="Trebuchet MS" w:cstheme="minorHAnsi"/>
          <w:shd w:val="clear" w:color="auto" w:fill="FFFFFF"/>
          <w:lang w:val="ro-RO"/>
        </w:rPr>
        <w:t xml:space="preserve"> </w:t>
      </w:r>
      <w:r w:rsidRPr="0097538A">
        <w:rPr>
          <w:rFonts w:ascii="Trebuchet MS" w:hAnsi="Trebuchet MS" w:cstheme="minorHAnsi"/>
          <w:shd w:val="clear" w:color="auto" w:fill="FFFFFF"/>
          <w:lang w:val="ro-RO"/>
        </w:rPr>
        <w:t>– în cazul în care proiectul se implementează în parteneriat</w:t>
      </w:r>
    </w:p>
    <w:p w14:paraId="65ABC988" w14:textId="11F9CB49" w:rsidR="00BB2F64" w:rsidRPr="0097538A" w:rsidRDefault="00BB2F64" w:rsidP="004B4BBD">
      <w:pPr>
        <w:pStyle w:val="Listparagraf"/>
        <w:numPr>
          <w:ilvl w:val="0"/>
          <w:numId w:val="15"/>
        </w:numPr>
        <w:spacing w:after="0"/>
        <w:ind w:left="108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Declarație pe propria răspundere privind asumarea responsabilității pentru asigurarea sustenabilității măsurilor sprijinite, semnata de solicitant / parteneri – în cazul în care proiectul se implementează în parteneriat</w:t>
      </w:r>
    </w:p>
    <w:p w14:paraId="36F8610C" w14:textId="77777777" w:rsidR="00942975" w:rsidRPr="0097538A" w:rsidRDefault="00942975" w:rsidP="00942975">
      <w:pPr>
        <w:pStyle w:val="Listparagraf"/>
        <w:spacing w:after="0"/>
        <w:ind w:left="1080"/>
        <w:jc w:val="both"/>
        <w:rPr>
          <w:rFonts w:ascii="Trebuchet MS" w:hAnsi="Trebuchet MS" w:cstheme="minorHAnsi"/>
          <w:shd w:val="clear" w:color="auto" w:fill="FFFFFF"/>
          <w:lang w:val="ro-RO"/>
        </w:rPr>
      </w:pPr>
    </w:p>
    <w:p w14:paraId="0489730B" w14:textId="77777777" w:rsidR="006A6C8A" w:rsidRPr="0097538A" w:rsidRDefault="00BB2F64" w:rsidP="004B4BBD">
      <w:pPr>
        <w:pStyle w:val="Listparagraf"/>
        <w:numPr>
          <w:ilvl w:val="0"/>
          <w:numId w:val="8"/>
        </w:num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Documentele justificative (avize, autorizații, documente statutare) care confirmă capacitatea legală a solicitantului/partenerilor de a derula activitățile asumate prin fișa de proiect sunt depuse</w:t>
      </w:r>
    </w:p>
    <w:p w14:paraId="280F2438" w14:textId="77777777" w:rsidR="005A7AB2" w:rsidRPr="0097538A" w:rsidRDefault="005A7AB2" w:rsidP="00E937EF">
      <w:pPr>
        <w:spacing w:after="0" w:line="240" w:lineRule="auto"/>
        <w:jc w:val="both"/>
        <w:rPr>
          <w:rFonts w:ascii="Trebuchet MS" w:hAnsi="Trebuchet MS" w:cstheme="minorHAnsi"/>
          <w:b/>
          <w:bCs/>
          <w:shd w:val="clear" w:color="auto" w:fill="FFFFFF"/>
          <w:lang w:val="ro-RO"/>
        </w:rPr>
      </w:pPr>
    </w:p>
    <w:p w14:paraId="67ED4D29" w14:textId="77777777" w:rsidR="005A7AB2" w:rsidRPr="0097538A" w:rsidRDefault="005A7AB2" w:rsidP="00E937EF">
      <w:p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 xml:space="preserve">B. Criterii de eligibilitate: </w:t>
      </w:r>
    </w:p>
    <w:p w14:paraId="15B60F6A" w14:textId="4201C37C"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lastRenderedPageBreak/>
        <w:t>În cadrul apelurilor lansate pentru intervenții POCU, eligibilitatea fișei de proiect și a solicitantului/partenerilor se va evalua din perspectiva următoarelor criterii:</w:t>
      </w:r>
    </w:p>
    <w:p w14:paraId="58B53A45" w14:textId="77777777" w:rsidR="00E44882" w:rsidRPr="0097538A" w:rsidRDefault="00E44882" w:rsidP="00BB2F64">
      <w:pPr>
        <w:spacing w:after="0"/>
        <w:jc w:val="both"/>
        <w:rPr>
          <w:rFonts w:ascii="Trebuchet MS" w:hAnsi="Trebuchet MS" w:cstheme="minorHAnsi"/>
          <w:shd w:val="clear" w:color="auto" w:fill="FFFFFF"/>
          <w:lang w:val="ro-RO"/>
        </w:rPr>
      </w:pPr>
    </w:p>
    <w:p w14:paraId="047A101B"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1. Tipul de fișă de proiect</w:t>
      </w:r>
    </w:p>
    <w:p w14:paraId="59C890EE"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Se verifică dacă fișa de proiect se Încadrează în intervenția / intervențiile din cadrul SDL aprobată lansată prin apeluri la propuneri de proiecte</w:t>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7E6CF258"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2. Aria de implementare și obiectivul proiectului </w:t>
      </w:r>
    </w:p>
    <w:p w14:paraId="34D9021B" w14:textId="77777777" w:rsidR="00E44882"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Se verifică dacă fișa de proiect se implementează în aria de acoperire a SDL (teritoriul SDL)   - Se verifică dacă fișa de proiect contribuie la atingerea obiectivelor SDL</w:t>
      </w:r>
      <w:r w:rsidRPr="0097538A">
        <w:rPr>
          <w:rFonts w:ascii="Trebuchet MS" w:hAnsi="Trebuchet MS" w:cstheme="minorHAnsi"/>
          <w:shd w:val="clear" w:color="auto" w:fill="FFFFFF"/>
          <w:lang w:val="ro-RO"/>
        </w:rPr>
        <w:tab/>
      </w:r>
    </w:p>
    <w:p w14:paraId="349A0BC9" w14:textId="550ED39D"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14C2F491"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3. Durata de implementare a fișei de proiect</w:t>
      </w:r>
    </w:p>
    <w:p w14:paraId="23FE422B" w14:textId="77777777" w:rsidR="00E44882"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Se verifică dacă perioada de implementare a activităților proiectului se încadrează în termenul limită 31 octombrie 2023</w:t>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162D0A49" w14:textId="04329802"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b/>
      </w:r>
    </w:p>
    <w:p w14:paraId="58F0616B"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4. Activități eligibile</w:t>
      </w:r>
    </w:p>
    <w:p w14:paraId="054E152A" w14:textId="77777777" w:rsidR="00E44882"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Se verifică dacă activitățile menționate în fișa de proiect se încadrează în categoria activităților eligibile prevăzute în ghidul solicitantului și în cadrul schemei de ajutor de minimis (dacă e cazul)</w:t>
      </w:r>
    </w:p>
    <w:p w14:paraId="18D629FA" w14:textId="6C3D435C"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b/>
      </w:r>
    </w:p>
    <w:p w14:paraId="6B152912"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5. Grupul țintă</w:t>
      </w:r>
    </w:p>
    <w:p w14:paraId="25D57BCC" w14:textId="3B895B2F"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Se verifică dacă persoanele vizate de activitățile proiectului fac parte din categoriile aflate în risc de sărăcie sau excluziune socială și au domiciliul/locuiesc în teritoriul SDL</w:t>
      </w:r>
      <w:r w:rsidRPr="0097538A">
        <w:rPr>
          <w:rFonts w:ascii="Trebuchet MS" w:hAnsi="Trebuchet MS" w:cstheme="minorHAnsi"/>
          <w:shd w:val="clear" w:color="auto" w:fill="FFFFFF"/>
          <w:lang w:val="ro-RO"/>
        </w:rPr>
        <w:tab/>
      </w:r>
    </w:p>
    <w:p w14:paraId="3D92C0F8" w14:textId="1F7BE60E" w:rsidR="00E44882"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Se verifică dacă în cadrul grupului țintă vizat prin fișa de proiect, persoanele care au domiciliul/locuiesc în ZUM reprezintă un procent cel puțin egal cu ponderea locuitorilor din ZUM în totalul populației din teritoriul SDL (ZUM și zona urbană funcțională)</w:t>
      </w:r>
      <w:r w:rsidRPr="0097538A">
        <w:rPr>
          <w:rFonts w:ascii="Trebuchet MS" w:hAnsi="Trebuchet MS" w:cstheme="minorHAnsi"/>
          <w:shd w:val="clear" w:color="auto" w:fill="FFFFFF"/>
          <w:lang w:val="ro-RO"/>
        </w:rPr>
        <w:tab/>
      </w:r>
    </w:p>
    <w:p w14:paraId="09FAF616" w14:textId="1F8E9FBC"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b/>
      </w:r>
    </w:p>
    <w:p w14:paraId="7BBF6D93"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6. Indicatori</w:t>
      </w:r>
    </w:p>
    <w:p w14:paraId="6DEE4BD3" w14:textId="77777777" w:rsidR="00E44882"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Se verifică dacă indicatorii aferenți Fișei de proiect contribuie la atingerea țintelor indicatorilor relevanți aferenți POCU din cadrul SDL aprobată</w:t>
      </w:r>
    </w:p>
    <w:p w14:paraId="79DB9A75" w14:textId="6F35619A"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78C176A8"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7. Eligibilitatea solicitantului / partenerilor</w:t>
      </w:r>
    </w:p>
    <w:p w14:paraId="30F20A7C"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Se verifică dacă solicitantul și partenerii (dacă este cazul) se încadrează în tipurile de solicitanți eligibili, respectiv sunt entități relevante pentru implementarea proiectelor aferente SDL, respectiv:</w:t>
      </w:r>
    </w:p>
    <w:p w14:paraId="50890FD6" w14:textId="77777777" w:rsidR="00BB2F64" w:rsidRPr="0097538A"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Autorități publice locale și unități cu personalitate juridică aflate în coordonarea / subordonarea acestora</w:t>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353167F3" w14:textId="77777777" w:rsidR="00BB2F64" w:rsidRPr="0097538A"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Furnizori acreditați de servicii specializate pentru stimularea ocupării forței de muncă</w:t>
      </w:r>
      <w:r w:rsidRPr="0097538A">
        <w:rPr>
          <w:rFonts w:ascii="Trebuchet MS" w:hAnsi="Trebuchet MS" w:cstheme="minorHAnsi"/>
          <w:shd w:val="clear" w:color="auto" w:fill="FFFFFF"/>
          <w:lang w:val="ro-RO"/>
        </w:rPr>
        <w:tab/>
      </w:r>
    </w:p>
    <w:p w14:paraId="436D9BA3" w14:textId="77777777" w:rsidR="00BB2F64" w:rsidRPr="0097538A"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Furnizori autorizați de formare profesională</w:t>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5EF88532" w14:textId="77777777" w:rsidR="00BB2F64" w:rsidRPr="0097538A"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Centre autorizate de evaluare și certificare a competențelor profesionale obținute pe alte căi decât cele formale</w:t>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7F1AA5DA" w14:textId="77777777" w:rsidR="00BB2F64" w:rsidRPr="0097538A"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Furnizori de servicii sociale acreditați conform legii</w:t>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3C59A278" w14:textId="77777777" w:rsidR="00BB2F64" w:rsidRPr="0097538A"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Asociații și fundații – persoane juridice de drept privat constituite conform OG 26/2000</w:t>
      </w:r>
      <w:r w:rsidRPr="0097538A">
        <w:rPr>
          <w:rFonts w:ascii="Trebuchet MS" w:hAnsi="Trebuchet MS" w:cstheme="minorHAnsi"/>
          <w:shd w:val="clear" w:color="auto" w:fill="FFFFFF"/>
          <w:lang w:val="ro-RO"/>
        </w:rPr>
        <w:tab/>
      </w:r>
    </w:p>
    <w:p w14:paraId="55BA9C40" w14:textId="77777777" w:rsidR="00BB2F64" w:rsidRPr="0097538A"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lastRenderedPageBreak/>
        <w:t>Organizații sindicale  - persoane juridice de drept privat constituite conform Legii 62/2011</w:t>
      </w:r>
    </w:p>
    <w:p w14:paraId="7309281A" w14:textId="77777777" w:rsidR="00BB2F64" w:rsidRPr="0074503A"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Organizații patronale - persoane juridice de drept privat fără scop patrimonial </w:t>
      </w:r>
      <w:r w:rsidRPr="0074503A">
        <w:rPr>
          <w:rFonts w:ascii="Trebuchet MS" w:hAnsi="Trebuchet MS" w:cstheme="minorHAnsi"/>
          <w:shd w:val="clear" w:color="auto" w:fill="FFFFFF"/>
          <w:lang w:val="ro-RO"/>
        </w:rPr>
        <w:t>constituite conform Legii 62/2011</w:t>
      </w:r>
      <w:r w:rsidRPr="0074503A">
        <w:rPr>
          <w:rFonts w:ascii="Trebuchet MS" w:hAnsi="Trebuchet MS" w:cstheme="minorHAnsi"/>
          <w:shd w:val="clear" w:color="auto" w:fill="FFFFFF"/>
          <w:lang w:val="ro-RO"/>
        </w:rPr>
        <w:tab/>
      </w:r>
      <w:r w:rsidRPr="0074503A">
        <w:rPr>
          <w:rFonts w:ascii="Trebuchet MS" w:hAnsi="Trebuchet MS" w:cstheme="minorHAnsi"/>
          <w:shd w:val="clear" w:color="auto" w:fill="FFFFFF"/>
          <w:lang w:val="ro-RO"/>
        </w:rPr>
        <w:tab/>
      </w:r>
      <w:r w:rsidRPr="0074503A">
        <w:rPr>
          <w:rFonts w:ascii="Trebuchet MS" w:hAnsi="Trebuchet MS" w:cstheme="minorHAnsi"/>
          <w:shd w:val="clear" w:color="auto" w:fill="FFFFFF"/>
          <w:lang w:val="ro-RO"/>
        </w:rPr>
        <w:tab/>
      </w:r>
    </w:p>
    <w:p w14:paraId="41545A04" w14:textId="77777777" w:rsidR="00BB2F64" w:rsidRPr="0074503A"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74503A">
        <w:rPr>
          <w:rFonts w:ascii="Trebuchet MS" w:hAnsi="Trebuchet MS" w:cstheme="minorHAnsi"/>
          <w:shd w:val="clear" w:color="auto" w:fill="FFFFFF"/>
          <w:lang w:val="ro-RO"/>
        </w:rPr>
        <w:t>Întreprinderi sociale de inserție</w:t>
      </w:r>
      <w:r w:rsidRPr="0074503A">
        <w:rPr>
          <w:rFonts w:ascii="Trebuchet MS" w:hAnsi="Trebuchet MS" w:cstheme="minorHAnsi"/>
          <w:shd w:val="clear" w:color="auto" w:fill="FFFFFF"/>
          <w:lang w:val="ro-RO"/>
        </w:rPr>
        <w:tab/>
      </w:r>
      <w:r w:rsidRPr="0074503A">
        <w:rPr>
          <w:rFonts w:ascii="Trebuchet MS" w:hAnsi="Trebuchet MS" w:cstheme="minorHAnsi"/>
          <w:shd w:val="clear" w:color="auto" w:fill="FFFFFF"/>
          <w:lang w:val="ro-RO"/>
        </w:rPr>
        <w:tab/>
      </w:r>
      <w:r w:rsidRPr="0074503A">
        <w:rPr>
          <w:rFonts w:ascii="Trebuchet MS" w:hAnsi="Trebuchet MS" w:cstheme="minorHAnsi"/>
          <w:shd w:val="clear" w:color="auto" w:fill="FFFFFF"/>
          <w:lang w:val="ro-RO"/>
        </w:rPr>
        <w:tab/>
      </w:r>
    </w:p>
    <w:p w14:paraId="5C0E2CEF" w14:textId="77777777" w:rsidR="00BB2F64" w:rsidRPr="0097538A"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Angajatori – persoane juridice de drept privat</w:t>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64DE4BDF" w14:textId="77777777" w:rsidR="00EE7C1F"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Camere de Comerț și Industrie</w:t>
      </w:r>
    </w:p>
    <w:p w14:paraId="26DEB2BB" w14:textId="3F11A651" w:rsidR="00BB2F64" w:rsidRPr="0097538A" w:rsidRDefault="00EE7C1F"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Calibri"/>
          <w:color w:val="000000"/>
          <w:lang w:val="ro-RO"/>
        </w:rPr>
        <w:t>Unități școlare și Inspectoratele Școlare Județene</w:t>
      </w:r>
      <w:r w:rsidR="00BB2F64" w:rsidRPr="0097538A">
        <w:rPr>
          <w:rFonts w:ascii="Trebuchet MS" w:hAnsi="Trebuchet MS" w:cstheme="minorHAnsi"/>
          <w:shd w:val="clear" w:color="auto" w:fill="FFFFFF"/>
          <w:lang w:val="ro-RO"/>
        </w:rPr>
        <w:tab/>
      </w:r>
      <w:r w:rsidR="00BB2F64" w:rsidRPr="0097538A">
        <w:rPr>
          <w:rFonts w:ascii="Trebuchet MS" w:hAnsi="Trebuchet MS" w:cstheme="minorHAnsi"/>
          <w:shd w:val="clear" w:color="auto" w:fill="FFFFFF"/>
          <w:lang w:val="ro-RO"/>
        </w:rPr>
        <w:tab/>
      </w:r>
      <w:r w:rsidR="00BB2F64" w:rsidRPr="0097538A">
        <w:rPr>
          <w:rFonts w:ascii="Trebuchet MS" w:hAnsi="Trebuchet MS" w:cstheme="minorHAnsi"/>
          <w:shd w:val="clear" w:color="auto" w:fill="FFFFFF"/>
          <w:lang w:val="ro-RO"/>
        </w:rPr>
        <w:tab/>
      </w:r>
    </w:p>
    <w:p w14:paraId="487B649C" w14:textId="77777777" w:rsidR="00BB2F64" w:rsidRPr="0097538A"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Parteneriate între entitățile anterior menționate</w:t>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5565C3AB" w14:textId="77777777" w:rsidR="00EE7C1F" w:rsidRDefault="00BB2F64" w:rsidP="004B4BBD">
      <w:pPr>
        <w:pStyle w:val="Listparagraf"/>
        <w:numPr>
          <w:ilvl w:val="0"/>
          <w:numId w:val="17"/>
        </w:num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În cazul intervențiilor cu specific educațional, parteneriatul include unități școlare locale/Inspectoratul Școlar al Județului Brașov</w:t>
      </w:r>
    </w:p>
    <w:p w14:paraId="40CF82BF" w14:textId="5EFD8E94" w:rsidR="00BB2F64" w:rsidRPr="00EE7C1F" w:rsidRDefault="00BB2F64" w:rsidP="00EE7C1F">
      <w:pPr>
        <w:spacing w:after="0"/>
        <w:ind w:left="360"/>
        <w:jc w:val="both"/>
        <w:rPr>
          <w:rFonts w:ascii="Trebuchet MS" w:hAnsi="Trebuchet MS" w:cstheme="minorHAnsi"/>
          <w:shd w:val="clear" w:color="auto" w:fill="FFFFFF"/>
          <w:lang w:val="ro-RO"/>
        </w:rPr>
      </w:pPr>
      <w:r w:rsidRPr="00EE7C1F">
        <w:rPr>
          <w:rFonts w:ascii="Trebuchet MS" w:hAnsi="Trebuchet MS" w:cstheme="minorHAnsi"/>
          <w:shd w:val="clear" w:color="auto" w:fill="FFFFFF"/>
          <w:lang w:val="ro-RO"/>
        </w:rPr>
        <w:tab/>
      </w:r>
      <w:r w:rsidRPr="00EE7C1F">
        <w:rPr>
          <w:rFonts w:ascii="Trebuchet MS" w:hAnsi="Trebuchet MS" w:cstheme="minorHAnsi"/>
          <w:shd w:val="clear" w:color="auto" w:fill="FFFFFF"/>
          <w:lang w:val="ro-RO"/>
        </w:rPr>
        <w:tab/>
      </w:r>
    </w:p>
    <w:p w14:paraId="73D7BD90" w14:textId="0A96CB96"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Se verifică dacă solicitantul are sediul social/punct de lucru/filială/sucursală în municipiul Săcele</w:t>
      </w:r>
      <w:r w:rsidR="00B80C64">
        <w:rPr>
          <w:rFonts w:ascii="Trebuchet MS" w:hAnsi="Trebuchet MS" w:cstheme="minorHAnsi"/>
          <w:shd w:val="clear" w:color="auto" w:fill="FFFFFF"/>
          <w:lang w:val="ro-RO"/>
        </w:rPr>
        <w:t>.</w:t>
      </w:r>
    </w:p>
    <w:p w14:paraId="4BADF38C" w14:textId="77777777" w:rsidR="00E44882" w:rsidRPr="0097538A" w:rsidRDefault="00E44882" w:rsidP="00BB2F64">
      <w:pPr>
        <w:spacing w:after="0"/>
        <w:jc w:val="both"/>
        <w:rPr>
          <w:rFonts w:ascii="Trebuchet MS" w:hAnsi="Trebuchet MS" w:cstheme="minorHAnsi"/>
          <w:shd w:val="clear" w:color="auto" w:fill="FFFFFF"/>
          <w:lang w:val="ro-RO"/>
        </w:rPr>
      </w:pPr>
    </w:p>
    <w:p w14:paraId="369037E5"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8. Asigurarea complementarității investițiilor soft și hard</w:t>
      </w:r>
    </w:p>
    <w:p w14:paraId="21F5876A" w14:textId="0214E1A0" w:rsidR="00E44882"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 Se verifică dacă fișa de proiect prezintă modalitatea prin care se asigură </w:t>
      </w:r>
      <w:r w:rsidR="006D18A4" w:rsidRPr="0097538A">
        <w:rPr>
          <w:rFonts w:ascii="Trebuchet MS" w:hAnsi="Trebuchet MS"/>
        </w:rPr>
        <w:t>complementaritatea între măsurile soft FSE propuse prin proiect și investițiile de tip FEDR în infrastructura aferentă intervențiilor proiectului, inclusiv prin intermediul finanțărilor din alte surse.</w:t>
      </w:r>
    </w:p>
    <w:p w14:paraId="55BD2C53" w14:textId="6B6522D0"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555A47B7"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9. Valoarea maximă eligibilă a fișei de proiect</w:t>
      </w:r>
    </w:p>
    <w:p w14:paraId="5EA8413A" w14:textId="77777777" w:rsidR="00E44882"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Se verifică dacă fișa de proiect se încadrează în valoarea maximă eligibilă stabilită prin ghidul solicitantului</w:t>
      </w:r>
    </w:p>
    <w:p w14:paraId="037E0FFA" w14:textId="6358BF1A"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16378ACB"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10. Cheltuieli eligibile</w:t>
      </w:r>
    </w:p>
    <w:p w14:paraId="32373209" w14:textId="77777777" w:rsidR="00E44882"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Se verifică dacă cheltuielile eligibile menționate în fișa de proiect se încadrează în categoriile de cheltuieli eligibile prevăzute în ghidul solicitantului</w:t>
      </w:r>
    </w:p>
    <w:p w14:paraId="6BD43E39" w14:textId="77DB46C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r w:rsidRPr="0097538A">
        <w:rPr>
          <w:rFonts w:ascii="Trebuchet MS" w:hAnsi="Trebuchet MS" w:cstheme="minorHAnsi"/>
          <w:shd w:val="clear" w:color="auto" w:fill="FFFFFF"/>
          <w:lang w:val="ro-RO"/>
        </w:rPr>
        <w:tab/>
      </w:r>
    </w:p>
    <w:p w14:paraId="4863FE8D" w14:textId="77777777" w:rsidR="00BB2F64" w:rsidRPr="0097538A" w:rsidRDefault="00BB2F64" w:rsidP="00BB2F64">
      <w:pPr>
        <w:spacing w:after="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11. Asigurarea contribuției proprii a solicitantului/partenerilor</w:t>
      </w:r>
    </w:p>
    <w:p w14:paraId="3F294C27" w14:textId="77777777" w:rsidR="006A2687" w:rsidRPr="0097538A" w:rsidRDefault="00BB2F64" w:rsidP="00BB2F64">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Se verifică dacă este asigurată contribuția eligibilă minimă a solicitantului și partenerilor (după caz) prevăzută în ghidul solicitantului</w:t>
      </w:r>
    </w:p>
    <w:p w14:paraId="2E5B4158" w14:textId="4D0A5C16" w:rsidR="00E937EF" w:rsidRPr="0097538A" w:rsidRDefault="00121837" w:rsidP="00E937EF">
      <w:pPr>
        <w:spacing w:after="0" w:line="240" w:lineRule="auto"/>
        <w:jc w:val="both"/>
        <w:rPr>
          <w:rFonts w:ascii="Trebuchet MS" w:hAnsi="Trebuchet MS" w:cstheme="minorHAnsi"/>
          <w:shd w:val="clear" w:color="auto" w:fill="FFFFFF"/>
          <w:lang w:val="ro-RO"/>
        </w:rPr>
      </w:pPr>
      <w:r>
        <w:rPr>
          <w:rFonts w:ascii="Trebuchet MS" w:hAnsi="Trebuchet MS" w:cstheme="minorHAnsi"/>
          <w:shd w:val="clear" w:color="auto" w:fill="FFFFFF"/>
          <w:lang w:val="ro-RO"/>
        </w:rPr>
        <w:t>`</w:t>
      </w:r>
      <w:r>
        <w:rPr>
          <w:rFonts w:ascii="Trebuchet MS" w:hAnsi="Trebuchet MS" w:cstheme="minorHAnsi"/>
          <w:shd w:val="clear" w:color="auto" w:fill="FFFFFF"/>
          <w:lang w:val="ro-RO"/>
        </w:rPr>
        <w:tab/>
      </w:r>
    </w:p>
    <w:p w14:paraId="19E0E173" w14:textId="77777777" w:rsidR="00FB22C1" w:rsidRPr="0097538A" w:rsidRDefault="00FB22C1" w:rsidP="00E937EF">
      <w:pPr>
        <w:spacing w:after="0" w:line="240" w:lineRule="auto"/>
        <w:jc w:val="both"/>
        <w:rPr>
          <w:rFonts w:ascii="Trebuchet MS" w:hAnsi="Trebuchet MS" w:cstheme="minorHAnsi"/>
          <w:shd w:val="clear" w:color="auto" w:fill="FFFFFF"/>
          <w:lang w:val="ro-RO"/>
        </w:rPr>
      </w:pPr>
    </w:p>
    <w:p w14:paraId="6335C727" w14:textId="77777777" w:rsidR="00C678A7" w:rsidRPr="0097538A" w:rsidRDefault="00F843DB" w:rsidP="004B4BBD">
      <w:pPr>
        <w:pStyle w:val="Listparagraf"/>
        <w:numPr>
          <w:ilvl w:val="2"/>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 xml:space="preserve"> </w:t>
      </w:r>
      <w:r w:rsidR="00C678A7" w:rsidRPr="0097538A">
        <w:rPr>
          <w:rFonts w:ascii="Trebuchet MS" w:hAnsi="Trebuchet MS" w:cstheme="minorHAnsi"/>
          <w:b/>
          <w:bCs/>
          <w:shd w:val="clear" w:color="auto" w:fill="FFFFFF"/>
          <w:lang w:val="ro-RO"/>
        </w:rPr>
        <w:t xml:space="preserve">Criteriile de prioritizare și selecție a fișelor de proiecte </w:t>
      </w:r>
      <w:r w:rsidR="00F65E03" w:rsidRPr="0097538A">
        <w:rPr>
          <w:rFonts w:ascii="Trebuchet MS" w:hAnsi="Trebuchet MS" w:cstheme="minorHAnsi"/>
          <w:b/>
          <w:bCs/>
          <w:shd w:val="clear" w:color="auto" w:fill="FFFFFF"/>
          <w:lang w:val="ro-RO"/>
        </w:rPr>
        <w:t xml:space="preserve">în cadrul apelului </w:t>
      </w:r>
      <w:r w:rsidR="00C678A7" w:rsidRPr="0097538A">
        <w:rPr>
          <w:rFonts w:ascii="Trebuchet MS" w:hAnsi="Trebuchet MS" w:cstheme="minorHAnsi"/>
          <w:b/>
          <w:bCs/>
          <w:shd w:val="clear" w:color="auto" w:fill="FFFFFF"/>
          <w:lang w:val="ro-RO"/>
        </w:rPr>
        <w:t xml:space="preserve"> și punctajele aferente;</w:t>
      </w:r>
    </w:p>
    <w:p w14:paraId="2125FCDC" w14:textId="77777777" w:rsidR="005A7AB2" w:rsidRPr="0097538A" w:rsidRDefault="005A7AB2"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Evaluarea și selecția proiectelor se va face cu respectarea </w:t>
      </w:r>
      <w:r w:rsidRPr="0097538A">
        <w:rPr>
          <w:rFonts w:ascii="Trebuchet MS" w:hAnsi="Trebuchet MS" w:cstheme="minorHAnsi"/>
          <w:i/>
          <w:iCs/>
          <w:shd w:val="clear" w:color="auto" w:fill="FFFFFF"/>
          <w:lang w:val="ro-RO"/>
        </w:rPr>
        <w:t>Procedurii de evaluare și Selecție</w:t>
      </w:r>
      <w:r w:rsidRPr="0097538A">
        <w:rPr>
          <w:rFonts w:ascii="Trebuchet MS" w:hAnsi="Trebuchet MS" w:cstheme="minorHAnsi"/>
          <w:shd w:val="clear" w:color="auto" w:fill="FFFFFF"/>
          <w:lang w:val="ro-RO"/>
        </w:rPr>
        <w:t xml:space="preserve"> avizată.</w:t>
      </w:r>
    </w:p>
    <w:p w14:paraId="496247A8" w14:textId="77777777" w:rsidR="00DE19A3" w:rsidRPr="0097538A" w:rsidRDefault="00DE19A3"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Evaluarea, punctarea și prioritizarea propunerilor de proiecte se va realiza în baza criteriilor prezentate în cele ce urmează. </w:t>
      </w:r>
    </w:p>
    <w:p w14:paraId="5A63D9A9" w14:textId="77777777" w:rsidR="00DE19A3" w:rsidRPr="0097538A" w:rsidRDefault="00DE19A3"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Criteriile de prioritizare și selecție ce vor fi utilizate și ponde</w:t>
      </w:r>
      <w:r w:rsidR="007E15F3" w:rsidRPr="0097538A">
        <w:rPr>
          <w:rFonts w:ascii="Trebuchet MS" w:hAnsi="Trebuchet MS" w:cstheme="minorHAnsi"/>
          <w:shd w:val="clear" w:color="auto" w:fill="FFFFFF"/>
          <w:lang w:val="ro-RO"/>
        </w:rPr>
        <w:t>rile</w:t>
      </w:r>
      <w:r w:rsidRPr="0097538A">
        <w:rPr>
          <w:rFonts w:ascii="Trebuchet MS" w:hAnsi="Trebuchet MS" w:cstheme="minorHAnsi"/>
          <w:shd w:val="clear" w:color="auto" w:fill="FFFFFF"/>
          <w:lang w:val="ro-RO"/>
        </w:rPr>
        <w:t xml:space="preserve"> alocat</w:t>
      </w:r>
      <w:r w:rsidR="007E15F3" w:rsidRPr="0097538A">
        <w:rPr>
          <w:rFonts w:ascii="Trebuchet MS" w:hAnsi="Trebuchet MS" w:cstheme="minorHAnsi"/>
          <w:shd w:val="clear" w:color="auto" w:fill="FFFFFF"/>
          <w:lang w:val="ro-RO"/>
        </w:rPr>
        <w:t>e</w:t>
      </w:r>
      <w:r w:rsidRPr="0097538A">
        <w:rPr>
          <w:rFonts w:ascii="Trebuchet MS" w:hAnsi="Trebuchet MS" w:cstheme="minorHAnsi"/>
          <w:shd w:val="clear" w:color="auto" w:fill="FFFFFF"/>
          <w:lang w:val="ro-RO"/>
        </w:rPr>
        <w:t xml:space="preserve"> </w:t>
      </w:r>
      <w:r w:rsidR="007E15F3" w:rsidRPr="0097538A">
        <w:rPr>
          <w:rFonts w:ascii="Trebuchet MS" w:hAnsi="Trebuchet MS" w:cstheme="minorHAnsi"/>
          <w:shd w:val="clear" w:color="auto" w:fill="FFFFFF"/>
          <w:lang w:val="ro-RO"/>
        </w:rPr>
        <w:t>per criteriu sunt</w:t>
      </w:r>
      <w:r w:rsidRPr="0097538A">
        <w:rPr>
          <w:rFonts w:ascii="Trebuchet MS" w:hAnsi="Trebuchet MS" w:cstheme="minorHAnsi"/>
          <w:shd w:val="clear" w:color="auto" w:fill="FFFFFF"/>
          <w:lang w:val="ro-RO"/>
        </w:rPr>
        <w:t xml:space="preserve"> prezentat</w:t>
      </w:r>
      <w:r w:rsidR="007E15F3" w:rsidRPr="0097538A">
        <w:rPr>
          <w:rFonts w:ascii="Trebuchet MS" w:hAnsi="Trebuchet MS" w:cstheme="minorHAnsi"/>
          <w:shd w:val="clear" w:color="auto" w:fill="FFFFFF"/>
          <w:lang w:val="ro-RO"/>
        </w:rPr>
        <w:t>e</w:t>
      </w:r>
      <w:r w:rsidRPr="0097538A">
        <w:rPr>
          <w:rFonts w:ascii="Trebuchet MS" w:hAnsi="Trebuchet MS" w:cstheme="minorHAnsi"/>
          <w:shd w:val="clear" w:color="auto" w:fill="FFFFFF"/>
          <w:lang w:val="ro-RO"/>
        </w:rPr>
        <w:t xml:space="preserve"> în tabelul următor:</w:t>
      </w:r>
    </w:p>
    <w:p w14:paraId="43A21C3C" w14:textId="77777777" w:rsidR="00DE19A3" w:rsidRPr="0097538A" w:rsidRDefault="00DE19A3" w:rsidP="00E937EF">
      <w:pPr>
        <w:spacing w:after="0" w:line="240" w:lineRule="auto"/>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 </w:t>
      </w:r>
    </w:p>
    <w:tbl>
      <w:tblPr>
        <w:tblStyle w:val="Tabelgril"/>
        <w:tblW w:w="0" w:type="auto"/>
        <w:tblInd w:w="360" w:type="dxa"/>
        <w:tblLook w:val="04A0" w:firstRow="1" w:lastRow="0" w:firstColumn="1" w:lastColumn="0" w:noHBand="0" w:noVBand="1"/>
      </w:tblPr>
      <w:tblGrid>
        <w:gridCol w:w="727"/>
        <w:gridCol w:w="5788"/>
        <w:gridCol w:w="2186"/>
      </w:tblGrid>
      <w:tr w:rsidR="0056153C" w:rsidRPr="0097538A" w14:paraId="080232BA" w14:textId="77777777" w:rsidTr="00DF31DF">
        <w:tc>
          <w:tcPr>
            <w:tcW w:w="727" w:type="dxa"/>
            <w:vAlign w:val="center"/>
          </w:tcPr>
          <w:p w14:paraId="3D21FC98" w14:textId="77777777" w:rsidR="0056153C" w:rsidRPr="0097538A" w:rsidRDefault="0056153C" w:rsidP="00EA3849">
            <w:pPr>
              <w:pStyle w:val="Listparagraf"/>
              <w:spacing w:line="276" w:lineRule="auto"/>
              <w:ind w:left="0"/>
              <w:jc w:val="center"/>
              <w:rPr>
                <w:rFonts w:ascii="Trebuchet MS" w:hAnsi="Trebuchet MS" w:cstheme="minorHAnsi"/>
                <w:b/>
                <w:color w:val="222222"/>
                <w:shd w:val="clear" w:color="auto" w:fill="FFFFFF"/>
                <w:lang w:val="ro-RO"/>
              </w:rPr>
            </w:pPr>
            <w:r w:rsidRPr="0097538A">
              <w:rPr>
                <w:rFonts w:ascii="Trebuchet MS" w:hAnsi="Trebuchet MS" w:cstheme="minorHAnsi"/>
                <w:b/>
                <w:color w:val="222222"/>
                <w:shd w:val="clear" w:color="auto" w:fill="FFFFFF"/>
                <w:lang w:val="ro-RO"/>
              </w:rPr>
              <w:t>Nr. Crt.</w:t>
            </w:r>
          </w:p>
        </w:tc>
        <w:tc>
          <w:tcPr>
            <w:tcW w:w="5788" w:type="dxa"/>
            <w:vAlign w:val="center"/>
          </w:tcPr>
          <w:p w14:paraId="5BE4220B" w14:textId="77777777" w:rsidR="0056153C" w:rsidRPr="0097538A" w:rsidRDefault="0056153C" w:rsidP="00EA3849">
            <w:pPr>
              <w:pStyle w:val="Listparagraf"/>
              <w:spacing w:line="276" w:lineRule="auto"/>
              <w:ind w:left="0"/>
              <w:jc w:val="center"/>
              <w:rPr>
                <w:rFonts w:ascii="Trebuchet MS" w:hAnsi="Trebuchet MS" w:cstheme="minorHAnsi"/>
                <w:b/>
                <w:color w:val="222222"/>
                <w:shd w:val="clear" w:color="auto" w:fill="FFFFFF"/>
                <w:lang w:val="ro-RO"/>
              </w:rPr>
            </w:pPr>
            <w:r w:rsidRPr="0097538A">
              <w:rPr>
                <w:rFonts w:ascii="Trebuchet MS" w:hAnsi="Trebuchet MS" w:cstheme="minorHAnsi"/>
                <w:b/>
                <w:color w:val="222222"/>
                <w:shd w:val="clear" w:color="auto" w:fill="FFFFFF"/>
                <w:lang w:val="ro-RO"/>
              </w:rPr>
              <w:t>Criterii proiecte soft - POCU</w:t>
            </w:r>
          </w:p>
        </w:tc>
        <w:tc>
          <w:tcPr>
            <w:tcW w:w="2186" w:type="dxa"/>
            <w:vAlign w:val="center"/>
          </w:tcPr>
          <w:p w14:paraId="59FADD21" w14:textId="77777777" w:rsidR="0056153C" w:rsidRPr="0097538A" w:rsidRDefault="0056153C" w:rsidP="00EA3849">
            <w:pPr>
              <w:pStyle w:val="Listparagraf"/>
              <w:spacing w:line="276" w:lineRule="auto"/>
              <w:ind w:left="0"/>
              <w:jc w:val="center"/>
              <w:rPr>
                <w:rFonts w:ascii="Trebuchet MS" w:hAnsi="Trebuchet MS" w:cstheme="minorHAnsi"/>
                <w:b/>
                <w:color w:val="222222"/>
                <w:shd w:val="clear" w:color="auto" w:fill="FFFFFF"/>
                <w:lang w:val="ro-RO"/>
              </w:rPr>
            </w:pPr>
            <w:r w:rsidRPr="0097538A">
              <w:rPr>
                <w:rFonts w:ascii="Trebuchet MS" w:hAnsi="Trebuchet MS" w:cstheme="minorHAnsi"/>
                <w:b/>
                <w:color w:val="222222"/>
                <w:shd w:val="clear" w:color="auto" w:fill="FFFFFF"/>
                <w:lang w:val="ro-RO"/>
              </w:rPr>
              <w:t>Punctaj</w:t>
            </w:r>
          </w:p>
        </w:tc>
      </w:tr>
      <w:tr w:rsidR="0056153C" w:rsidRPr="0097538A" w14:paraId="36C275B4" w14:textId="77777777" w:rsidTr="00DF31DF">
        <w:tc>
          <w:tcPr>
            <w:tcW w:w="8701" w:type="dxa"/>
            <w:gridSpan w:val="3"/>
            <w:vAlign w:val="center"/>
          </w:tcPr>
          <w:p w14:paraId="5760C716" w14:textId="77777777" w:rsidR="0056153C" w:rsidRPr="0097538A" w:rsidRDefault="0056153C" w:rsidP="00EA3849">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b/>
                <w:color w:val="222222"/>
                <w:shd w:val="clear" w:color="auto" w:fill="FFFFFF"/>
                <w:lang w:val="ro-RO"/>
              </w:rPr>
              <w:t>Criterii obligatorii de prioritizare și selecție</w:t>
            </w:r>
          </w:p>
        </w:tc>
      </w:tr>
      <w:tr w:rsidR="0056153C" w:rsidRPr="0097538A" w14:paraId="3C6ECE94" w14:textId="77777777" w:rsidTr="00DF31DF">
        <w:tc>
          <w:tcPr>
            <w:tcW w:w="727" w:type="dxa"/>
            <w:vAlign w:val="center"/>
          </w:tcPr>
          <w:p w14:paraId="5D2A44A5" w14:textId="77777777" w:rsidR="0056153C" w:rsidRPr="0097538A" w:rsidRDefault="0056153C" w:rsidP="00EA3849">
            <w:pPr>
              <w:pStyle w:val="Listparagraf"/>
              <w:spacing w:line="276" w:lineRule="auto"/>
              <w:ind w:left="0"/>
              <w:jc w:val="center"/>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lastRenderedPageBreak/>
              <w:t>1.</w:t>
            </w:r>
          </w:p>
        </w:tc>
        <w:tc>
          <w:tcPr>
            <w:tcW w:w="5788" w:type="dxa"/>
            <w:vAlign w:val="center"/>
          </w:tcPr>
          <w:p w14:paraId="39984802" w14:textId="77777777" w:rsidR="0056153C" w:rsidRPr="0097538A" w:rsidRDefault="0056153C" w:rsidP="00EA3849">
            <w:pPr>
              <w:pStyle w:val="Listparagraf"/>
              <w:spacing w:line="276" w:lineRule="auto"/>
              <w:ind w:left="0"/>
              <w:jc w:val="both"/>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Contribuția propunerii de proiect la atingerea obiectivelor SDL</w:t>
            </w:r>
          </w:p>
        </w:tc>
        <w:tc>
          <w:tcPr>
            <w:tcW w:w="2186" w:type="dxa"/>
            <w:vAlign w:val="center"/>
          </w:tcPr>
          <w:p w14:paraId="220F34F1" w14:textId="7DC601E9" w:rsidR="0056153C" w:rsidRPr="0097538A" w:rsidRDefault="0056153C" w:rsidP="00EA3849">
            <w:pPr>
              <w:pStyle w:val="Listparagraf"/>
              <w:spacing w:line="276" w:lineRule="auto"/>
              <w:ind w:left="0"/>
              <w:jc w:val="center"/>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Punctaj maxim 20 puncte</w:t>
            </w:r>
          </w:p>
        </w:tc>
      </w:tr>
      <w:tr w:rsidR="001033E2" w:rsidRPr="0097538A" w14:paraId="58867ADC" w14:textId="77777777" w:rsidTr="00DF31DF">
        <w:tc>
          <w:tcPr>
            <w:tcW w:w="727" w:type="dxa"/>
            <w:vAlign w:val="center"/>
          </w:tcPr>
          <w:p w14:paraId="32D0C685" w14:textId="65552024" w:rsidR="001033E2" w:rsidRPr="0097538A" w:rsidRDefault="00DF31DF" w:rsidP="00EA3849">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1.1</w:t>
            </w:r>
          </w:p>
        </w:tc>
        <w:tc>
          <w:tcPr>
            <w:tcW w:w="5788" w:type="dxa"/>
            <w:vAlign w:val="center"/>
          </w:tcPr>
          <w:p w14:paraId="0E5CB722" w14:textId="3F07A547" w:rsidR="001033E2" w:rsidRPr="0097538A" w:rsidRDefault="00DF31DF" w:rsidP="00EA3849">
            <w:pPr>
              <w:pStyle w:val="Listparagraf"/>
              <w:ind w:left="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 xml:space="preserve">Proiectul contribuie la atingerea obiectivului specific </w:t>
            </w:r>
            <w:r w:rsidR="00814AB5">
              <w:rPr>
                <w:rFonts w:ascii="Trebuchet MS" w:hAnsi="Trebuchet MS" w:cstheme="minorHAnsi"/>
                <w:color w:val="222222"/>
                <w:shd w:val="clear" w:color="auto" w:fill="FFFFFF"/>
                <w:lang w:val="ro-RO"/>
              </w:rPr>
              <w:t>2</w:t>
            </w:r>
            <w:r w:rsidRPr="0097538A">
              <w:rPr>
                <w:rFonts w:ascii="Trebuchet MS" w:hAnsi="Trebuchet MS" w:cstheme="minorHAnsi"/>
                <w:color w:val="222222"/>
                <w:shd w:val="clear" w:color="auto" w:fill="FFFFFF"/>
                <w:lang w:val="ro-RO"/>
              </w:rPr>
              <w:t xml:space="preserve"> al SDL prin o</w:t>
            </w:r>
            <w:r w:rsidR="00905EA4">
              <w:rPr>
                <w:rFonts w:ascii="Trebuchet MS" w:hAnsi="Trebuchet MS" w:cstheme="minorHAnsi"/>
                <w:color w:val="222222"/>
                <w:shd w:val="clear" w:color="auto" w:fill="FFFFFF"/>
                <w:lang w:val="ro-RO"/>
              </w:rPr>
              <w:t>r</w:t>
            </w:r>
            <w:r w:rsidRPr="0097538A">
              <w:rPr>
                <w:rFonts w:ascii="Trebuchet MS" w:hAnsi="Trebuchet MS" w:cstheme="minorHAnsi"/>
                <w:color w:val="222222"/>
                <w:shd w:val="clear" w:color="auto" w:fill="FFFFFF"/>
                <w:lang w:val="ro-RO"/>
              </w:rPr>
              <w:t xml:space="preserve">ganizarea a 2 din cele </w:t>
            </w:r>
            <w:r w:rsidR="009B495E">
              <w:rPr>
                <w:rFonts w:ascii="Trebuchet MS" w:hAnsi="Trebuchet MS" w:cstheme="minorHAnsi"/>
                <w:color w:val="222222"/>
                <w:shd w:val="clear" w:color="auto" w:fill="FFFFFF"/>
                <w:lang w:val="ro-RO"/>
              </w:rPr>
              <w:t>4</w:t>
            </w:r>
            <w:r w:rsidRPr="0097538A">
              <w:rPr>
                <w:rFonts w:ascii="Trebuchet MS" w:hAnsi="Trebuchet MS" w:cstheme="minorHAnsi"/>
                <w:color w:val="222222"/>
                <w:shd w:val="clear" w:color="auto" w:fill="FFFFFF"/>
                <w:lang w:val="ro-RO"/>
              </w:rPr>
              <w:t xml:space="preserve"> tipuri de activități </w:t>
            </w:r>
            <w:r w:rsidR="009B0E9F">
              <w:rPr>
                <w:rFonts w:ascii="Trebuchet MS" w:hAnsi="Trebuchet MS" w:cstheme="minorHAnsi"/>
                <w:color w:val="222222"/>
                <w:shd w:val="clear" w:color="auto" w:fill="FFFFFF"/>
                <w:lang w:val="ro-RO"/>
              </w:rPr>
              <w:t xml:space="preserve">eligibile Prin proiect au fost constituite minim 8 afaceri noi </w:t>
            </w:r>
            <w:r w:rsidR="00AA11D1">
              <w:rPr>
                <w:rFonts w:ascii="Trebuchet MS" w:hAnsi="Trebuchet MS" w:cstheme="minorHAnsi"/>
                <w:color w:val="222222"/>
                <w:shd w:val="clear" w:color="auto" w:fill="FFFFFF"/>
                <w:lang w:val="ro-RO"/>
              </w:rPr>
              <w:t xml:space="preserve">din care minim 1 </w:t>
            </w:r>
            <w:r w:rsidR="00776397">
              <w:rPr>
                <w:rFonts w:ascii="Trebuchet MS" w:hAnsi="Trebuchet MS" w:cstheme="minorHAnsi"/>
                <w:color w:val="222222"/>
                <w:shd w:val="clear" w:color="auto" w:fill="FFFFFF"/>
                <w:lang w:val="ro-RO"/>
              </w:rPr>
              <w:t>î</w:t>
            </w:r>
            <w:r w:rsidR="00AA11D1">
              <w:rPr>
                <w:rFonts w:ascii="Trebuchet MS" w:hAnsi="Trebuchet MS" w:cstheme="minorHAnsi"/>
                <w:color w:val="222222"/>
                <w:shd w:val="clear" w:color="auto" w:fill="FFFFFF"/>
                <w:lang w:val="ro-RO"/>
              </w:rPr>
              <w:t>ntrepr</w:t>
            </w:r>
            <w:r w:rsidR="00776397">
              <w:rPr>
                <w:rFonts w:ascii="Trebuchet MS" w:hAnsi="Trebuchet MS" w:cstheme="minorHAnsi"/>
                <w:color w:val="222222"/>
                <w:shd w:val="clear" w:color="auto" w:fill="FFFFFF"/>
                <w:lang w:val="ro-RO"/>
              </w:rPr>
              <w:t>i</w:t>
            </w:r>
            <w:r w:rsidR="00AA11D1">
              <w:rPr>
                <w:rFonts w:ascii="Trebuchet MS" w:hAnsi="Trebuchet MS" w:cstheme="minorHAnsi"/>
                <w:color w:val="222222"/>
                <w:shd w:val="clear" w:color="auto" w:fill="FFFFFF"/>
                <w:lang w:val="ro-RO"/>
              </w:rPr>
              <w:t>ndere de economie sociala</w:t>
            </w:r>
          </w:p>
        </w:tc>
        <w:tc>
          <w:tcPr>
            <w:tcW w:w="2186" w:type="dxa"/>
            <w:vAlign w:val="center"/>
          </w:tcPr>
          <w:p w14:paraId="15EA4C86" w14:textId="65E9F6A0" w:rsidR="001033E2" w:rsidRPr="0097538A" w:rsidRDefault="00DF31DF" w:rsidP="00EA3849">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5</w:t>
            </w:r>
          </w:p>
        </w:tc>
      </w:tr>
      <w:tr w:rsidR="00DF31DF" w:rsidRPr="0097538A" w14:paraId="12A888B6" w14:textId="77777777" w:rsidTr="00DF31DF">
        <w:tc>
          <w:tcPr>
            <w:tcW w:w="727" w:type="dxa"/>
            <w:vAlign w:val="center"/>
          </w:tcPr>
          <w:p w14:paraId="3690881D" w14:textId="40418E0A" w:rsidR="00DF31DF" w:rsidRPr="0097538A" w:rsidRDefault="00DF31DF" w:rsidP="00DF31DF">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1.2</w:t>
            </w:r>
          </w:p>
        </w:tc>
        <w:tc>
          <w:tcPr>
            <w:tcW w:w="5788" w:type="dxa"/>
            <w:vAlign w:val="center"/>
          </w:tcPr>
          <w:p w14:paraId="61C2883D" w14:textId="0419399B" w:rsidR="00DF31DF" w:rsidRPr="0097538A" w:rsidRDefault="00DF31DF" w:rsidP="00DF31DF">
            <w:pPr>
              <w:pStyle w:val="Listparagraf"/>
              <w:ind w:left="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 xml:space="preserve">Proiectul contribuie la atingerea obiectivului specific </w:t>
            </w:r>
            <w:r w:rsidR="001A1DD4">
              <w:rPr>
                <w:rFonts w:ascii="Trebuchet MS" w:hAnsi="Trebuchet MS" w:cstheme="minorHAnsi"/>
                <w:color w:val="222222"/>
                <w:shd w:val="clear" w:color="auto" w:fill="FFFFFF"/>
                <w:lang w:val="ro-RO"/>
              </w:rPr>
              <w:t>2</w:t>
            </w:r>
            <w:r w:rsidRPr="0097538A">
              <w:rPr>
                <w:rFonts w:ascii="Trebuchet MS" w:hAnsi="Trebuchet MS" w:cstheme="minorHAnsi"/>
                <w:color w:val="222222"/>
                <w:shd w:val="clear" w:color="auto" w:fill="FFFFFF"/>
                <w:lang w:val="ro-RO"/>
              </w:rPr>
              <w:t xml:space="preserve"> al SDL prin oganizarea a 3 din cele </w:t>
            </w:r>
            <w:r w:rsidR="001A1DD4">
              <w:rPr>
                <w:rFonts w:ascii="Trebuchet MS" w:hAnsi="Trebuchet MS" w:cstheme="minorHAnsi"/>
                <w:color w:val="222222"/>
                <w:shd w:val="clear" w:color="auto" w:fill="FFFFFF"/>
                <w:lang w:val="ro-RO"/>
              </w:rPr>
              <w:t>4</w:t>
            </w:r>
            <w:r w:rsidRPr="0097538A">
              <w:rPr>
                <w:rFonts w:ascii="Trebuchet MS" w:hAnsi="Trebuchet MS" w:cstheme="minorHAnsi"/>
                <w:color w:val="222222"/>
                <w:shd w:val="clear" w:color="auto" w:fill="FFFFFF"/>
                <w:lang w:val="ro-RO"/>
              </w:rPr>
              <w:t xml:space="preserve"> tipuri de activități eligibile</w:t>
            </w:r>
            <w:r w:rsidR="009B0E9F">
              <w:rPr>
                <w:rFonts w:ascii="Trebuchet MS" w:hAnsi="Trebuchet MS" w:cstheme="minorHAnsi"/>
                <w:color w:val="222222"/>
                <w:shd w:val="clear" w:color="auto" w:fill="FFFFFF"/>
                <w:lang w:val="ro-RO"/>
              </w:rPr>
              <w:t xml:space="preserve">. </w:t>
            </w:r>
            <w:r w:rsidR="00CE3909">
              <w:rPr>
                <w:rFonts w:ascii="Trebuchet MS" w:hAnsi="Trebuchet MS" w:cstheme="minorHAnsi"/>
                <w:color w:val="222222"/>
                <w:shd w:val="clear" w:color="auto" w:fill="FFFFFF"/>
                <w:lang w:val="ro-RO"/>
              </w:rPr>
              <w:t xml:space="preserve">Prin proiect au fost constituite minim 8 afaceri noi în cadrul SDL </w:t>
            </w:r>
            <w:r w:rsidR="00AA11D1">
              <w:rPr>
                <w:rFonts w:ascii="Trebuchet MS" w:hAnsi="Trebuchet MS" w:cstheme="minorHAnsi"/>
                <w:color w:val="222222"/>
                <w:shd w:val="clear" w:color="auto" w:fill="FFFFFF"/>
                <w:lang w:val="ro-RO"/>
              </w:rPr>
              <w:t xml:space="preserve">din care minim 1 </w:t>
            </w:r>
            <w:r w:rsidR="00776397">
              <w:rPr>
                <w:rFonts w:ascii="Trebuchet MS" w:hAnsi="Trebuchet MS" w:cstheme="minorHAnsi"/>
                <w:color w:val="222222"/>
                <w:shd w:val="clear" w:color="auto" w:fill="FFFFFF"/>
                <w:lang w:val="ro-RO"/>
              </w:rPr>
              <w:t xml:space="preserve">întreprindere </w:t>
            </w:r>
            <w:r w:rsidR="00AA11D1">
              <w:rPr>
                <w:rFonts w:ascii="Trebuchet MS" w:hAnsi="Trebuchet MS" w:cstheme="minorHAnsi"/>
                <w:color w:val="222222"/>
                <w:shd w:val="clear" w:color="auto" w:fill="FFFFFF"/>
                <w:lang w:val="ro-RO"/>
              </w:rPr>
              <w:t>de economie sociala</w:t>
            </w:r>
          </w:p>
        </w:tc>
        <w:tc>
          <w:tcPr>
            <w:tcW w:w="2186" w:type="dxa"/>
            <w:vAlign w:val="center"/>
          </w:tcPr>
          <w:p w14:paraId="7EF185D7" w14:textId="49056B57" w:rsidR="00DF31DF" w:rsidRPr="0097538A" w:rsidRDefault="00DF31DF" w:rsidP="00DF31DF">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10</w:t>
            </w:r>
          </w:p>
        </w:tc>
      </w:tr>
      <w:tr w:rsidR="001A1DD4" w:rsidRPr="0097538A" w14:paraId="070C4CA6" w14:textId="77777777" w:rsidTr="00DF31DF">
        <w:tc>
          <w:tcPr>
            <w:tcW w:w="727" w:type="dxa"/>
            <w:vAlign w:val="center"/>
          </w:tcPr>
          <w:p w14:paraId="5D4B3164" w14:textId="6590427D" w:rsidR="001A1DD4" w:rsidRPr="0097538A" w:rsidRDefault="001A1DD4" w:rsidP="001A1DD4">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1.3</w:t>
            </w:r>
          </w:p>
        </w:tc>
        <w:tc>
          <w:tcPr>
            <w:tcW w:w="5788" w:type="dxa"/>
            <w:vAlign w:val="center"/>
          </w:tcPr>
          <w:p w14:paraId="28B2B65A" w14:textId="27C207CB" w:rsidR="001A1DD4" w:rsidRPr="0097538A" w:rsidRDefault="001A1DD4" w:rsidP="001A1DD4">
            <w:pPr>
              <w:pStyle w:val="Listparagraf"/>
              <w:ind w:left="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 xml:space="preserve">Proiectul contribuie la atingerea obiectivului specific </w:t>
            </w:r>
            <w:r>
              <w:rPr>
                <w:rFonts w:ascii="Trebuchet MS" w:hAnsi="Trebuchet MS" w:cstheme="minorHAnsi"/>
                <w:color w:val="222222"/>
                <w:shd w:val="clear" w:color="auto" w:fill="FFFFFF"/>
                <w:lang w:val="ro-RO"/>
              </w:rPr>
              <w:t>2</w:t>
            </w:r>
            <w:r w:rsidRPr="0097538A">
              <w:rPr>
                <w:rFonts w:ascii="Trebuchet MS" w:hAnsi="Trebuchet MS" w:cstheme="minorHAnsi"/>
                <w:color w:val="222222"/>
                <w:shd w:val="clear" w:color="auto" w:fill="FFFFFF"/>
                <w:lang w:val="ro-RO"/>
              </w:rPr>
              <w:t xml:space="preserve"> al SDL prin oganizarea tuturor celor </w:t>
            </w:r>
            <w:r>
              <w:rPr>
                <w:rFonts w:ascii="Trebuchet MS" w:hAnsi="Trebuchet MS" w:cstheme="minorHAnsi"/>
                <w:color w:val="222222"/>
                <w:shd w:val="clear" w:color="auto" w:fill="FFFFFF"/>
                <w:lang w:val="ro-RO"/>
              </w:rPr>
              <w:t>4</w:t>
            </w:r>
            <w:r w:rsidRPr="0097538A">
              <w:rPr>
                <w:rFonts w:ascii="Trebuchet MS" w:hAnsi="Trebuchet MS" w:cstheme="minorHAnsi"/>
                <w:color w:val="222222"/>
                <w:shd w:val="clear" w:color="auto" w:fill="FFFFFF"/>
                <w:lang w:val="ro-RO"/>
              </w:rPr>
              <w:t xml:space="preserve"> tipuri de activități eligibile</w:t>
            </w:r>
            <w:r w:rsidR="009B0E9F">
              <w:rPr>
                <w:rFonts w:ascii="Trebuchet MS" w:hAnsi="Trebuchet MS" w:cstheme="minorHAnsi"/>
                <w:color w:val="222222"/>
                <w:shd w:val="clear" w:color="auto" w:fill="FFFFFF"/>
                <w:lang w:val="ro-RO"/>
              </w:rPr>
              <w:t xml:space="preserve">. </w:t>
            </w:r>
            <w:r w:rsidR="00CE3909">
              <w:rPr>
                <w:rFonts w:ascii="Trebuchet MS" w:hAnsi="Trebuchet MS" w:cstheme="minorHAnsi"/>
                <w:color w:val="222222"/>
                <w:shd w:val="clear" w:color="auto" w:fill="FFFFFF"/>
                <w:lang w:val="ro-RO"/>
              </w:rPr>
              <w:t xml:space="preserve">Prin proiect au fost constituite minim 8 afaceri noi în cadrul SDL </w:t>
            </w:r>
            <w:r w:rsidR="00AA11D1">
              <w:rPr>
                <w:rFonts w:ascii="Trebuchet MS" w:hAnsi="Trebuchet MS" w:cstheme="minorHAnsi"/>
                <w:color w:val="222222"/>
                <w:shd w:val="clear" w:color="auto" w:fill="FFFFFF"/>
                <w:lang w:val="ro-RO"/>
              </w:rPr>
              <w:t xml:space="preserve">din care minim 1 </w:t>
            </w:r>
            <w:r w:rsidR="00776397">
              <w:rPr>
                <w:rFonts w:ascii="Trebuchet MS" w:hAnsi="Trebuchet MS" w:cstheme="minorHAnsi"/>
                <w:color w:val="222222"/>
                <w:shd w:val="clear" w:color="auto" w:fill="FFFFFF"/>
                <w:lang w:val="ro-RO"/>
              </w:rPr>
              <w:t xml:space="preserve">întreprindere </w:t>
            </w:r>
            <w:r w:rsidR="00AA11D1">
              <w:rPr>
                <w:rFonts w:ascii="Trebuchet MS" w:hAnsi="Trebuchet MS" w:cstheme="minorHAnsi"/>
                <w:color w:val="222222"/>
                <w:shd w:val="clear" w:color="auto" w:fill="FFFFFF"/>
                <w:lang w:val="ro-RO"/>
              </w:rPr>
              <w:t>de economie sociala</w:t>
            </w:r>
          </w:p>
        </w:tc>
        <w:tc>
          <w:tcPr>
            <w:tcW w:w="2186" w:type="dxa"/>
            <w:vAlign w:val="center"/>
          </w:tcPr>
          <w:p w14:paraId="6B0A592F" w14:textId="340BE9A5" w:rsidR="001A1DD4" w:rsidRPr="0097538A" w:rsidRDefault="001A1DD4" w:rsidP="001A1DD4">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20</w:t>
            </w:r>
          </w:p>
        </w:tc>
      </w:tr>
      <w:tr w:rsidR="00DF31DF" w:rsidRPr="0097538A" w14:paraId="222AE23F" w14:textId="77777777" w:rsidTr="00DF31DF">
        <w:tc>
          <w:tcPr>
            <w:tcW w:w="727" w:type="dxa"/>
            <w:vAlign w:val="center"/>
          </w:tcPr>
          <w:p w14:paraId="01F7D31E" w14:textId="77777777" w:rsidR="00DF31DF" w:rsidRPr="0097538A" w:rsidRDefault="00DF31DF" w:rsidP="00DF31DF">
            <w:pPr>
              <w:pStyle w:val="Listparagraf"/>
              <w:spacing w:line="276" w:lineRule="auto"/>
              <w:ind w:left="0"/>
              <w:jc w:val="center"/>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2.</w:t>
            </w:r>
          </w:p>
        </w:tc>
        <w:tc>
          <w:tcPr>
            <w:tcW w:w="5788" w:type="dxa"/>
            <w:vAlign w:val="center"/>
          </w:tcPr>
          <w:p w14:paraId="1B6AE717" w14:textId="77777777" w:rsidR="00DF31DF" w:rsidRPr="0097538A" w:rsidRDefault="00DF31DF" w:rsidP="00DF31DF">
            <w:pPr>
              <w:pStyle w:val="Listparagraf"/>
              <w:spacing w:line="276" w:lineRule="auto"/>
              <w:ind w:left="0"/>
              <w:jc w:val="both"/>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Contribuția propunerii de proiect la atingerea indicatorilor specifici ai SDL</w:t>
            </w:r>
          </w:p>
        </w:tc>
        <w:tc>
          <w:tcPr>
            <w:tcW w:w="2186" w:type="dxa"/>
            <w:vAlign w:val="center"/>
          </w:tcPr>
          <w:p w14:paraId="6F3011E1" w14:textId="4BE0CDBB" w:rsidR="00DF31DF" w:rsidRPr="0097538A" w:rsidRDefault="00DF31DF" w:rsidP="00DF31DF">
            <w:pPr>
              <w:pStyle w:val="Listparagraf"/>
              <w:spacing w:line="276" w:lineRule="auto"/>
              <w:ind w:left="0"/>
              <w:jc w:val="center"/>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Punctaj maxim 20 puncte</w:t>
            </w:r>
          </w:p>
        </w:tc>
      </w:tr>
      <w:tr w:rsidR="00DF31DF" w:rsidRPr="0097538A" w14:paraId="465B905F" w14:textId="77777777" w:rsidTr="00DF31DF">
        <w:tc>
          <w:tcPr>
            <w:tcW w:w="727" w:type="dxa"/>
            <w:vAlign w:val="center"/>
          </w:tcPr>
          <w:p w14:paraId="5C25A435" w14:textId="38046BE2" w:rsidR="00DF31DF" w:rsidRPr="0097538A" w:rsidRDefault="00DF31DF" w:rsidP="00DF31DF">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2.1</w:t>
            </w:r>
          </w:p>
        </w:tc>
        <w:tc>
          <w:tcPr>
            <w:tcW w:w="5788" w:type="dxa"/>
            <w:vAlign w:val="center"/>
          </w:tcPr>
          <w:p w14:paraId="2B197ABE" w14:textId="06D4F936" w:rsidR="00DF31DF" w:rsidRPr="004E44B9" w:rsidRDefault="00BB5C5B" w:rsidP="00DF31DF">
            <w:pPr>
              <w:pStyle w:val="Listparagraf"/>
              <w:ind w:left="0"/>
              <w:jc w:val="both"/>
              <w:rPr>
                <w:rFonts w:ascii="Trebuchet MS" w:hAnsi="Trebuchet MS" w:cstheme="minorHAnsi"/>
                <w:color w:val="222222"/>
                <w:highlight w:val="yellow"/>
                <w:shd w:val="clear" w:color="auto" w:fill="FFFFFF"/>
                <w:lang w:val="ro-RO"/>
              </w:rPr>
            </w:pPr>
            <w:r w:rsidRPr="00544520">
              <w:rPr>
                <w:rFonts w:ascii="Trebuchet MS" w:hAnsi="Trebuchet MS" w:cstheme="minorHAnsi"/>
                <w:color w:val="222222"/>
                <w:shd w:val="clear" w:color="auto" w:fill="FFFFFF"/>
                <w:lang w:val="ro-RO"/>
              </w:rPr>
              <w:t xml:space="preserve">Fișa de proiect contribuie la </w:t>
            </w:r>
            <w:r w:rsidR="00544520" w:rsidRPr="00544520">
              <w:rPr>
                <w:rFonts w:ascii="Trebuchet MS" w:hAnsi="Trebuchet MS" w:cstheme="minorHAnsi"/>
                <w:color w:val="222222"/>
                <w:shd w:val="clear" w:color="auto" w:fill="FFFFFF"/>
                <w:lang w:val="ro-RO"/>
              </w:rPr>
              <w:t>creșterea ocupării</w:t>
            </w:r>
            <w:r w:rsidR="00AC50CF" w:rsidRPr="00544520">
              <w:rPr>
                <w:rFonts w:ascii="Trebuchet MS" w:hAnsi="Trebuchet MS" w:cstheme="minorHAnsi"/>
                <w:color w:val="222222"/>
                <w:shd w:val="clear" w:color="auto" w:fill="FFFFFF"/>
                <w:lang w:val="ro-RO"/>
              </w:rPr>
              <w:t xml:space="preserve"> în</w:t>
            </w:r>
            <w:r w:rsidR="00544520">
              <w:rPr>
                <w:rFonts w:ascii="Trebuchet MS" w:hAnsi="Trebuchet MS" w:cstheme="minorHAnsi"/>
                <w:color w:val="222222"/>
                <w:shd w:val="clear" w:color="auto" w:fill="FFFFFF"/>
                <w:lang w:val="ro-RO"/>
              </w:rPr>
              <w:t xml:space="preserve"> sectorul formal în</w:t>
            </w:r>
            <w:r w:rsidR="00AC50CF" w:rsidRPr="00544520">
              <w:rPr>
                <w:rFonts w:ascii="Trebuchet MS" w:hAnsi="Trebuchet MS" w:cstheme="minorHAnsi"/>
                <w:color w:val="222222"/>
                <w:shd w:val="clear" w:color="auto" w:fill="FFFFFF"/>
                <w:lang w:val="ro-RO"/>
              </w:rPr>
              <w:t xml:space="preserve"> rândul </w:t>
            </w:r>
            <w:r w:rsidR="00544520">
              <w:rPr>
                <w:rFonts w:ascii="Trebuchet MS" w:hAnsi="Trebuchet MS" w:cstheme="minorHAnsi"/>
                <w:color w:val="222222"/>
                <w:shd w:val="clear" w:color="auto" w:fill="FFFFFF"/>
                <w:lang w:val="ro-RO"/>
              </w:rPr>
              <w:t>persoanelor</w:t>
            </w:r>
            <w:r w:rsidR="00AC50CF" w:rsidRPr="00544520">
              <w:rPr>
                <w:rFonts w:ascii="Trebuchet MS" w:hAnsi="Trebuchet MS" w:cstheme="minorHAnsi"/>
                <w:color w:val="222222"/>
                <w:shd w:val="clear" w:color="auto" w:fill="FFFFFF"/>
                <w:lang w:val="ro-RO"/>
              </w:rPr>
              <w:t xml:space="preserve"> din </w:t>
            </w:r>
            <w:r w:rsidR="00AA11D1">
              <w:rPr>
                <w:rFonts w:ascii="Trebuchet MS" w:hAnsi="Trebuchet MS" w:cstheme="minorHAnsi"/>
                <w:color w:val="222222"/>
                <w:shd w:val="clear" w:color="auto" w:fill="FFFFFF"/>
                <w:lang w:val="ro-RO"/>
              </w:rPr>
              <w:t>SDL</w:t>
            </w:r>
            <w:r w:rsidR="00544520">
              <w:rPr>
                <w:rFonts w:ascii="Trebuchet MS" w:hAnsi="Trebuchet MS" w:cstheme="minorHAnsi"/>
                <w:color w:val="222222"/>
                <w:shd w:val="clear" w:color="auto" w:fill="FFFFFF"/>
                <w:lang w:val="ro-RO"/>
              </w:rPr>
              <w:t xml:space="preserve"> </w:t>
            </w:r>
            <w:r w:rsidR="00544520" w:rsidRPr="00544520">
              <w:rPr>
                <w:rFonts w:ascii="Trebuchet MS" w:hAnsi="Trebuchet MS" w:cstheme="minorHAnsi"/>
                <w:color w:val="222222"/>
                <w:shd w:val="clear" w:color="auto" w:fill="FFFFFF"/>
                <w:lang w:val="ro-RO"/>
              </w:rPr>
              <w:t xml:space="preserve">prin crearea a minim </w:t>
            </w:r>
            <w:r w:rsidR="00544520">
              <w:rPr>
                <w:rFonts w:ascii="Trebuchet MS" w:hAnsi="Trebuchet MS" w:cstheme="minorHAnsi"/>
                <w:color w:val="222222"/>
                <w:shd w:val="clear" w:color="auto" w:fill="FFFFFF"/>
                <w:lang w:val="ro-RO"/>
              </w:rPr>
              <w:t>16</w:t>
            </w:r>
            <w:r w:rsidR="00544520" w:rsidRPr="00544520">
              <w:rPr>
                <w:rFonts w:ascii="Trebuchet MS" w:hAnsi="Trebuchet MS" w:cstheme="minorHAnsi"/>
                <w:color w:val="222222"/>
                <w:shd w:val="clear" w:color="auto" w:fill="FFFFFF"/>
                <w:lang w:val="ro-RO"/>
              </w:rPr>
              <w:t xml:space="preserve"> locuri de muncă </w:t>
            </w:r>
            <w:r w:rsidR="00E2081D">
              <w:rPr>
                <w:rFonts w:ascii="Trebuchet MS" w:hAnsi="Trebuchet MS" w:cstheme="minorHAnsi"/>
                <w:color w:val="222222"/>
                <w:shd w:val="clear" w:color="auto" w:fill="FFFFFF"/>
                <w:lang w:val="ro-RO"/>
              </w:rPr>
              <w:t>in intreprinderile nou create</w:t>
            </w:r>
          </w:p>
        </w:tc>
        <w:tc>
          <w:tcPr>
            <w:tcW w:w="2186" w:type="dxa"/>
            <w:vAlign w:val="center"/>
          </w:tcPr>
          <w:p w14:paraId="0B869DAC" w14:textId="596BAF75" w:rsidR="00DF31DF" w:rsidRPr="0097538A" w:rsidRDefault="00F532C7" w:rsidP="00DF31DF">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10</w:t>
            </w:r>
          </w:p>
        </w:tc>
      </w:tr>
      <w:tr w:rsidR="00BB5C5B" w:rsidRPr="0097538A" w14:paraId="696C6863" w14:textId="77777777" w:rsidTr="00DF31DF">
        <w:tc>
          <w:tcPr>
            <w:tcW w:w="727" w:type="dxa"/>
            <w:vAlign w:val="center"/>
          </w:tcPr>
          <w:p w14:paraId="29B71429" w14:textId="6610213A"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2.2</w:t>
            </w:r>
          </w:p>
        </w:tc>
        <w:tc>
          <w:tcPr>
            <w:tcW w:w="5788" w:type="dxa"/>
            <w:vAlign w:val="center"/>
          </w:tcPr>
          <w:p w14:paraId="6F8D3EAF" w14:textId="01C0209C" w:rsidR="00BB5C5B" w:rsidRPr="0097538A" w:rsidRDefault="00BB5C5B" w:rsidP="00BB5C5B">
            <w:pPr>
              <w:pStyle w:val="Listparagraf"/>
              <w:ind w:left="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 xml:space="preserve">Fișa de proiect contribuie la creșterea ocupării în sectorul formal în rândul persoanelor din </w:t>
            </w:r>
            <w:r w:rsidR="00AA11D1">
              <w:rPr>
                <w:rFonts w:ascii="Trebuchet MS" w:hAnsi="Trebuchet MS" w:cstheme="minorHAnsi"/>
                <w:color w:val="222222"/>
                <w:shd w:val="clear" w:color="auto" w:fill="FFFFFF"/>
                <w:lang w:val="ro-RO"/>
              </w:rPr>
              <w:t>SDL</w:t>
            </w:r>
            <w:r w:rsidR="00544520">
              <w:rPr>
                <w:rFonts w:ascii="Trebuchet MS" w:hAnsi="Trebuchet MS" w:cstheme="minorHAnsi"/>
                <w:color w:val="222222"/>
                <w:shd w:val="clear" w:color="auto" w:fill="FFFFFF"/>
                <w:lang w:val="ro-RO"/>
              </w:rPr>
              <w:t xml:space="preserve"> prin crearea a minim </w:t>
            </w:r>
            <w:r w:rsidR="00E2081D">
              <w:rPr>
                <w:rFonts w:ascii="Trebuchet MS" w:hAnsi="Trebuchet MS" w:cstheme="minorHAnsi"/>
                <w:color w:val="222222"/>
                <w:shd w:val="clear" w:color="auto" w:fill="FFFFFF"/>
                <w:lang w:val="ro-RO"/>
              </w:rPr>
              <w:t>9</w:t>
            </w:r>
            <w:r w:rsidR="00544520">
              <w:rPr>
                <w:rFonts w:ascii="Trebuchet MS" w:hAnsi="Trebuchet MS" w:cstheme="minorHAnsi"/>
                <w:color w:val="222222"/>
                <w:shd w:val="clear" w:color="auto" w:fill="FFFFFF"/>
                <w:lang w:val="ro-RO"/>
              </w:rPr>
              <w:t xml:space="preserve"> locuri de muncă</w:t>
            </w:r>
            <w:r w:rsidR="00E2081D">
              <w:rPr>
                <w:rFonts w:ascii="Trebuchet MS" w:hAnsi="Trebuchet MS" w:cstheme="minorHAnsi"/>
                <w:color w:val="222222"/>
                <w:shd w:val="clear" w:color="auto" w:fill="FFFFFF"/>
                <w:lang w:val="ro-RO"/>
              </w:rPr>
              <w:t xml:space="preserve"> din randul persoanelor care au beneficiat de masuri de ocupare </w:t>
            </w:r>
          </w:p>
        </w:tc>
        <w:tc>
          <w:tcPr>
            <w:tcW w:w="2186" w:type="dxa"/>
            <w:vAlign w:val="center"/>
          </w:tcPr>
          <w:p w14:paraId="18AABEF4" w14:textId="40017089" w:rsidR="00BB5C5B" w:rsidRPr="0097538A" w:rsidRDefault="00F532C7"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10</w:t>
            </w:r>
          </w:p>
        </w:tc>
      </w:tr>
      <w:tr w:rsidR="00BB5C5B" w:rsidRPr="0097538A" w14:paraId="577336E7" w14:textId="77777777" w:rsidTr="00DF31DF">
        <w:tc>
          <w:tcPr>
            <w:tcW w:w="8701" w:type="dxa"/>
            <w:gridSpan w:val="3"/>
            <w:vAlign w:val="center"/>
          </w:tcPr>
          <w:p w14:paraId="623647F4" w14:textId="77777777" w:rsidR="00BB5C5B" w:rsidRPr="0097538A" w:rsidRDefault="00BB5C5B" w:rsidP="00BB5C5B">
            <w:pPr>
              <w:pStyle w:val="Listparagraf"/>
              <w:ind w:left="0"/>
              <w:rPr>
                <w:rFonts w:ascii="Trebuchet MS" w:hAnsi="Trebuchet MS" w:cstheme="minorHAnsi"/>
                <w:color w:val="222222"/>
                <w:shd w:val="clear" w:color="auto" w:fill="FFFFFF"/>
                <w:lang w:val="ro-RO"/>
              </w:rPr>
            </w:pPr>
            <w:r w:rsidRPr="0097538A">
              <w:rPr>
                <w:rFonts w:ascii="Trebuchet MS" w:hAnsi="Trebuchet MS" w:cstheme="minorHAnsi"/>
                <w:b/>
                <w:color w:val="222222"/>
                <w:shd w:val="clear" w:color="auto" w:fill="FFFFFF"/>
                <w:lang w:val="ro-RO"/>
              </w:rPr>
              <w:t>Criterii de prioritizare și selecție specifice teritoriului SDL</w:t>
            </w:r>
          </w:p>
        </w:tc>
      </w:tr>
      <w:tr w:rsidR="00BB5C5B" w:rsidRPr="0097538A" w14:paraId="52B77120" w14:textId="77777777" w:rsidTr="00DF31DF">
        <w:tc>
          <w:tcPr>
            <w:tcW w:w="727" w:type="dxa"/>
            <w:vAlign w:val="center"/>
          </w:tcPr>
          <w:p w14:paraId="7A0E1EE5" w14:textId="77777777" w:rsidR="00BB5C5B" w:rsidRPr="0097538A" w:rsidRDefault="00BB5C5B" w:rsidP="00BB5C5B">
            <w:pPr>
              <w:pStyle w:val="Listparagraf"/>
              <w:spacing w:line="276" w:lineRule="auto"/>
              <w:ind w:left="0"/>
              <w:jc w:val="center"/>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3.</w:t>
            </w:r>
          </w:p>
        </w:tc>
        <w:tc>
          <w:tcPr>
            <w:tcW w:w="5788" w:type="dxa"/>
            <w:vAlign w:val="center"/>
          </w:tcPr>
          <w:p w14:paraId="0AC43560" w14:textId="77777777" w:rsidR="00BB5C5B" w:rsidRPr="0097538A" w:rsidRDefault="00BB5C5B" w:rsidP="00BB5C5B">
            <w:pPr>
              <w:pStyle w:val="Listparagraf"/>
              <w:spacing w:line="276" w:lineRule="auto"/>
              <w:ind w:left="0"/>
              <w:jc w:val="both"/>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Numărul de beneficiari – persoane aflate în risc de sărăcie și excluziune, din care persoane de etnie roma</w:t>
            </w:r>
          </w:p>
        </w:tc>
        <w:tc>
          <w:tcPr>
            <w:tcW w:w="2186" w:type="dxa"/>
            <w:vAlign w:val="center"/>
          </w:tcPr>
          <w:p w14:paraId="244052DB" w14:textId="50D8A1F4" w:rsidR="00BB5C5B" w:rsidRPr="0097538A" w:rsidRDefault="00BB5C5B" w:rsidP="00BB5C5B">
            <w:pPr>
              <w:pStyle w:val="Listparagraf"/>
              <w:spacing w:line="276" w:lineRule="auto"/>
              <w:ind w:left="0"/>
              <w:jc w:val="center"/>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Punctaj maxim 30 puncte</w:t>
            </w:r>
          </w:p>
        </w:tc>
      </w:tr>
      <w:tr w:rsidR="00BB5C5B" w:rsidRPr="0097538A" w14:paraId="7AD1CC5C" w14:textId="77777777" w:rsidTr="00DF31DF">
        <w:tc>
          <w:tcPr>
            <w:tcW w:w="727" w:type="dxa"/>
            <w:vAlign w:val="center"/>
          </w:tcPr>
          <w:p w14:paraId="5DCD22ED" w14:textId="0A6F71AD"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3.1</w:t>
            </w:r>
          </w:p>
        </w:tc>
        <w:tc>
          <w:tcPr>
            <w:tcW w:w="5788" w:type="dxa"/>
            <w:vAlign w:val="center"/>
          </w:tcPr>
          <w:p w14:paraId="21C1BEC2" w14:textId="1A4EBD8B" w:rsidR="00BB5C5B" w:rsidRPr="00237F85" w:rsidRDefault="00BB5C5B" w:rsidP="00BB5C5B">
            <w:pPr>
              <w:pStyle w:val="Listparagraf"/>
              <w:ind w:left="0"/>
              <w:jc w:val="both"/>
              <w:rPr>
                <w:rFonts w:ascii="Trebuchet MS" w:hAnsi="Trebuchet MS" w:cstheme="minorHAnsi"/>
                <w:color w:val="222222"/>
                <w:shd w:val="clear" w:color="auto" w:fill="FFFFFF"/>
                <w:lang w:val="ro-RO"/>
              </w:rPr>
            </w:pPr>
            <w:r w:rsidRPr="00237F85">
              <w:rPr>
                <w:rFonts w:ascii="Trebuchet MS" w:hAnsi="Trebuchet MS" w:cstheme="minorHAnsi"/>
                <w:color w:val="222222"/>
                <w:shd w:val="clear" w:color="auto" w:fill="FFFFFF"/>
                <w:lang w:val="ro-RO"/>
              </w:rPr>
              <w:t>Proiectul prevede un număr de minim 40 de beneficiari / 100.000 de euro finanțare solicitată</w:t>
            </w:r>
          </w:p>
        </w:tc>
        <w:tc>
          <w:tcPr>
            <w:tcW w:w="2186" w:type="dxa"/>
            <w:vAlign w:val="center"/>
          </w:tcPr>
          <w:p w14:paraId="20BFD818" w14:textId="7DE7C26C"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15</w:t>
            </w:r>
          </w:p>
        </w:tc>
      </w:tr>
      <w:tr w:rsidR="00BB5C5B" w:rsidRPr="0097538A" w14:paraId="3080C2DF" w14:textId="77777777" w:rsidTr="00DF31DF">
        <w:tc>
          <w:tcPr>
            <w:tcW w:w="727" w:type="dxa"/>
            <w:vAlign w:val="center"/>
          </w:tcPr>
          <w:p w14:paraId="1E033559" w14:textId="09FE1AC4"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3.2</w:t>
            </w:r>
          </w:p>
        </w:tc>
        <w:tc>
          <w:tcPr>
            <w:tcW w:w="5788" w:type="dxa"/>
            <w:vAlign w:val="center"/>
          </w:tcPr>
          <w:p w14:paraId="7C224D47" w14:textId="135E3980" w:rsidR="00BB5C5B" w:rsidRPr="00237F85" w:rsidRDefault="00BB5C5B" w:rsidP="00BB5C5B">
            <w:pPr>
              <w:pStyle w:val="Listparagraf"/>
              <w:ind w:left="0"/>
              <w:jc w:val="both"/>
              <w:rPr>
                <w:rFonts w:ascii="Trebuchet MS" w:hAnsi="Trebuchet MS" w:cstheme="minorHAnsi"/>
                <w:color w:val="222222"/>
                <w:shd w:val="clear" w:color="auto" w:fill="FFFFFF"/>
                <w:lang w:val="ro-RO"/>
              </w:rPr>
            </w:pPr>
            <w:r w:rsidRPr="00237F85">
              <w:rPr>
                <w:rFonts w:ascii="Trebuchet MS" w:hAnsi="Trebuchet MS" w:cstheme="minorHAnsi"/>
                <w:color w:val="222222"/>
                <w:shd w:val="clear" w:color="auto" w:fill="FFFFFF"/>
                <w:lang w:val="ro-RO"/>
              </w:rPr>
              <w:t>Proiectul prevede un număr de minim 4</w:t>
            </w:r>
            <w:r w:rsidR="00237F85" w:rsidRPr="00237F85">
              <w:rPr>
                <w:rFonts w:ascii="Trebuchet MS" w:hAnsi="Trebuchet MS" w:cstheme="minorHAnsi"/>
                <w:color w:val="222222"/>
                <w:shd w:val="clear" w:color="auto" w:fill="FFFFFF"/>
                <w:lang w:val="ro-RO"/>
              </w:rPr>
              <w:t>1</w:t>
            </w:r>
            <w:r w:rsidRPr="00237F85">
              <w:rPr>
                <w:rFonts w:ascii="Trebuchet MS" w:hAnsi="Trebuchet MS" w:cstheme="minorHAnsi"/>
                <w:color w:val="222222"/>
                <w:shd w:val="clear" w:color="auto" w:fill="FFFFFF"/>
                <w:lang w:val="ro-RO"/>
              </w:rPr>
              <w:t xml:space="preserve"> de beneficiari / 100.000 de euro finanțare solicitată</w:t>
            </w:r>
          </w:p>
        </w:tc>
        <w:tc>
          <w:tcPr>
            <w:tcW w:w="2186" w:type="dxa"/>
            <w:vAlign w:val="center"/>
          </w:tcPr>
          <w:p w14:paraId="4AFB949A" w14:textId="6EF7CA84"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20</w:t>
            </w:r>
          </w:p>
        </w:tc>
      </w:tr>
      <w:tr w:rsidR="00BB5C5B" w:rsidRPr="0097538A" w14:paraId="1F4054A6" w14:textId="77777777" w:rsidTr="00DF31DF">
        <w:tc>
          <w:tcPr>
            <w:tcW w:w="727" w:type="dxa"/>
            <w:vAlign w:val="center"/>
          </w:tcPr>
          <w:p w14:paraId="6806AAD3" w14:textId="5607A8FB"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3.3</w:t>
            </w:r>
          </w:p>
        </w:tc>
        <w:tc>
          <w:tcPr>
            <w:tcW w:w="5788" w:type="dxa"/>
            <w:vAlign w:val="center"/>
          </w:tcPr>
          <w:p w14:paraId="62D4596F" w14:textId="23921793" w:rsidR="00BB5C5B" w:rsidRPr="0097538A" w:rsidRDefault="00BB5C5B" w:rsidP="00BB5C5B">
            <w:pPr>
              <w:pStyle w:val="Listparagraf"/>
              <w:ind w:left="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 xml:space="preserve">Proiectul prevede un număr de minim </w:t>
            </w:r>
            <w:r w:rsidR="00237F85">
              <w:rPr>
                <w:rFonts w:ascii="Trebuchet MS" w:hAnsi="Trebuchet MS" w:cstheme="minorHAnsi"/>
                <w:color w:val="222222"/>
                <w:shd w:val="clear" w:color="auto" w:fill="FFFFFF"/>
                <w:lang w:val="ro-RO"/>
              </w:rPr>
              <w:t>42</w:t>
            </w:r>
            <w:r w:rsidRPr="0097538A">
              <w:rPr>
                <w:rFonts w:ascii="Trebuchet MS" w:hAnsi="Trebuchet MS" w:cstheme="minorHAnsi"/>
                <w:color w:val="222222"/>
                <w:shd w:val="clear" w:color="auto" w:fill="FFFFFF"/>
                <w:lang w:val="ro-RO"/>
              </w:rPr>
              <w:t xml:space="preserve"> de beneficiari / 100.000 de euro finanțare solicitată</w:t>
            </w:r>
          </w:p>
        </w:tc>
        <w:tc>
          <w:tcPr>
            <w:tcW w:w="2186" w:type="dxa"/>
            <w:vAlign w:val="center"/>
          </w:tcPr>
          <w:p w14:paraId="0777F00A" w14:textId="75C25151"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30</w:t>
            </w:r>
          </w:p>
        </w:tc>
      </w:tr>
      <w:tr w:rsidR="00BB5C5B" w:rsidRPr="0097538A" w14:paraId="6E473CF0" w14:textId="77777777" w:rsidTr="00DF31DF">
        <w:tc>
          <w:tcPr>
            <w:tcW w:w="727" w:type="dxa"/>
            <w:vAlign w:val="center"/>
          </w:tcPr>
          <w:p w14:paraId="627BC319" w14:textId="77777777" w:rsidR="00BB5C5B" w:rsidRPr="0097538A" w:rsidRDefault="00BB5C5B" w:rsidP="00BB5C5B">
            <w:pPr>
              <w:pStyle w:val="Listparagraf"/>
              <w:spacing w:line="276" w:lineRule="auto"/>
              <w:ind w:left="0"/>
              <w:jc w:val="center"/>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4.</w:t>
            </w:r>
          </w:p>
        </w:tc>
        <w:tc>
          <w:tcPr>
            <w:tcW w:w="5788" w:type="dxa"/>
            <w:vAlign w:val="center"/>
          </w:tcPr>
          <w:p w14:paraId="40F87431" w14:textId="77777777" w:rsidR="00BB5C5B" w:rsidRPr="0097538A" w:rsidRDefault="00BB5C5B" w:rsidP="00BB5C5B">
            <w:pPr>
              <w:pStyle w:val="Listparagraf"/>
              <w:spacing w:line="276" w:lineRule="auto"/>
              <w:ind w:left="0"/>
              <w:jc w:val="both"/>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Caracterul integrat al propunerii de proiect cu alte proiecte hard și soft derulate din alte surse de finanțare decât POR AP. 9 și POCU AP 5 în teritoriul ZUM/SLD</w:t>
            </w:r>
          </w:p>
        </w:tc>
        <w:tc>
          <w:tcPr>
            <w:tcW w:w="2186" w:type="dxa"/>
            <w:vAlign w:val="center"/>
          </w:tcPr>
          <w:p w14:paraId="168E5B0A" w14:textId="2A936DDA" w:rsidR="00BB5C5B" w:rsidRPr="0097538A" w:rsidRDefault="00BB5C5B" w:rsidP="00BB5C5B">
            <w:pPr>
              <w:pStyle w:val="Listparagraf"/>
              <w:spacing w:line="276" w:lineRule="auto"/>
              <w:ind w:left="0"/>
              <w:jc w:val="center"/>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Punctaj maxim 15 puncte</w:t>
            </w:r>
          </w:p>
        </w:tc>
      </w:tr>
      <w:tr w:rsidR="00BB5C5B" w:rsidRPr="0097538A" w14:paraId="7822428C" w14:textId="77777777" w:rsidTr="00DF31DF">
        <w:tc>
          <w:tcPr>
            <w:tcW w:w="727" w:type="dxa"/>
            <w:vAlign w:val="center"/>
          </w:tcPr>
          <w:p w14:paraId="681D30C4" w14:textId="58B995CB"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4.1</w:t>
            </w:r>
          </w:p>
        </w:tc>
        <w:tc>
          <w:tcPr>
            <w:tcW w:w="5788" w:type="dxa"/>
            <w:vAlign w:val="center"/>
          </w:tcPr>
          <w:p w14:paraId="42E4B8C7" w14:textId="71A7BC6F" w:rsidR="00BB5C5B" w:rsidRPr="0097538A" w:rsidRDefault="00BB5C5B" w:rsidP="00BB5C5B">
            <w:pPr>
              <w:pStyle w:val="Listparagraf"/>
              <w:ind w:left="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Proiectul e complementar cu un alt proiect finanțat din alte axe prioritare din POCU 2014-2020 sau din alte programe operaționale / programe naționale</w:t>
            </w:r>
          </w:p>
        </w:tc>
        <w:tc>
          <w:tcPr>
            <w:tcW w:w="2186" w:type="dxa"/>
            <w:vAlign w:val="center"/>
          </w:tcPr>
          <w:p w14:paraId="5B918182" w14:textId="640D94BA"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10</w:t>
            </w:r>
          </w:p>
        </w:tc>
      </w:tr>
      <w:tr w:rsidR="00BB5C5B" w:rsidRPr="0097538A" w14:paraId="15F6A8B3" w14:textId="77777777" w:rsidTr="00DF31DF">
        <w:tc>
          <w:tcPr>
            <w:tcW w:w="727" w:type="dxa"/>
            <w:vAlign w:val="center"/>
          </w:tcPr>
          <w:p w14:paraId="67C9EE89" w14:textId="68C58B79"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4.2</w:t>
            </w:r>
          </w:p>
        </w:tc>
        <w:tc>
          <w:tcPr>
            <w:tcW w:w="5788" w:type="dxa"/>
            <w:vAlign w:val="center"/>
          </w:tcPr>
          <w:p w14:paraId="48D0EA91" w14:textId="4C9EA443" w:rsidR="00BB5C5B" w:rsidRPr="0097538A" w:rsidRDefault="00BB5C5B" w:rsidP="00BB5C5B">
            <w:pPr>
              <w:pStyle w:val="Listparagraf"/>
              <w:ind w:left="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Proiectul e complementar cu un proiect finalizat</w:t>
            </w:r>
          </w:p>
        </w:tc>
        <w:tc>
          <w:tcPr>
            <w:tcW w:w="2186" w:type="dxa"/>
            <w:vAlign w:val="center"/>
          </w:tcPr>
          <w:p w14:paraId="11C38CA1" w14:textId="780FA21F"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5</w:t>
            </w:r>
          </w:p>
        </w:tc>
      </w:tr>
      <w:tr w:rsidR="00BB5C5B" w:rsidRPr="0097538A" w14:paraId="6A86E8FC" w14:textId="77777777" w:rsidTr="00DF31DF">
        <w:tc>
          <w:tcPr>
            <w:tcW w:w="727" w:type="dxa"/>
            <w:vAlign w:val="center"/>
          </w:tcPr>
          <w:p w14:paraId="3DF9A6C5" w14:textId="77777777" w:rsidR="00BB5C5B" w:rsidRPr="0097538A" w:rsidRDefault="00BB5C5B" w:rsidP="00BB5C5B">
            <w:pPr>
              <w:pStyle w:val="Listparagraf"/>
              <w:spacing w:line="276" w:lineRule="auto"/>
              <w:ind w:left="0"/>
              <w:jc w:val="center"/>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5.</w:t>
            </w:r>
          </w:p>
        </w:tc>
        <w:tc>
          <w:tcPr>
            <w:tcW w:w="5788" w:type="dxa"/>
            <w:vAlign w:val="center"/>
          </w:tcPr>
          <w:p w14:paraId="2D7F967B" w14:textId="77777777" w:rsidR="00BB5C5B" w:rsidRPr="0097538A" w:rsidRDefault="00BB5C5B" w:rsidP="00BB5C5B">
            <w:pPr>
              <w:pStyle w:val="Listparagraf"/>
              <w:spacing w:line="276" w:lineRule="auto"/>
              <w:ind w:left="0"/>
              <w:jc w:val="both"/>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Contribuția proiectului la temele secundare FSE și temele orizontale</w:t>
            </w:r>
          </w:p>
        </w:tc>
        <w:tc>
          <w:tcPr>
            <w:tcW w:w="2186" w:type="dxa"/>
            <w:vAlign w:val="center"/>
          </w:tcPr>
          <w:p w14:paraId="12BCA808" w14:textId="018A5F4B" w:rsidR="00BB5C5B" w:rsidRPr="0097538A" w:rsidRDefault="00BB5C5B" w:rsidP="00BB5C5B">
            <w:pPr>
              <w:pStyle w:val="Listparagraf"/>
              <w:spacing w:line="276" w:lineRule="auto"/>
              <w:ind w:left="0"/>
              <w:jc w:val="center"/>
              <w:rPr>
                <w:rFonts w:ascii="Trebuchet MS" w:hAnsi="Trebuchet MS" w:cstheme="minorHAnsi"/>
                <w:b/>
                <w:bCs/>
                <w:color w:val="222222"/>
                <w:shd w:val="clear" w:color="auto" w:fill="FFFFFF"/>
                <w:lang w:val="ro-RO"/>
              </w:rPr>
            </w:pPr>
            <w:r w:rsidRPr="0097538A">
              <w:rPr>
                <w:rFonts w:ascii="Trebuchet MS" w:hAnsi="Trebuchet MS" w:cstheme="minorHAnsi"/>
                <w:b/>
                <w:bCs/>
                <w:color w:val="222222"/>
                <w:shd w:val="clear" w:color="auto" w:fill="FFFFFF"/>
                <w:lang w:val="ro-RO"/>
              </w:rPr>
              <w:t>Punctaj maxim 1</w:t>
            </w:r>
            <w:r w:rsidR="00945742">
              <w:rPr>
                <w:rFonts w:ascii="Trebuchet MS" w:hAnsi="Trebuchet MS" w:cstheme="minorHAnsi"/>
                <w:b/>
                <w:bCs/>
                <w:color w:val="222222"/>
                <w:shd w:val="clear" w:color="auto" w:fill="FFFFFF"/>
                <w:lang w:val="ro-RO"/>
              </w:rPr>
              <w:t>5</w:t>
            </w:r>
            <w:r w:rsidRPr="0097538A">
              <w:rPr>
                <w:rFonts w:ascii="Trebuchet MS" w:hAnsi="Trebuchet MS" w:cstheme="minorHAnsi"/>
                <w:b/>
                <w:bCs/>
                <w:color w:val="222222"/>
                <w:shd w:val="clear" w:color="auto" w:fill="FFFFFF"/>
                <w:lang w:val="ro-RO"/>
              </w:rPr>
              <w:t xml:space="preserve"> puncte</w:t>
            </w:r>
          </w:p>
        </w:tc>
      </w:tr>
      <w:tr w:rsidR="00BB5C5B" w:rsidRPr="0097538A" w14:paraId="05690FE5" w14:textId="77777777" w:rsidTr="00DF31DF">
        <w:tc>
          <w:tcPr>
            <w:tcW w:w="727" w:type="dxa"/>
            <w:vAlign w:val="center"/>
          </w:tcPr>
          <w:p w14:paraId="2A40F9AB" w14:textId="62113A01"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5.1</w:t>
            </w:r>
          </w:p>
        </w:tc>
        <w:tc>
          <w:tcPr>
            <w:tcW w:w="5788" w:type="dxa"/>
            <w:vAlign w:val="center"/>
          </w:tcPr>
          <w:p w14:paraId="19B6DFFA" w14:textId="03E4240D" w:rsidR="00BB5C5B" w:rsidRPr="0097538A" w:rsidRDefault="00BB5C5B" w:rsidP="00BB5C5B">
            <w:pPr>
              <w:pStyle w:val="Listparagraf"/>
              <w:ind w:left="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Fișa de proiect prevede măsuri pentru asigurarea egalității de șanse și nedriscriminării</w:t>
            </w:r>
          </w:p>
        </w:tc>
        <w:tc>
          <w:tcPr>
            <w:tcW w:w="2186" w:type="dxa"/>
            <w:vAlign w:val="center"/>
          </w:tcPr>
          <w:p w14:paraId="17BB3EE8" w14:textId="3F6A9012" w:rsidR="00BB5C5B" w:rsidRPr="0097538A" w:rsidRDefault="00945742" w:rsidP="00BB5C5B">
            <w:pPr>
              <w:pStyle w:val="Listparagraf"/>
              <w:ind w:left="0"/>
              <w:jc w:val="center"/>
              <w:rPr>
                <w:rFonts w:ascii="Trebuchet MS" w:hAnsi="Trebuchet MS" w:cstheme="minorHAnsi"/>
                <w:color w:val="222222"/>
                <w:shd w:val="clear" w:color="auto" w:fill="FFFFFF"/>
                <w:lang w:val="ro-RO"/>
              </w:rPr>
            </w:pPr>
            <w:r>
              <w:rPr>
                <w:rFonts w:ascii="Trebuchet MS" w:hAnsi="Trebuchet MS" w:cstheme="minorHAnsi"/>
                <w:color w:val="222222"/>
                <w:shd w:val="clear" w:color="auto" w:fill="FFFFFF"/>
                <w:lang w:val="ro-RO"/>
              </w:rPr>
              <w:t>6</w:t>
            </w:r>
          </w:p>
        </w:tc>
      </w:tr>
      <w:tr w:rsidR="00BB5C5B" w:rsidRPr="0097538A" w14:paraId="0CC49547" w14:textId="77777777" w:rsidTr="00DF31DF">
        <w:tc>
          <w:tcPr>
            <w:tcW w:w="727" w:type="dxa"/>
            <w:vAlign w:val="center"/>
          </w:tcPr>
          <w:p w14:paraId="6C625A2E" w14:textId="7BA11EFC"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5.2</w:t>
            </w:r>
          </w:p>
        </w:tc>
        <w:tc>
          <w:tcPr>
            <w:tcW w:w="5788" w:type="dxa"/>
            <w:vAlign w:val="center"/>
          </w:tcPr>
          <w:p w14:paraId="142A8070" w14:textId="38E01868" w:rsidR="00BB5C5B" w:rsidRPr="0097538A" w:rsidRDefault="00BB5C5B" w:rsidP="00BB5C5B">
            <w:pPr>
              <w:pStyle w:val="Listparagraf"/>
              <w:ind w:left="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Fișa de proiect prevede măsuri pentru asigurarea egalității de gen</w:t>
            </w:r>
          </w:p>
        </w:tc>
        <w:tc>
          <w:tcPr>
            <w:tcW w:w="2186" w:type="dxa"/>
            <w:vAlign w:val="center"/>
          </w:tcPr>
          <w:p w14:paraId="3D8E078E" w14:textId="2446A53D" w:rsidR="00BB5C5B" w:rsidRPr="0097538A" w:rsidRDefault="00945742" w:rsidP="00BB5C5B">
            <w:pPr>
              <w:pStyle w:val="Listparagraf"/>
              <w:ind w:left="0"/>
              <w:jc w:val="center"/>
              <w:rPr>
                <w:rFonts w:ascii="Trebuchet MS" w:hAnsi="Trebuchet MS" w:cstheme="minorHAnsi"/>
                <w:color w:val="222222"/>
                <w:shd w:val="clear" w:color="auto" w:fill="FFFFFF"/>
                <w:lang w:val="ro-RO"/>
              </w:rPr>
            </w:pPr>
            <w:r>
              <w:rPr>
                <w:rFonts w:ascii="Trebuchet MS" w:hAnsi="Trebuchet MS" w:cstheme="minorHAnsi"/>
                <w:color w:val="222222"/>
                <w:shd w:val="clear" w:color="auto" w:fill="FFFFFF"/>
                <w:lang w:val="ro-RO"/>
              </w:rPr>
              <w:t>5</w:t>
            </w:r>
          </w:p>
        </w:tc>
      </w:tr>
      <w:tr w:rsidR="00BB5C5B" w:rsidRPr="0097538A" w14:paraId="610C2FFF" w14:textId="77777777" w:rsidTr="00DF31DF">
        <w:tc>
          <w:tcPr>
            <w:tcW w:w="727" w:type="dxa"/>
            <w:vAlign w:val="center"/>
          </w:tcPr>
          <w:p w14:paraId="6EF4BD8E" w14:textId="48B3C153"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lastRenderedPageBreak/>
              <w:t>5.3</w:t>
            </w:r>
          </w:p>
        </w:tc>
        <w:tc>
          <w:tcPr>
            <w:tcW w:w="5788" w:type="dxa"/>
            <w:vAlign w:val="center"/>
          </w:tcPr>
          <w:p w14:paraId="3E18E6C0" w14:textId="278A84E8" w:rsidR="00BB5C5B" w:rsidRPr="0097538A" w:rsidRDefault="00BB5C5B" w:rsidP="00BB5C5B">
            <w:pPr>
              <w:pStyle w:val="Listparagraf"/>
              <w:ind w:left="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Fișa de proiect prevede măsuri privind sprijinirea tranziției către o economie cu emisii scăzute de dioxid de carbon și eficiență din punctul de vedere al utilizării resurselor</w:t>
            </w:r>
          </w:p>
        </w:tc>
        <w:tc>
          <w:tcPr>
            <w:tcW w:w="2186" w:type="dxa"/>
            <w:vAlign w:val="center"/>
          </w:tcPr>
          <w:p w14:paraId="5C591875" w14:textId="0C9A916F"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1</w:t>
            </w:r>
          </w:p>
        </w:tc>
      </w:tr>
      <w:tr w:rsidR="00BB5C5B" w:rsidRPr="0097538A" w14:paraId="1E7DFBEE" w14:textId="77777777" w:rsidTr="00DF31DF">
        <w:tc>
          <w:tcPr>
            <w:tcW w:w="727" w:type="dxa"/>
            <w:vAlign w:val="center"/>
          </w:tcPr>
          <w:p w14:paraId="7A22D6EC" w14:textId="6A2E1AD0"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5.4</w:t>
            </w:r>
          </w:p>
        </w:tc>
        <w:tc>
          <w:tcPr>
            <w:tcW w:w="5788" w:type="dxa"/>
            <w:vAlign w:val="center"/>
          </w:tcPr>
          <w:p w14:paraId="259C1126" w14:textId="1D48EFA6" w:rsidR="00BB5C5B" w:rsidRPr="0097538A" w:rsidRDefault="00BB5C5B" w:rsidP="00BB5C5B">
            <w:pPr>
              <w:pStyle w:val="Listparagraf"/>
              <w:ind w:left="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Fișa de proiect prevede măsuri de inovare socială</w:t>
            </w:r>
          </w:p>
        </w:tc>
        <w:tc>
          <w:tcPr>
            <w:tcW w:w="2186" w:type="dxa"/>
            <w:vAlign w:val="center"/>
          </w:tcPr>
          <w:p w14:paraId="6F4AAA8E" w14:textId="08198D67" w:rsidR="00BB5C5B" w:rsidRPr="0097538A" w:rsidRDefault="00BB5C5B" w:rsidP="00BB5C5B">
            <w:pPr>
              <w:pStyle w:val="Listparagraf"/>
              <w:ind w:left="0"/>
              <w:jc w:val="center"/>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3</w:t>
            </w:r>
          </w:p>
        </w:tc>
      </w:tr>
    </w:tbl>
    <w:p w14:paraId="54A50095" w14:textId="77777777" w:rsidR="00DE19A3" w:rsidRPr="0097538A" w:rsidRDefault="00DE19A3" w:rsidP="00E937EF">
      <w:pPr>
        <w:spacing w:after="0" w:line="240" w:lineRule="auto"/>
        <w:rPr>
          <w:rFonts w:ascii="Trebuchet MS" w:hAnsi="Trebuchet MS" w:cstheme="minorHAnsi"/>
          <w:shd w:val="clear" w:color="auto" w:fill="FFFFFF"/>
          <w:lang w:val="ro-RO"/>
        </w:rPr>
      </w:pPr>
    </w:p>
    <w:p w14:paraId="591449B1" w14:textId="77777777" w:rsidR="0056153C" w:rsidRPr="0097538A" w:rsidRDefault="0056153C" w:rsidP="00E937EF">
      <w:pPr>
        <w:spacing w:after="0" w:line="240" w:lineRule="auto"/>
        <w:rPr>
          <w:rFonts w:ascii="Trebuchet MS" w:hAnsi="Trebuchet MS" w:cstheme="minorHAnsi"/>
          <w:shd w:val="clear" w:color="auto" w:fill="FFFFFF"/>
          <w:lang w:val="ro-RO"/>
        </w:rPr>
      </w:pPr>
    </w:p>
    <w:p w14:paraId="7A5BE4E9" w14:textId="77777777" w:rsidR="0056153C" w:rsidRPr="0097538A" w:rsidRDefault="0056153C" w:rsidP="0056153C">
      <w:pPr>
        <w:spacing w:after="0"/>
        <w:jc w:val="both"/>
        <w:rPr>
          <w:rFonts w:ascii="Trebuchet MS" w:hAnsi="Trebuchet MS" w:cstheme="minorHAnsi"/>
          <w:color w:val="222222"/>
          <w:shd w:val="clear" w:color="auto" w:fill="FFFFFF"/>
          <w:lang w:val="ro-RO"/>
        </w:rPr>
      </w:pPr>
      <w:r w:rsidRPr="0097538A">
        <w:rPr>
          <w:rFonts w:ascii="Trebuchet MS" w:hAnsi="Trebuchet MS" w:cstheme="minorHAnsi"/>
          <w:shd w:val="clear" w:color="auto" w:fill="FFFFFF"/>
          <w:lang w:val="ro-RO"/>
        </w:rPr>
        <w:t>Pragul minim de calitate sub care fișele de proiect vor fi automat respinse va fi de</w:t>
      </w:r>
      <w:r w:rsidRPr="0097538A">
        <w:rPr>
          <w:rFonts w:ascii="Trebuchet MS" w:hAnsi="Trebuchet MS" w:cstheme="minorHAnsi"/>
          <w:b/>
          <w:bCs/>
          <w:shd w:val="clear" w:color="auto" w:fill="FFFFFF"/>
          <w:lang w:val="ro-RO"/>
        </w:rPr>
        <w:t xml:space="preserve"> </w:t>
      </w:r>
      <w:r w:rsidRPr="0097538A">
        <w:rPr>
          <w:rFonts w:ascii="Trebuchet MS" w:hAnsi="Trebuchet MS" w:cstheme="minorHAnsi"/>
          <w:b/>
          <w:bCs/>
          <w:color w:val="FF0000"/>
          <w:shd w:val="clear" w:color="auto" w:fill="FFFFFF"/>
          <w:lang w:val="ro-RO"/>
        </w:rPr>
        <w:t>70</w:t>
      </w:r>
      <w:r w:rsidRPr="0097538A">
        <w:rPr>
          <w:rFonts w:ascii="Trebuchet MS" w:hAnsi="Trebuchet MS" w:cstheme="minorHAnsi"/>
          <w:shd w:val="clear" w:color="auto" w:fill="FFFFFF"/>
          <w:lang w:val="ro-RO"/>
        </w:rPr>
        <w:t xml:space="preserve"> puncte,  reprezentând valoarea totalului punctajului minim aferent fiecărui criteriu de selecție.</w:t>
      </w:r>
    </w:p>
    <w:p w14:paraId="6E657E63" w14:textId="77777777" w:rsidR="0077581F" w:rsidRPr="0097538A" w:rsidRDefault="0077581F" w:rsidP="0056153C">
      <w:pPr>
        <w:spacing w:after="0"/>
        <w:jc w:val="both"/>
        <w:rPr>
          <w:rFonts w:ascii="Trebuchet MS" w:hAnsi="Trebuchet MS" w:cstheme="minorHAnsi"/>
          <w:color w:val="222222"/>
          <w:shd w:val="clear" w:color="auto" w:fill="FFFFFF"/>
          <w:lang w:val="ro-RO"/>
        </w:rPr>
      </w:pPr>
    </w:p>
    <w:p w14:paraId="3269C824" w14:textId="16B57FC1" w:rsidR="0056153C" w:rsidRPr="0097538A" w:rsidRDefault="00EE0F31" w:rsidP="0056153C">
      <w:pPr>
        <w:spacing w:after="0"/>
        <w:jc w:val="both"/>
        <w:rPr>
          <w:rFonts w:ascii="Trebuchet MS" w:hAnsi="Trebuchet MS" w:cstheme="minorHAnsi"/>
          <w:color w:val="222222"/>
          <w:shd w:val="clear" w:color="auto" w:fill="FFFFFF"/>
        </w:rPr>
      </w:pPr>
      <w:r w:rsidRPr="0097538A">
        <w:rPr>
          <w:rFonts w:ascii="Trebuchet MS" w:hAnsi="Trebuchet MS" w:cstheme="minorHAnsi"/>
          <w:color w:val="222222"/>
          <w:shd w:val="clear" w:color="auto" w:fill="FFFFFF"/>
          <w:lang w:val="ro-RO"/>
        </w:rPr>
        <w:t xml:space="preserve">Pentru intervențiile POCU </w:t>
      </w:r>
      <w:r w:rsidRPr="0097538A">
        <w:rPr>
          <w:rFonts w:ascii="Trebuchet MS" w:hAnsi="Trebuchet MS" w:cstheme="minorHAnsi"/>
          <w:b/>
          <w:bCs/>
          <w:color w:val="222222"/>
          <w:shd w:val="clear" w:color="auto" w:fill="FFFFFF"/>
          <w:lang w:val="ro-RO"/>
        </w:rPr>
        <w:t>nu se acceptă</w:t>
      </w:r>
      <w:r w:rsidRPr="0097538A">
        <w:rPr>
          <w:rFonts w:ascii="Trebuchet MS" w:hAnsi="Trebuchet MS" w:cstheme="minorHAnsi"/>
          <w:color w:val="222222"/>
          <w:shd w:val="clear" w:color="auto" w:fill="FFFFFF"/>
          <w:lang w:val="ro-RO"/>
        </w:rPr>
        <w:t xml:space="preserve"> modalitatea de selecție a fișelor de proiect pe principiul </w:t>
      </w:r>
      <w:r w:rsidRPr="0097538A">
        <w:rPr>
          <w:rFonts w:ascii="Trebuchet MS" w:hAnsi="Trebuchet MS" w:cstheme="minorHAnsi"/>
          <w:b/>
          <w:bCs/>
          <w:color w:val="222222"/>
          <w:shd w:val="clear" w:color="auto" w:fill="FFFFFF"/>
        </w:rPr>
        <w:t>“primul venit – primul servit”</w:t>
      </w:r>
      <w:r w:rsidRPr="0097538A">
        <w:rPr>
          <w:rFonts w:ascii="Trebuchet MS" w:hAnsi="Trebuchet MS" w:cstheme="minorHAnsi"/>
          <w:color w:val="222222"/>
          <w:shd w:val="clear" w:color="auto" w:fill="FFFFFF"/>
        </w:rPr>
        <w:t xml:space="preserve">. </w:t>
      </w:r>
    </w:p>
    <w:p w14:paraId="4BF2BF84" w14:textId="3AAA11D5" w:rsidR="0077581F" w:rsidRPr="0097538A" w:rsidRDefault="0077581F" w:rsidP="0056153C">
      <w:pPr>
        <w:spacing w:after="0"/>
        <w:jc w:val="both"/>
        <w:rPr>
          <w:rFonts w:ascii="Trebuchet MS" w:hAnsi="Trebuchet MS" w:cstheme="minorHAnsi"/>
          <w:color w:val="222222"/>
          <w:shd w:val="clear" w:color="auto" w:fill="FFFFFF"/>
        </w:rPr>
      </w:pPr>
    </w:p>
    <w:p w14:paraId="754247A1" w14:textId="5BFA38AF" w:rsidR="0077581F" w:rsidRPr="0097538A" w:rsidRDefault="0077581F" w:rsidP="0056153C">
      <w:pPr>
        <w:spacing w:after="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 xml:space="preserve">În cadrul fiecărui criteriu de evaluare și prioritizare, se va putea acorda punctaj aferent numai unui singur subcriteriu/opțiuni de punctare (punctaj la alegere). </w:t>
      </w:r>
    </w:p>
    <w:p w14:paraId="73E40AF1" w14:textId="77777777" w:rsidR="0077581F" w:rsidRPr="0097538A" w:rsidRDefault="0077581F" w:rsidP="0056153C">
      <w:pPr>
        <w:spacing w:after="0"/>
        <w:jc w:val="both"/>
        <w:rPr>
          <w:rFonts w:ascii="Trebuchet MS" w:hAnsi="Trebuchet MS" w:cstheme="minorHAnsi"/>
          <w:color w:val="222222"/>
          <w:shd w:val="clear" w:color="auto" w:fill="FFFFFF"/>
          <w:lang w:val="ro-RO"/>
        </w:rPr>
      </w:pPr>
    </w:p>
    <w:p w14:paraId="297ADAEB" w14:textId="0AC2F2AA" w:rsidR="0077581F" w:rsidRPr="0097538A" w:rsidRDefault="0077581F" w:rsidP="0056153C">
      <w:pPr>
        <w:spacing w:after="0"/>
        <w:jc w:val="both"/>
        <w:rPr>
          <w:rFonts w:ascii="Trebuchet MS" w:hAnsi="Trebuchet MS" w:cstheme="minorHAnsi"/>
          <w:color w:val="222222"/>
          <w:shd w:val="clear" w:color="auto" w:fill="FFFFFF"/>
        </w:rPr>
      </w:pPr>
      <w:r w:rsidRPr="0097538A">
        <w:rPr>
          <w:rFonts w:ascii="Trebuchet MS" w:hAnsi="Trebuchet MS" w:cstheme="minorHAnsi"/>
          <w:color w:val="222222"/>
          <w:shd w:val="clear" w:color="auto" w:fill="FFFFFF"/>
          <w:lang w:val="ro-RO"/>
        </w:rPr>
        <w:t>Punctajul total al fiecărei fișe de proiect va fi obținut prin însumarea punctelor obținute la fiecare criteriu din grilele de punctare.</w:t>
      </w:r>
    </w:p>
    <w:p w14:paraId="7C67517E" w14:textId="77777777" w:rsidR="00DE19A3" w:rsidRPr="0097538A" w:rsidRDefault="00DE19A3" w:rsidP="00E937EF">
      <w:pPr>
        <w:spacing w:after="0" w:line="240" w:lineRule="auto"/>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Criterii de departajare:</w:t>
      </w:r>
    </w:p>
    <w:p w14:paraId="212C72FD" w14:textId="77777777" w:rsidR="0077581F" w:rsidRPr="0097538A" w:rsidRDefault="0077581F" w:rsidP="0056153C">
      <w:pPr>
        <w:spacing w:after="0"/>
        <w:jc w:val="both"/>
        <w:rPr>
          <w:rFonts w:ascii="Trebuchet MS" w:hAnsi="Trebuchet MS" w:cstheme="minorHAnsi"/>
          <w:shd w:val="clear" w:color="auto" w:fill="FFFFFF"/>
          <w:lang w:val="ro-RO"/>
        </w:rPr>
      </w:pPr>
    </w:p>
    <w:p w14:paraId="32FB2D41" w14:textId="68F51C7C" w:rsidR="0056153C" w:rsidRPr="0097538A" w:rsidRDefault="0056153C" w:rsidP="0056153C">
      <w:pPr>
        <w:spacing w:after="0"/>
        <w:jc w:val="both"/>
        <w:rPr>
          <w:rFonts w:ascii="Trebuchet MS" w:hAnsi="Trebuchet MS" w:cstheme="minorHAnsi"/>
          <w:color w:val="222222"/>
          <w:shd w:val="clear" w:color="auto" w:fill="FFFFFF"/>
          <w:lang w:val="ro-RO"/>
        </w:rPr>
      </w:pPr>
      <w:r w:rsidRPr="0097538A">
        <w:rPr>
          <w:rFonts w:ascii="Trebuchet MS" w:hAnsi="Trebuchet MS" w:cstheme="minorHAnsi"/>
          <w:color w:val="222222"/>
          <w:shd w:val="clear" w:color="auto" w:fill="FFFFFF"/>
          <w:lang w:val="ro-RO"/>
        </w:rPr>
        <w:t xml:space="preserve">Departajarea </w:t>
      </w:r>
      <w:r w:rsidR="006F73E4" w:rsidRPr="0097538A">
        <w:rPr>
          <w:rFonts w:ascii="Trebuchet MS" w:hAnsi="Trebuchet MS" w:cstheme="minorHAnsi"/>
          <w:shd w:val="clear" w:color="auto" w:fill="FFFFFF"/>
          <w:lang w:val="ro-RO"/>
        </w:rPr>
        <w:t>fișelor de proiecte care, în urma evaluării, vor înregistra punctaje egale</w:t>
      </w:r>
      <w:r w:rsidR="006F73E4" w:rsidRPr="0097538A">
        <w:rPr>
          <w:rFonts w:ascii="Trebuchet MS" w:hAnsi="Trebuchet MS" w:cstheme="minorHAnsi"/>
          <w:color w:val="222222"/>
          <w:shd w:val="clear" w:color="auto" w:fill="FFFFFF"/>
          <w:lang w:val="ro-RO"/>
        </w:rPr>
        <w:t xml:space="preserve"> </w:t>
      </w:r>
      <w:r w:rsidRPr="0097538A">
        <w:rPr>
          <w:rFonts w:ascii="Trebuchet MS" w:hAnsi="Trebuchet MS" w:cstheme="minorHAnsi"/>
          <w:color w:val="222222"/>
          <w:shd w:val="clear" w:color="auto" w:fill="FFFFFF"/>
          <w:lang w:val="ro-RO"/>
        </w:rPr>
        <w:t>se va realiza în funcție de numărul efectiv de beneficiari – persoane aflate în risc de sărăcie și excluziune</w:t>
      </w:r>
      <w:r w:rsidR="006F73E4" w:rsidRPr="0097538A">
        <w:rPr>
          <w:rFonts w:ascii="Trebuchet MS" w:hAnsi="Trebuchet MS" w:cstheme="minorHAnsi"/>
          <w:color w:val="222222"/>
          <w:shd w:val="clear" w:color="auto" w:fill="FFFFFF"/>
          <w:lang w:val="ro-RO"/>
        </w:rPr>
        <w:t>, din care persoane aparținând comunității Roma, adresat prin fișa de proiect</w:t>
      </w:r>
      <w:r w:rsidRPr="0097538A">
        <w:rPr>
          <w:rFonts w:ascii="Trebuchet MS" w:hAnsi="Trebuchet MS" w:cstheme="minorHAnsi"/>
          <w:color w:val="222222"/>
          <w:shd w:val="clear" w:color="auto" w:fill="FFFFFF"/>
          <w:lang w:val="ro-RO"/>
        </w:rPr>
        <w:t xml:space="preserve">. În caz de </w:t>
      </w:r>
      <w:r w:rsidR="006F73E4" w:rsidRPr="0097538A">
        <w:rPr>
          <w:rFonts w:ascii="Trebuchet MS" w:hAnsi="Trebuchet MS" w:cstheme="minorHAnsi"/>
          <w:color w:val="222222"/>
          <w:shd w:val="clear" w:color="auto" w:fill="FFFFFF"/>
          <w:lang w:val="ro-RO"/>
        </w:rPr>
        <w:t xml:space="preserve">punctaj </w:t>
      </w:r>
      <w:r w:rsidRPr="0097538A">
        <w:rPr>
          <w:rFonts w:ascii="Trebuchet MS" w:hAnsi="Trebuchet MS" w:cstheme="minorHAnsi"/>
          <w:color w:val="222222"/>
          <w:shd w:val="clear" w:color="auto" w:fill="FFFFFF"/>
          <w:lang w:val="ro-RO"/>
        </w:rPr>
        <w:t xml:space="preserve">egal, vor </w:t>
      </w:r>
      <w:r w:rsidR="006F73E4" w:rsidRPr="0097538A">
        <w:rPr>
          <w:rFonts w:ascii="Trebuchet MS" w:hAnsi="Trebuchet MS" w:cstheme="minorHAnsi"/>
          <w:color w:val="222222"/>
          <w:shd w:val="clear" w:color="auto" w:fill="FFFFFF"/>
          <w:lang w:val="ro-RO"/>
        </w:rPr>
        <w:t>fi selectate fișele de pr</w:t>
      </w:r>
      <w:r w:rsidR="009057E3" w:rsidRPr="0097538A">
        <w:rPr>
          <w:rFonts w:ascii="Trebuchet MS" w:hAnsi="Trebuchet MS" w:cstheme="minorHAnsi"/>
          <w:color w:val="222222"/>
          <w:shd w:val="clear" w:color="auto" w:fill="FFFFFF"/>
          <w:lang w:val="ro-RO"/>
        </w:rPr>
        <w:t>o</w:t>
      </w:r>
      <w:r w:rsidR="006F73E4" w:rsidRPr="0097538A">
        <w:rPr>
          <w:rFonts w:ascii="Trebuchet MS" w:hAnsi="Trebuchet MS" w:cstheme="minorHAnsi"/>
          <w:color w:val="222222"/>
          <w:shd w:val="clear" w:color="auto" w:fill="FFFFFF"/>
          <w:lang w:val="ro-RO"/>
        </w:rPr>
        <w:t>iect care își asumă cel mai mare număr de beneficiari pentru intervențiile propuse</w:t>
      </w:r>
      <w:r w:rsidR="006F73E4" w:rsidRPr="0097538A">
        <w:rPr>
          <w:rFonts w:ascii="Trebuchet MS" w:hAnsi="Trebuchet MS" w:cstheme="minorHAnsi"/>
          <w:color w:val="222222"/>
          <w:shd w:val="clear" w:color="auto" w:fill="FFFFFF"/>
          <w:lang w:val="en-GB"/>
        </w:rPr>
        <w:t xml:space="preserve">; </w:t>
      </w:r>
      <w:r w:rsidR="006F73E4" w:rsidRPr="0097538A">
        <w:rPr>
          <w:rFonts w:ascii="Trebuchet MS" w:hAnsi="Trebuchet MS" w:cstheme="minorHAnsi"/>
          <w:color w:val="222222"/>
          <w:shd w:val="clear" w:color="auto" w:fill="FFFFFF"/>
          <w:lang w:val="ro-RO"/>
        </w:rPr>
        <w:t>în caz de egalitate</w:t>
      </w:r>
      <w:r w:rsidR="0027320A" w:rsidRPr="0097538A">
        <w:rPr>
          <w:rFonts w:ascii="Trebuchet MS" w:hAnsi="Trebuchet MS" w:cstheme="minorHAnsi"/>
          <w:color w:val="222222"/>
          <w:shd w:val="clear" w:color="auto" w:fill="FFFFFF"/>
          <w:lang w:val="ro-RO"/>
        </w:rPr>
        <w:t xml:space="preserve"> în ceea ce privește numărul total de beneficiari, vor fi selectate fișele de proiect care propun cel mai ridicat număr de beneficiari aparținând comunității rome.</w:t>
      </w:r>
    </w:p>
    <w:p w14:paraId="6903DFF7" w14:textId="77777777" w:rsidR="00DE19A3" w:rsidRPr="0097538A" w:rsidRDefault="00DE19A3" w:rsidP="00E937EF">
      <w:pPr>
        <w:spacing w:after="0" w:line="240" w:lineRule="auto"/>
        <w:rPr>
          <w:rFonts w:ascii="Trebuchet MS" w:hAnsi="Trebuchet MS" w:cstheme="minorHAnsi"/>
          <w:shd w:val="clear" w:color="auto" w:fill="FFFFFF"/>
          <w:lang w:val="ro-RO"/>
        </w:rPr>
      </w:pPr>
    </w:p>
    <w:p w14:paraId="75915E26" w14:textId="3D0A3787" w:rsidR="00C678A7" w:rsidRPr="0097538A" w:rsidRDefault="006A268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Anexe obligatorii</w:t>
      </w:r>
    </w:p>
    <w:p w14:paraId="64D5CBB8" w14:textId="77777777" w:rsidR="00E937EF" w:rsidRPr="0097538A" w:rsidRDefault="00E937EF"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În urma analizării informațiilor cuprinse în Apelul de selecție a propunerilor de proiecte, solicitanții eligibili vor completa și vor depune la GAL Gârcini </w:t>
      </w:r>
      <w:r w:rsidRPr="0097538A">
        <w:rPr>
          <w:rFonts w:ascii="Trebuchet MS" w:hAnsi="Trebuchet MS" w:cstheme="minorHAnsi"/>
          <w:b/>
          <w:i/>
          <w:shd w:val="clear" w:color="auto" w:fill="FFFFFF"/>
          <w:lang w:val="ro-RO"/>
        </w:rPr>
        <w:t>Dosarul fișei de proiect</w:t>
      </w:r>
      <w:r w:rsidRPr="0097538A">
        <w:rPr>
          <w:rFonts w:ascii="Trebuchet MS" w:hAnsi="Trebuchet MS" w:cstheme="minorHAnsi"/>
          <w:shd w:val="clear" w:color="auto" w:fill="FFFFFF"/>
          <w:lang w:val="ro-RO"/>
        </w:rPr>
        <w:t xml:space="preserve"> ce va conține următoarele documente:</w:t>
      </w:r>
    </w:p>
    <w:p w14:paraId="78F52BAE" w14:textId="77777777" w:rsidR="009F5F4C" w:rsidRPr="0097538A" w:rsidRDefault="009F5F4C" w:rsidP="00E937EF">
      <w:pPr>
        <w:spacing w:after="0" w:line="240" w:lineRule="auto"/>
        <w:jc w:val="both"/>
        <w:rPr>
          <w:rFonts w:ascii="Trebuchet MS" w:hAnsi="Trebuchet MS" w:cstheme="minorHAnsi"/>
          <w:shd w:val="clear" w:color="auto" w:fill="FFFFFF"/>
          <w:lang w:val="ro-RO"/>
        </w:rPr>
      </w:pPr>
    </w:p>
    <w:p w14:paraId="7099AA3E" w14:textId="77777777" w:rsidR="00E937EF" w:rsidRPr="0097538A" w:rsidRDefault="00E937EF" w:rsidP="001B2CFD">
      <w:pPr>
        <w:numPr>
          <w:ilvl w:val="0"/>
          <w:numId w:val="1"/>
        </w:numPr>
        <w:spacing w:after="0" w:line="240" w:lineRule="auto"/>
        <w:jc w:val="both"/>
        <w:rPr>
          <w:rFonts w:ascii="Trebuchet MS" w:hAnsi="Trebuchet MS" w:cstheme="minorHAnsi"/>
          <w:b/>
          <w:shd w:val="clear" w:color="auto" w:fill="FFFFFF"/>
          <w:lang w:val="ro-RO"/>
        </w:rPr>
      </w:pPr>
      <w:r w:rsidRPr="0097538A">
        <w:rPr>
          <w:rFonts w:ascii="Trebuchet MS" w:hAnsi="Trebuchet MS" w:cstheme="minorHAnsi"/>
          <w:b/>
          <w:shd w:val="clear" w:color="auto" w:fill="FFFFFF"/>
          <w:lang w:val="ro-RO"/>
        </w:rPr>
        <w:t>FIȘA DE PROIECT</w:t>
      </w:r>
    </w:p>
    <w:p w14:paraId="52250C6D" w14:textId="77777777" w:rsidR="004B7BEC" w:rsidRPr="0097538A" w:rsidRDefault="00E937EF"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Va fi elaborată prin completarea modelului-cadru furnizat ca anexă la ghidul solicitantului. Modelul-cadru de fișă de proiect cuprinde informații generale privind solicitantul, scopul și obiectivele propunerii de proiect, zona vizată, încadrarea proiectului în obiectivele SDL, activitățile proiectului, impactul asupra grupului/grupurilor țintă, sustenabilitatea proiectului precum și alte informații necesare, în funcție de specificul intervențiilor propuse de GAL Gârcini prin apelurile lansate. </w:t>
      </w:r>
    </w:p>
    <w:p w14:paraId="725A8DD5" w14:textId="77777777" w:rsidR="004B7BEC" w:rsidRPr="0097538A" w:rsidRDefault="004B7BEC" w:rsidP="00E937EF">
      <w:pPr>
        <w:spacing w:after="0" w:line="240" w:lineRule="auto"/>
        <w:jc w:val="both"/>
        <w:rPr>
          <w:rFonts w:ascii="Trebuchet MS" w:hAnsi="Trebuchet MS" w:cstheme="minorHAnsi"/>
          <w:shd w:val="clear" w:color="auto" w:fill="FFFFFF"/>
          <w:lang w:val="ro-RO"/>
        </w:rPr>
      </w:pPr>
    </w:p>
    <w:p w14:paraId="17001539" w14:textId="77777777" w:rsidR="00E937EF" w:rsidRPr="0097538A" w:rsidRDefault="00E937EF"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Completarea modelului-cadru de fișă de proiect se va face conform cerințelor </w:t>
      </w:r>
      <w:r w:rsidR="004B7BEC" w:rsidRPr="0097538A">
        <w:rPr>
          <w:rFonts w:ascii="Trebuchet MS" w:hAnsi="Trebuchet MS" w:cstheme="minorHAnsi"/>
          <w:shd w:val="clear" w:color="auto" w:fill="FFFFFF"/>
          <w:lang w:val="ro-RO"/>
        </w:rPr>
        <w:t xml:space="preserve">incluse </w:t>
      </w:r>
      <w:r w:rsidRPr="0097538A">
        <w:rPr>
          <w:rFonts w:ascii="Trebuchet MS" w:hAnsi="Trebuchet MS" w:cstheme="minorHAnsi"/>
          <w:shd w:val="clear" w:color="auto" w:fill="FFFFFF"/>
          <w:lang w:val="ro-RO"/>
        </w:rPr>
        <w:t>în Apelul de proiecte, astfel:</w:t>
      </w:r>
    </w:p>
    <w:p w14:paraId="793AF476" w14:textId="77777777" w:rsidR="00E937EF" w:rsidRPr="0097538A" w:rsidRDefault="00E937EF" w:rsidP="001B2CFD">
      <w:pPr>
        <w:numPr>
          <w:ilvl w:val="0"/>
          <w:numId w:val="2"/>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utilizarea modelului standard al fișei de proiect furnizat în format editabil de GAL Gârcini; </w:t>
      </w:r>
    </w:p>
    <w:p w14:paraId="65C13B04" w14:textId="77777777" w:rsidR="00E937EF" w:rsidRPr="0097538A" w:rsidRDefault="00E937EF" w:rsidP="001B2CFD">
      <w:pPr>
        <w:numPr>
          <w:ilvl w:val="0"/>
          <w:numId w:val="2"/>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fișa de proiect va fi redactată pe calculator, în limba română; nu vor fi acceptate fișe de proiect completate de mână;</w:t>
      </w:r>
    </w:p>
    <w:p w14:paraId="4101F4E0" w14:textId="77777777" w:rsidR="00E937EF" w:rsidRPr="0097538A" w:rsidRDefault="00E937EF" w:rsidP="001B2CFD">
      <w:pPr>
        <w:numPr>
          <w:ilvl w:val="0"/>
          <w:numId w:val="2"/>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lastRenderedPageBreak/>
        <w:t xml:space="preserve">fișa de proiect trebuie completată într-un mod clar și coerent, pentru a înlesni procesul de evaluare și prioritizare a acesteia; </w:t>
      </w:r>
    </w:p>
    <w:p w14:paraId="031C08D9" w14:textId="77777777" w:rsidR="00E937EF" w:rsidRPr="0097538A" w:rsidRDefault="00E937EF" w:rsidP="001B2CFD">
      <w:pPr>
        <w:numPr>
          <w:ilvl w:val="0"/>
          <w:numId w:val="2"/>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fișa de proiect va fi ștampilată (dacă este cazul) și semnată de către reprezentantul legal al solicitantului.</w:t>
      </w:r>
    </w:p>
    <w:p w14:paraId="658C2DA5" w14:textId="77777777" w:rsidR="009F5F4C" w:rsidRPr="0097538A" w:rsidRDefault="009F5F4C" w:rsidP="009F5F4C">
      <w:pPr>
        <w:spacing w:after="0" w:line="240" w:lineRule="auto"/>
        <w:ind w:left="567"/>
        <w:jc w:val="both"/>
        <w:rPr>
          <w:rFonts w:ascii="Trebuchet MS" w:hAnsi="Trebuchet MS" w:cstheme="minorHAnsi"/>
          <w:shd w:val="clear" w:color="auto" w:fill="FFFFFF"/>
          <w:lang w:val="ro-RO"/>
        </w:rPr>
      </w:pPr>
    </w:p>
    <w:p w14:paraId="074B5D4F" w14:textId="77777777" w:rsidR="0031690D" w:rsidRPr="0097538A" w:rsidRDefault="0031690D" w:rsidP="0031690D">
      <w:pPr>
        <w:numPr>
          <w:ilvl w:val="0"/>
          <w:numId w:val="1"/>
        </w:numPr>
        <w:spacing w:after="0" w:line="240" w:lineRule="auto"/>
        <w:jc w:val="both"/>
        <w:rPr>
          <w:rFonts w:ascii="Trebuchet MS" w:hAnsi="Trebuchet MS" w:cstheme="minorHAnsi"/>
          <w:b/>
          <w:shd w:val="clear" w:color="auto" w:fill="FFFFFF"/>
          <w:lang w:val="ro-RO"/>
        </w:rPr>
      </w:pPr>
      <w:r w:rsidRPr="0097538A">
        <w:rPr>
          <w:rFonts w:ascii="Trebuchet MS" w:hAnsi="Trebuchet MS" w:cstheme="minorHAnsi"/>
          <w:b/>
          <w:shd w:val="clear" w:color="auto" w:fill="FFFFFF"/>
          <w:lang w:val="ro-RO"/>
        </w:rPr>
        <w:t>ANEXE:</w:t>
      </w:r>
    </w:p>
    <w:p w14:paraId="714756C5" w14:textId="77777777" w:rsidR="0031690D" w:rsidRDefault="0031690D" w:rsidP="0031690D">
      <w:pPr>
        <w:pStyle w:val="Listparagraf"/>
        <w:numPr>
          <w:ilvl w:val="0"/>
          <w:numId w:val="16"/>
        </w:numPr>
        <w:spacing w:after="0"/>
        <w:ind w:left="108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Acordul de parteneriat, semnat de solicitant împreună  cu partenerii (anexa 5 la Contractul de finanțare condiții generale POCU, conform Orientări privind accesarea finanțărilor în cadrul Programului Operațional Capital Uman 2014-2020 - varianta noiembrie 2018</w:t>
      </w:r>
      <w:r w:rsidRPr="0097538A">
        <w:rPr>
          <w:rFonts w:ascii="Trebuchet MS" w:hAnsi="Trebuchet MS"/>
        </w:rPr>
        <w:t>, cu complet</w:t>
      </w:r>
      <w:r w:rsidRPr="0097538A">
        <w:rPr>
          <w:rFonts w:ascii="Trebuchet MS" w:hAnsi="Trebuchet MS"/>
          <w:lang w:val="ro-RO"/>
        </w:rPr>
        <w:t>ările ulterioare</w:t>
      </w:r>
      <w:r w:rsidRPr="0097538A">
        <w:rPr>
          <w:rFonts w:ascii="Trebuchet MS" w:hAnsi="Trebuchet MS" w:cstheme="minorHAnsi"/>
          <w:shd w:val="clear" w:color="auto" w:fill="FFFFFF"/>
          <w:lang w:val="ro-RO"/>
        </w:rPr>
        <w:t>) – dacă proiectul se implementează în parteneriat</w:t>
      </w:r>
    </w:p>
    <w:p w14:paraId="58D8B0D0" w14:textId="77777777" w:rsidR="0031690D" w:rsidRPr="0031690D" w:rsidRDefault="0031690D" w:rsidP="0031690D">
      <w:pPr>
        <w:pStyle w:val="Listparagraf"/>
        <w:numPr>
          <w:ilvl w:val="0"/>
          <w:numId w:val="16"/>
        </w:numPr>
        <w:spacing w:after="0"/>
        <w:ind w:left="1080"/>
        <w:jc w:val="both"/>
        <w:rPr>
          <w:rFonts w:ascii="Trebuchet MS" w:hAnsi="Trebuchet MS" w:cstheme="minorHAnsi"/>
          <w:shd w:val="clear" w:color="auto" w:fill="FFFFFF"/>
          <w:lang w:val="ro-RO"/>
        </w:rPr>
      </w:pPr>
      <w:r w:rsidRPr="0031690D">
        <w:rPr>
          <w:rFonts w:ascii="Trebuchet MS" w:hAnsi="Trebuchet MS" w:cstheme="minorHAnsi"/>
          <w:b/>
        </w:rPr>
        <w:t xml:space="preserve">Document Unic </w:t>
      </w:r>
      <w:r w:rsidRPr="0031690D">
        <w:rPr>
          <w:rFonts w:ascii="Trebuchet MS" w:hAnsi="Trebuchet MS" w:cstheme="minorHAnsi"/>
        </w:rPr>
        <w:t xml:space="preserve">pentru verificarea </w:t>
      </w:r>
      <w:r w:rsidRPr="0031690D">
        <w:rPr>
          <w:rFonts w:ascii="Trebuchet MS" w:hAnsi="Trebuchet MS" w:cstheme="minorHAnsi"/>
          <w:b/>
        </w:rPr>
        <w:t xml:space="preserve">Conformității Administrative și a Eligibilității (DUCAE) pentru Solicitant/Lider, </w:t>
      </w:r>
      <w:r w:rsidRPr="0031690D">
        <w:rPr>
          <w:rFonts w:ascii="Trebuchet MS" w:hAnsi="Trebuchet MS" w:cstheme="minorHAnsi"/>
          <w:bCs/>
        </w:rPr>
        <w:t>(Anexa 2</w:t>
      </w:r>
      <w:r w:rsidRPr="0031690D">
        <w:rPr>
          <w:rFonts w:ascii="Trebuchet MS" w:hAnsi="Trebuchet MS" w:cstheme="minorHAnsi"/>
          <w:b/>
        </w:rPr>
        <w:t xml:space="preserve"> </w:t>
      </w:r>
      <w:r w:rsidRPr="0031690D">
        <w:rPr>
          <w:rFonts w:ascii="Trebuchet MS" w:hAnsi="Trebuchet MS" w:cstheme="minorHAnsi"/>
          <w:shd w:val="clear" w:color="auto" w:fill="FFFFFF"/>
          <w:lang w:val="ro-RO"/>
        </w:rPr>
        <w:t>conform Orientări privind accesarea finanțărilor în cadrul Programului Operațional Capital Uman 2014-2020 - varianta noiembrie 2018</w:t>
      </w:r>
      <w:r w:rsidRPr="0031690D">
        <w:rPr>
          <w:rFonts w:ascii="Trebuchet MS" w:hAnsi="Trebuchet MS"/>
        </w:rPr>
        <w:t>, cu complet</w:t>
      </w:r>
      <w:r w:rsidRPr="0031690D">
        <w:rPr>
          <w:rFonts w:ascii="Trebuchet MS" w:hAnsi="Trebuchet MS"/>
          <w:lang w:val="ro-RO"/>
        </w:rPr>
        <w:t xml:space="preserve">ările ulterioare) </w:t>
      </w:r>
    </w:p>
    <w:p w14:paraId="0C03EF1C" w14:textId="77777777" w:rsidR="0031690D" w:rsidRPr="0031690D" w:rsidRDefault="0031690D" w:rsidP="0031690D">
      <w:pPr>
        <w:pStyle w:val="Listparagraf"/>
        <w:numPr>
          <w:ilvl w:val="0"/>
          <w:numId w:val="16"/>
        </w:numPr>
        <w:spacing w:after="0"/>
        <w:ind w:left="1080"/>
        <w:jc w:val="both"/>
        <w:rPr>
          <w:rFonts w:ascii="Trebuchet MS" w:hAnsi="Trebuchet MS" w:cstheme="minorHAnsi"/>
          <w:shd w:val="clear" w:color="auto" w:fill="FFFFFF"/>
          <w:lang w:val="ro-RO"/>
        </w:rPr>
      </w:pPr>
      <w:r w:rsidRPr="0031690D">
        <w:rPr>
          <w:rFonts w:ascii="Trebuchet MS" w:hAnsi="Trebuchet MS" w:cstheme="minorHAnsi"/>
          <w:b/>
        </w:rPr>
        <w:t xml:space="preserve">Document Unic </w:t>
      </w:r>
      <w:r w:rsidRPr="0031690D">
        <w:rPr>
          <w:rFonts w:ascii="Trebuchet MS" w:hAnsi="Trebuchet MS" w:cstheme="minorHAnsi"/>
        </w:rPr>
        <w:t xml:space="preserve">pentru verificarea </w:t>
      </w:r>
      <w:r w:rsidRPr="0031690D">
        <w:rPr>
          <w:rFonts w:ascii="Trebuchet MS" w:hAnsi="Trebuchet MS" w:cstheme="minorHAnsi"/>
          <w:b/>
        </w:rPr>
        <w:t xml:space="preserve">Conformității Administrative și a Eligibilității (DUCAE) pentru Partener, </w:t>
      </w:r>
      <w:r w:rsidRPr="0031690D">
        <w:rPr>
          <w:rFonts w:ascii="Trebuchet MS" w:hAnsi="Trebuchet MS" w:cstheme="minorHAnsi"/>
          <w:bCs/>
        </w:rPr>
        <w:t>(Anexa 3</w:t>
      </w:r>
      <w:r w:rsidRPr="0031690D">
        <w:rPr>
          <w:rFonts w:ascii="Trebuchet MS" w:hAnsi="Trebuchet MS" w:cstheme="minorHAnsi"/>
          <w:shd w:val="clear" w:color="auto" w:fill="FFFFFF"/>
          <w:lang w:val="ro-RO"/>
        </w:rPr>
        <w:t xml:space="preserve"> conform Orientări privind accesarea finanțărilor în cadrul Programului Operațional Capital Uman 2014-2020 - varianta noiembrie 2018</w:t>
      </w:r>
      <w:r w:rsidRPr="0031690D">
        <w:rPr>
          <w:rFonts w:ascii="Trebuchet MS" w:hAnsi="Trebuchet MS"/>
        </w:rPr>
        <w:t>, cu complet</w:t>
      </w:r>
      <w:r w:rsidRPr="0031690D">
        <w:rPr>
          <w:rFonts w:ascii="Trebuchet MS" w:hAnsi="Trebuchet MS"/>
          <w:lang w:val="ro-RO"/>
        </w:rPr>
        <w:t xml:space="preserve">ările ulterioare) </w:t>
      </w:r>
      <w:r w:rsidRPr="0031690D">
        <w:rPr>
          <w:rFonts w:ascii="Trebuchet MS" w:hAnsi="Trebuchet MS" w:cstheme="minorHAnsi"/>
          <w:shd w:val="clear" w:color="auto" w:fill="FFFFFF"/>
          <w:lang w:val="ro-RO"/>
        </w:rPr>
        <w:t>– în cazul în care proiectul se implementează în parteneriat</w:t>
      </w:r>
    </w:p>
    <w:p w14:paraId="0DF8CCF5" w14:textId="77777777" w:rsidR="0031690D" w:rsidRPr="0097538A" w:rsidRDefault="0031690D" w:rsidP="0031690D">
      <w:pPr>
        <w:pStyle w:val="Listparagraf"/>
        <w:numPr>
          <w:ilvl w:val="0"/>
          <w:numId w:val="15"/>
        </w:numPr>
        <w:spacing w:after="0"/>
        <w:ind w:left="108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Declarație pe propria răspundere privind asumarea responsabilității pentru asigurarea sustenabilității măsurilor sprijinite, semnata de solicitant / parteneri – în cazul în care proiectul se implementează în parteneriat</w:t>
      </w:r>
    </w:p>
    <w:p w14:paraId="1CDB86EF" w14:textId="77777777" w:rsidR="0031690D" w:rsidRPr="0097538A" w:rsidRDefault="0031690D" w:rsidP="0031690D">
      <w:pPr>
        <w:pStyle w:val="Listparagraf"/>
        <w:numPr>
          <w:ilvl w:val="0"/>
          <w:numId w:val="15"/>
        </w:numPr>
        <w:spacing w:after="0"/>
        <w:ind w:left="1080"/>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Contract de  subvenție – în cazul proiectelor care prevăd acordarea de granturi pentru înființarea de start-up-uri (măsuri de antreprenoriat)</w:t>
      </w:r>
    </w:p>
    <w:p w14:paraId="2CD42D95" w14:textId="77777777" w:rsidR="0031690D" w:rsidRPr="0097538A" w:rsidRDefault="0031690D" w:rsidP="0031690D">
      <w:pPr>
        <w:numPr>
          <w:ilvl w:val="0"/>
          <w:numId w:val="4"/>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Documentele justificative (avize, autorizații, documente statutare) care confirmă capacitatea legală a solicitantului/partenerilor de a derula activitățile asumate prin fișa de proiect sunt depuse</w:t>
      </w:r>
    </w:p>
    <w:p w14:paraId="26CAFF44" w14:textId="77777777" w:rsidR="00954642" w:rsidRPr="0097538A" w:rsidRDefault="00954642" w:rsidP="00954642">
      <w:pPr>
        <w:spacing w:after="0" w:line="240" w:lineRule="auto"/>
        <w:ind w:left="567"/>
        <w:jc w:val="both"/>
        <w:rPr>
          <w:rFonts w:ascii="Trebuchet MS" w:hAnsi="Trebuchet MS" w:cstheme="minorHAnsi"/>
          <w:shd w:val="clear" w:color="auto" w:fill="FFFFFF"/>
          <w:lang w:val="ro-RO"/>
        </w:rPr>
      </w:pPr>
    </w:p>
    <w:p w14:paraId="54AFAC31" w14:textId="77777777" w:rsidR="00E937EF" w:rsidRPr="0097538A" w:rsidRDefault="00E937EF" w:rsidP="001B2CFD">
      <w:pPr>
        <w:numPr>
          <w:ilvl w:val="0"/>
          <w:numId w:val="1"/>
        </w:numPr>
        <w:spacing w:after="0" w:line="240" w:lineRule="auto"/>
        <w:jc w:val="both"/>
        <w:rPr>
          <w:rFonts w:ascii="Trebuchet MS" w:hAnsi="Trebuchet MS" w:cstheme="minorHAnsi"/>
          <w:b/>
          <w:shd w:val="clear" w:color="auto" w:fill="FFFFFF"/>
          <w:lang w:val="ro-RO"/>
        </w:rPr>
      </w:pPr>
      <w:r w:rsidRPr="0097538A">
        <w:rPr>
          <w:rFonts w:ascii="Trebuchet MS" w:hAnsi="Trebuchet MS" w:cstheme="minorHAnsi"/>
          <w:b/>
          <w:shd w:val="clear" w:color="auto" w:fill="FFFFFF"/>
          <w:lang w:val="ro-RO"/>
        </w:rPr>
        <w:t>OPIS</w:t>
      </w:r>
    </w:p>
    <w:p w14:paraId="726DC17E" w14:textId="77777777" w:rsidR="00E937EF" w:rsidRPr="0097538A" w:rsidRDefault="00E937EF"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Aceasta va conține titlul propunerii de proiect, denumirile documentelor cuprinse în </w:t>
      </w:r>
      <w:r w:rsidRPr="0097538A">
        <w:rPr>
          <w:rFonts w:ascii="Trebuchet MS" w:hAnsi="Trebuchet MS" w:cstheme="minorHAnsi"/>
          <w:b/>
          <w:i/>
          <w:shd w:val="clear" w:color="auto" w:fill="FFFFFF"/>
          <w:lang w:val="ro-RO"/>
        </w:rPr>
        <w:t>Dosarul fișei de proiect</w:t>
      </w:r>
      <w:r w:rsidRPr="0097538A">
        <w:rPr>
          <w:rFonts w:ascii="Trebuchet MS" w:hAnsi="Trebuchet MS" w:cstheme="minorHAnsi"/>
          <w:shd w:val="clear" w:color="auto" w:fill="FFFFFF"/>
          <w:lang w:val="ro-RO"/>
        </w:rPr>
        <w:t xml:space="preserve"> şi paginile la care se găsesc acestea.</w:t>
      </w:r>
    </w:p>
    <w:p w14:paraId="77A4FBFA" w14:textId="77777777" w:rsidR="004B7BEC" w:rsidRPr="0097538A" w:rsidRDefault="004B7BEC" w:rsidP="00E937EF">
      <w:pPr>
        <w:spacing w:after="0" w:line="240" w:lineRule="auto"/>
        <w:jc w:val="both"/>
        <w:rPr>
          <w:rFonts w:ascii="Trebuchet MS" w:hAnsi="Trebuchet MS" w:cstheme="minorHAnsi"/>
          <w:shd w:val="clear" w:color="auto" w:fill="FFFFFF"/>
          <w:lang w:val="ro-RO"/>
        </w:rPr>
      </w:pPr>
    </w:p>
    <w:p w14:paraId="0F6393BE" w14:textId="77777777" w:rsidR="00E937EF" w:rsidRPr="0097538A" w:rsidRDefault="00E937EF"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b/>
          <w:i/>
          <w:shd w:val="clear" w:color="auto" w:fill="FFFFFF"/>
          <w:lang w:val="ro-RO"/>
        </w:rPr>
        <w:t>Dosarul fișei de proiect</w:t>
      </w:r>
      <w:r w:rsidRPr="0097538A">
        <w:rPr>
          <w:rFonts w:ascii="Trebuchet MS" w:hAnsi="Trebuchet MS" w:cstheme="minorHAnsi"/>
          <w:shd w:val="clear" w:color="auto" w:fill="FFFFFF"/>
          <w:lang w:val="ro-RO"/>
        </w:rPr>
        <w:t xml:space="preserve"> va fi paginat, cu toate paginile numerotate manual în ordine de la 1 la n în partea în colțul din dreapta jos a fiecărui document, unde n este numărul total al paginilor din dosarul complet, inclusiv documentele anexate. Opisul va fi numerotat cu pagina 0. Fiecare pagină va purta semnătura olografă și ştampila (dacă este cazul) solicitantului în colțul din dreapta jos. Documentele anexate prezentate în copie vor purta mențiunea „Conform cu originalul”, aplicată pe fiecare pagină în parte, ștampila (dacă este cazul) precum și semnătura reprezentantului legal/persoanei împuternicite. </w:t>
      </w:r>
    </w:p>
    <w:p w14:paraId="7A27A57B" w14:textId="77777777" w:rsidR="00E937EF" w:rsidRPr="0097538A" w:rsidRDefault="00E937EF"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Dosarul se va realiza astfel încât să nu permită detașarea/înlocuirea documentelor conținute. Acesta se depune de către solicitant la sediul GAL Gârcini, într-un exemplar pe suport de hârtie (original) precum şi o copie scanată pe suport electronic (CD/DVD sau stick USB).</w:t>
      </w:r>
    </w:p>
    <w:p w14:paraId="5E044822" w14:textId="77777777" w:rsidR="00E937EF" w:rsidRPr="0097538A" w:rsidRDefault="00E937EF"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Pentru exemplarul electronic, </w:t>
      </w:r>
      <w:r w:rsidRPr="0097538A">
        <w:rPr>
          <w:rFonts w:ascii="Trebuchet MS" w:hAnsi="Trebuchet MS" w:cstheme="minorHAnsi"/>
          <w:b/>
          <w:i/>
          <w:shd w:val="clear" w:color="auto" w:fill="FFFFFF"/>
          <w:lang w:val="ro-RO"/>
        </w:rPr>
        <w:t>Dosarul fișei de proiect</w:t>
      </w:r>
      <w:r w:rsidRPr="0097538A">
        <w:rPr>
          <w:rFonts w:ascii="Trebuchet MS" w:hAnsi="Trebuchet MS" w:cstheme="minorHAnsi"/>
          <w:shd w:val="clear" w:color="auto" w:fill="FFFFFF"/>
          <w:lang w:val="ro-RO"/>
        </w:rPr>
        <w:t xml:space="preserve"> va fi scanat astfel încât documentele electronice rezultate să fie ușor de identificat și lizibile. Solicitantul va realiza scan-ul Fișei de proiect, inclusiv a anexelor, în fişiere în format PDF. Scanarea se va face după </w:t>
      </w:r>
      <w:r w:rsidRPr="0097538A">
        <w:rPr>
          <w:rFonts w:ascii="Trebuchet MS" w:hAnsi="Trebuchet MS" w:cstheme="minorHAnsi"/>
          <w:shd w:val="clear" w:color="auto" w:fill="FFFFFF"/>
          <w:lang w:val="ro-RO"/>
        </w:rPr>
        <w:lastRenderedPageBreak/>
        <w:t>numerotarea, semnarea și ștampilarea paginilor în colțul din dreapta jos, aplicarea mențiunii „conform cu originalul</w:t>
      </w:r>
      <w:r w:rsidRPr="0097538A">
        <w:rPr>
          <w:rFonts w:ascii="Arial" w:hAnsi="Arial" w:cs="Arial"/>
          <w:shd w:val="clear" w:color="auto" w:fill="FFFFFF"/>
          <w:lang w:val="ro-RO"/>
        </w:rPr>
        <w:t>ˮ</w:t>
      </w:r>
      <w:r w:rsidRPr="0097538A">
        <w:rPr>
          <w:rFonts w:ascii="Trebuchet MS" w:hAnsi="Trebuchet MS" w:cstheme="minorHAnsi"/>
          <w:shd w:val="clear" w:color="auto" w:fill="FFFFFF"/>
          <w:lang w:val="ro-RO"/>
        </w:rPr>
        <w:t xml:space="preserve">, unde este cazul. </w:t>
      </w:r>
    </w:p>
    <w:p w14:paraId="65502248" w14:textId="77777777" w:rsidR="00E937EF" w:rsidRPr="0097538A" w:rsidRDefault="00E937EF" w:rsidP="00E937EF">
      <w:pPr>
        <w:spacing w:after="0" w:line="240" w:lineRule="auto"/>
        <w:jc w:val="both"/>
        <w:rPr>
          <w:rFonts w:ascii="Trebuchet MS" w:hAnsi="Trebuchet MS" w:cstheme="minorHAnsi"/>
          <w:shd w:val="clear" w:color="auto" w:fill="FFFFFF"/>
          <w:lang w:val="ro-RO"/>
        </w:rPr>
      </w:pPr>
      <w:r w:rsidRPr="0097538A">
        <w:rPr>
          <w:rFonts w:ascii="Calibri" w:hAnsi="Calibri" w:cs="Calibri"/>
          <w:shd w:val="clear" w:color="auto" w:fill="FFFFFF"/>
          <w:lang w:val="ro-RO"/>
        </w:rPr>
        <w:t>Ȋ</w:t>
      </w:r>
      <w:r w:rsidRPr="0097538A">
        <w:rPr>
          <w:rFonts w:ascii="Trebuchet MS" w:hAnsi="Trebuchet MS" w:cstheme="minorHAnsi"/>
          <w:shd w:val="clear" w:color="auto" w:fill="FFFFFF"/>
          <w:lang w:val="ro-RO"/>
        </w:rPr>
        <w:t xml:space="preserve">n perioada în care apelul de fișe de proiect este deschis personalul GAL Gârcini va asigura îndrumarea necesară solicitanților pentru completarea </w:t>
      </w:r>
      <w:r w:rsidRPr="0097538A">
        <w:rPr>
          <w:rFonts w:ascii="Trebuchet MS" w:hAnsi="Trebuchet MS" w:cstheme="minorHAnsi"/>
          <w:b/>
          <w:i/>
          <w:shd w:val="clear" w:color="auto" w:fill="FFFFFF"/>
          <w:lang w:val="ro-RO"/>
        </w:rPr>
        <w:t>Dosarul fișei de proiect</w:t>
      </w:r>
      <w:r w:rsidRPr="0097538A">
        <w:rPr>
          <w:rFonts w:ascii="Trebuchet MS" w:hAnsi="Trebuchet MS" w:cstheme="minorHAnsi"/>
          <w:shd w:val="clear" w:color="auto" w:fill="FFFFFF"/>
          <w:lang w:val="ro-RO"/>
        </w:rPr>
        <w:t xml:space="preserve">, în ceea ce privește aspectele de conformitate pe care acesta trebuie să le îndeplinească. </w:t>
      </w:r>
    </w:p>
    <w:p w14:paraId="4E400D81" w14:textId="77777777" w:rsidR="00E937EF" w:rsidRPr="0097538A" w:rsidRDefault="00E937EF" w:rsidP="00E937EF">
      <w:pPr>
        <w:spacing w:after="0" w:line="240" w:lineRule="auto"/>
        <w:jc w:val="both"/>
        <w:rPr>
          <w:rFonts w:ascii="Trebuchet MS" w:hAnsi="Trebuchet MS" w:cstheme="minorHAnsi"/>
          <w:shd w:val="clear" w:color="auto" w:fill="FFFFFF"/>
          <w:lang w:val="ro-RO"/>
        </w:rPr>
      </w:pPr>
    </w:p>
    <w:p w14:paraId="0A52F68B" w14:textId="77777777" w:rsidR="00C678A7" w:rsidRPr="0097538A" w:rsidRDefault="006A2687" w:rsidP="004B4BBD">
      <w:pPr>
        <w:pStyle w:val="Listparagraf"/>
        <w:numPr>
          <w:ilvl w:val="0"/>
          <w:numId w:val="7"/>
        </w:numPr>
        <w:spacing w:after="0" w:line="240" w:lineRule="auto"/>
        <w:jc w:val="both"/>
        <w:rPr>
          <w:rFonts w:ascii="Trebuchet MS" w:hAnsi="Trebuchet MS" w:cstheme="minorHAnsi"/>
          <w:b/>
          <w:bCs/>
          <w:shd w:val="clear" w:color="auto" w:fill="FFFFFF"/>
          <w:lang w:val="ro-RO"/>
        </w:rPr>
      </w:pPr>
      <w:bookmarkStart w:id="4" w:name="_Hlk31189400"/>
      <w:r w:rsidRPr="0097538A">
        <w:rPr>
          <w:rFonts w:ascii="Trebuchet MS" w:hAnsi="Trebuchet MS" w:cstheme="minorHAnsi"/>
          <w:b/>
          <w:bCs/>
          <w:shd w:val="clear" w:color="auto" w:fill="FFFFFF"/>
          <w:lang w:val="ro-RO"/>
        </w:rPr>
        <w:t xml:space="preserve"> Depunerea</w:t>
      </w:r>
      <w:r w:rsidR="00C678A7" w:rsidRPr="0097538A">
        <w:rPr>
          <w:rFonts w:ascii="Trebuchet MS" w:hAnsi="Trebuchet MS" w:cstheme="minorHAnsi"/>
          <w:b/>
          <w:bCs/>
          <w:shd w:val="clear" w:color="auto" w:fill="FFFFFF"/>
          <w:lang w:val="ro-RO"/>
        </w:rPr>
        <w:t xml:space="preserve"> fișelor de proiecte, procesul de evaluarea, selecție și soluționare a contestațiilor</w:t>
      </w:r>
      <w:r w:rsidRPr="0097538A">
        <w:rPr>
          <w:rFonts w:ascii="Trebuchet MS" w:hAnsi="Trebuchet MS" w:cstheme="minorHAnsi"/>
          <w:b/>
          <w:bCs/>
          <w:shd w:val="clear" w:color="auto" w:fill="FFFFFF"/>
          <w:lang w:val="ro-RO"/>
        </w:rPr>
        <w:t>:</w:t>
      </w:r>
    </w:p>
    <w:p w14:paraId="2BC8DC75" w14:textId="77777777" w:rsidR="004B7BEC" w:rsidRPr="0097538A" w:rsidRDefault="004B7BEC" w:rsidP="00E937EF">
      <w:pPr>
        <w:spacing w:after="0" w:line="240" w:lineRule="auto"/>
        <w:rPr>
          <w:rFonts w:ascii="Trebuchet MS" w:hAnsi="Trebuchet MS" w:cstheme="minorHAnsi"/>
          <w:bCs/>
          <w:shd w:val="clear" w:color="auto" w:fill="FFFFFF"/>
          <w:lang w:val="ro-RO"/>
        </w:rPr>
      </w:pPr>
    </w:p>
    <w:p w14:paraId="313E6BCE" w14:textId="77777777" w:rsidR="001E48CC" w:rsidRPr="0097538A" w:rsidRDefault="001E48CC" w:rsidP="004B7BEC">
      <w:pPr>
        <w:spacing w:after="0" w:line="240" w:lineRule="auto"/>
        <w:jc w:val="both"/>
        <w:rPr>
          <w:rFonts w:ascii="Trebuchet MS" w:hAnsi="Trebuchet MS" w:cstheme="minorHAnsi"/>
          <w:bCs/>
          <w:shd w:val="clear" w:color="auto" w:fill="FFFFFF"/>
          <w:lang w:val="ro-RO"/>
        </w:rPr>
      </w:pPr>
    </w:p>
    <w:p w14:paraId="1F247690" w14:textId="6AD75E97" w:rsidR="001E48CC" w:rsidRPr="0097538A" w:rsidRDefault="001E48CC" w:rsidP="001E48CC">
      <w:pPr>
        <w:jc w:val="both"/>
        <w:rPr>
          <w:rFonts w:ascii="Trebuchet MS" w:eastAsia="SimSun" w:hAnsi="Trebuchet MS" w:cs="Arial"/>
        </w:rPr>
      </w:pPr>
      <w:r w:rsidRPr="0097538A">
        <w:rPr>
          <w:rFonts w:ascii="Trebuchet MS" w:eastAsia="SimSun" w:hAnsi="Trebuchet MS" w:cs="Arial"/>
          <w:b/>
          <w:bCs/>
        </w:rPr>
        <w:t>Data și ora de începere a depunerii de propuneri de proiecte</w:t>
      </w:r>
      <w:r w:rsidRPr="0097538A">
        <w:rPr>
          <w:rFonts w:ascii="Trebuchet MS" w:eastAsia="SimSun" w:hAnsi="Trebuchet MS" w:cs="Arial"/>
        </w:rPr>
        <w:t xml:space="preserve">: </w:t>
      </w:r>
      <w:r w:rsidRPr="00010411">
        <w:rPr>
          <w:rFonts w:ascii="Trebuchet MS" w:eastAsia="SimSun" w:hAnsi="Trebuchet MS" w:cs="Arial"/>
          <w:b/>
          <w:bCs/>
        </w:rPr>
        <w:t>1</w:t>
      </w:r>
      <w:r w:rsidR="00010411" w:rsidRPr="00010411">
        <w:rPr>
          <w:rFonts w:ascii="Trebuchet MS" w:eastAsia="SimSun" w:hAnsi="Trebuchet MS" w:cs="Arial"/>
          <w:b/>
          <w:bCs/>
        </w:rPr>
        <w:t>0 septembrie 2</w:t>
      </w:r>
      <w:r w:rsidRPr="00010411">
        <w:rPr>
          <w:rFonts w:ascii="Trebuchet MS" w:eastAsia="SimSun" w:hAnsi="Trebuchet MS" w:cs="Arial"/>
          <w:b/>
          <w:bCs/>
        </w:rPr>
        <w:t>020</w:t>
      </w:r>
      <w:r w:rsidRPr="0097538A">
        <w:rPr>
          <w:rFonts w:ascii="Trebuchet MS" w:eastAsia="SimSun" w:hAnsi="Trebuchet MS" w:cs="Arial"/>
          <w:b/>
          <w:bCs/>
        </w:rPr>
        <w:t>, ora 08.00.</w:t>
      </w:r>
    </w:p>
    <w:p w14:paraId="53BE438D" w14:textId="4E6C22B5" w:rsidR="00C678A7" w:rsidRPr="0097538A" w:rsidRDefault="00E937EF" w:rsidP="004B7BEC">
      <w:pPr>
        <w:spacing w:after="0" w:line="240" w:lineRule="auto"/>
        <w:jc w:val="both"/>
        <w:rPr>
          <w:rFonts w:ascii="Trebuchet MS" w:eastAsia="SimSun" w:hAnsi="Trebuchet MS" w:cs="Arial"/>
          <w:b/>
          <w:bCs/>
          <w:color w:val="000000" w:themeColor="text1"/>
        </w:rPr>
      </w:pPr>
      <w:r w:rsidRPr="0097538A">
        <w:rPr>
          <w:rFonts w:ascii="Trebuchet MS" w:hAnsi="Trebuchet MS" w:cstheme="minorHAnsi"/>
          <w:bCs/>
          <w:shd w:val="clear" w:color="auto" w:fill="FFFFFF"/>
          <w:lang w:val="ro-RO"/>
        </w:rPr>
        <w:t xml:space="preserve">Termenul limită minim pentru depunerea de către beneficiari a fișelor de proiecte este de </w:t>
      </w:r>
      <w:r w:rsidRPr="0097538A">
        <w:rPr>
          <w:rFonts w:ascii="Trebuchet MS" w:hAnsi="Trebuchet MS" w:cstheme="minorHAnsi"/>
          <w:b/>
          <w:shd w:val="clear" w:color="auto" w:fill="FFFFFF"/>
          <w:lang w:val="ro-RO"/>
        </w:rPr>
        <w:t>60 de zile de la lansare</w:t>
      </w:r>
      <w:r w:rsidR="001E48CC" w:rsidRPr="0097538A">
        <w:rPr>
          <w:rFonts w:ascii="Trebuchet MS" w:hAnsi="Trebuchet MS" w:cstheme="minorHAnsi"/>
          <w:bCs/>
          <w:shd w:val="clear" w:color="auto" w:fill="FFFFFF"/>
          <w:lang w:val="ro-RO"/>
        </w:rPr>
        <w:t xml:space="preserve">, respectiv </w:t>
      </w:r>
      <w:r w:rsidR="00010411" w:rsidRPr="00010411">
        <w:rPr>
          <w:rFonts w:ascii="Trebuchet MS" w:eastAsia="SimSun" w:hAnsi="Trebuchet MS" w:cs="Arial"/>
          <w:b/>
          <w:bCs/>
          <w:color w:val="000000" w:themeColor="text1"/>
        </w:rPr>
        <w:t xml:space="preserve">9 noiembrie </w:t>
      </w:r>
      <w:r w:rsidR="001E48CC" w:rsidRPr="00010411">
        <w:rPr>
          <w:rFonts w:ascii="Trebuchet MS" w:eastAsia="SimSun" w:hAnsi="Trebuchet MS" w:cs="Arial"/>
          <w:b/>
          <w:bCs/>
          <w:color w:val="000000" w:themeColor="text1"/>
        </w:rPr>
        <w:t>2020</w:t>
      </w:r>
      <w:r w:rsidR="001E48CC" w:rsidRPr="0097538A">
        <w:rPr>
          <w:rFonts w:ascii="Trebuchet MS" w:eastAsia="SimSun" w:hAnsi="Trebuchet MS" w:cs="Arial"/>
          <w:b/>
          <w:bCs/>
          <w:color w:val="000000" w:themeColor="text1"/>
        </w:rPr>
        <w:t>, ora 16.00.</w:t>
      </w:r>
    </w:p>
    <w:p w14:paraId="350AB258" w14:textId="76689B01" w:rsidR="004A7944" w:rsidRPr="0097538A" w:rsidRDefault="004A7944" w:rsidP="004B7BEC">
      <w:pPr>
        <w:spacing w:after="0" w:line="240" w:lineRule="auto"/>
        <w:jc w:val="both"/>
        <w:rPr>
          <w:rFonts w:ascii="Trebuchet MS" w:eastAsia="SimSun" w:hAnsi="Trebuchet MS" w:cs="Arial"/>
          <w:b/>
          <w:bCs/>
          <w:color w:val="000000" w:themeColor="text1"/>
        </w:rPr>
      </w:pPr>
    </w:p>
    <w:p w14:paraId="6936FA31" w14:textId="5700E1D3" w:rsidR="00A31492" w:rsidRPr="0097538A" w:rsidRDefault="00A31492" w:rsidP="004B4BBD">
      <w:pPr>
        <w:numPr>
          <w:ilvl w:val="0"/>
          <w:numId w:val="55"/>
        </w:numPr>
        <w:autoSpaceDE w:val="0"/>
        <w:autoSpaceDN w:val="0"/>
        <w:adjustRightInd w:val="0"/>
        <w:spacing w:after="0" w:line="240" w:lineRule="auto"/>
        <w:rPr>
          <w:rFonts w:ascii="Trebuchet MS" w:hAnsi="Trebuchet MS" w:cs="Trebuchet MS"/>
          <w:color w:val="000000"/>
        </w:rPr>
      </w:pPr>
      <w:r w:rsidRPr="0097538A">
        <w:rPr>
          <w:rFonts w:ascii="Trebuchet MS" w:hAnsi="Trebuchet MS" w:cs="Trebuchet MS"/>
          <w:b/>
          <w:bCs/>
          <w:color w:val="000000"/>
        </w:rPr>
        <w:t>Locul şi intervalul orar în care se pot depune proiectele</w:t>
      </w:r>
      <w:r w:rsidRPr="0097538A">
        <w:rPr>
          <w:rFonts w:ascii="Trebuchet MS" w:hAnsi="Trebuchet MS" w:cs="Trebuchet MS"/>
          <w:color w:val="000000"/>
        </w:rPr>
        <w:t xml:space="preserve"> </w:t>
      </w:r>
    </w:p>
    <w:p w14:paraId="260F68AE" w14:textId="5B0C7997" w:rsidR="004A7944" w:rsidRPr="0097538A" w:rsidRDefault="00A31492" w:rsidP="00A31492">
      <w:pPr>
        <w:spacing w:after="0" w:line="240" w:lineRule="auto"/>
        <w:jc w:val="both"/>
        <w:rPr>
          <w:rFonts w:ascii="Trebuchet MS" w:hAnsi="Trebuchet MS" w:cstheme="minorHAnsi"/>
          <w:bCs/>
          <w:shd w:val="clear" w:color="auto" w:fill="FFFFFF"/>
          <w:lang w:val="ro-RO"/>
        </w:rPr>
      </w:pPr>
      <w:r w:rsidRPr="0097538A">
        <w:rPr>
          <w:rFonts w:ascii="Trebuchet MS" w:hAnsi="Trebuchet MS" w:cs="Trebuchet MS"/>
          <w:color w:val="000000"/>
        </w:rPr>
        <w:t>Dosarul fișei de proiect se depune de către solicitant la sediul GAL Gârcini, într-un exemplar pe suport de hârtie (original) precum şi o copie scanată pe suport electronic (CD/DVD sau stick USB), cu respectarea datei minime de depunere mai sus amintită. Propunerile de proiecte vor putea fi depuse zilnic, de luni până vineri în intervalul orar 8.00</w:t>
      </w:r>
      <w:r w:rsidR="004E44B9">
        <w:rPr>
          <w:rFonts w:ascii="Trebuchet MS" w:hAnsi="Trebuchet MS" w:cs="Trebuchet MS"/>
          <w:color w:val="000000"/>
        </w:rPr>
        <w:t xml:space="preserve"> </w:t>
      </w:r>
      <w:r w:rsidRPr="0097538A">
        <w:rPr>
          <w:rFonts w:ascii="Trebuchet MS" w:hAnsi="Trebuchet MS" w:cs="Trebuchet MS"/>
          <w:color w:val="000000"/>
        </w:rPr>
        <w:t>-</w:t>
      </w:r>
      <w:r w:rsidR="004E44B9">
        <w:rPr>
          <w:rFonts w:ascii="Trebuchet MS" w:hAnsi="Trebuchet MS" w:cs="Trebuchet MS"/>
          <w:color w:val="000000"/>
        </w:rPr>
        <w:t xml:space="preserve"> </w:t>
      </w:r>
      <w:r w:rsidRPr="0097538A">
        <w:rPr>
          <w:rFonts w:ascii="Trebuchet MS" w:hAnsi="Trebuchet MS" w:cs="Trebuchet MS"/>
          <w:color w:val="000000"/>
        </w:rPr>
        <w:t>16.00.</w:t>
      </w:r>
    </w:p>
    <w:p w14:paraId="0D141EFF" w14:textId="77777777" w:rsidR="001E48CC" w:rsidRPr="0097538A" w:rsidRDefault="001E48CC" w:rsidP="004B7BEC">
      <w:pPr>
        <w:spacing w:after="0" w:line="240" w:lineRule="auto"/>
        <w:jc w:val="both"/>
        <w:rPr>
          <w:rFonts w:ascii="Trebuchet MS" w:hAnsi="Trebuchet MS" w:cstheme="minorHAnsi"/>
          <w:bCs/>
          <w:shd w:val="clear" w:color="auto" w:fill="FFFFFF"/>
          <w:lang w:val="ro-RO"/>
        </w:rPr>
      </w:pPr>
    </w:p>
    <w:bookmarkEnd w:id="4"/>
    <w:p w14:paraId="45326A43" w14:textId="77777777" w:rsidR="00E937EF" w:rsidRPr="0097538A" w:rsidRDefault="00E937EF" w:rsidP="004B7BEC">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 xml:space="preserve">Apelurile la propuneri de proiecte, împreună cu ghidurile solicitantului și formularistica aferentă </w:t>
      </w:r>
      <w:r w:rsidR="004B7BEC" w:rsidRPr="0097538A">
        <w:rPr>
          <w:rFonts w:ascii="Trebuchet MS" w:hAnsi="Trebuchet MS" w:cstheme="minorHAnsi"/>
          <w:bCs/>
          <w:shd w:val="clear" w:color="auto" w:fill="FFFFFF"/>
          <w:lang w:val="ro-RO"/>
        </w:rPr>
        <w:t>pot fi accesate</w:t>
      </w:r>
      <w:r w:rsidRPr="0097538A">
        <w:rPr>
          <w:rFonts w:ascii="Trebuchet MS" w:hAnsi="Trebuchet MS" w:cstheme="minorHAnsi"/>
          <w:bCs/>
          <w:shd w:val="clear" w:color="auto" w:fill="FFFFFF"/>
          <w:lang w:val="ro-RO"/>
        </w:rPr>
        <w:t xml:space="preserve"> de potențialii beneficiari pe site-ul Asociației Grupul de Acțiune Locală Gârcini sau vor putea fi obținute în format electronic/tipărit la sediul asociației.</w:t>
      </w:r>
    </w:p>
    <w:p w14:paraId="3A2377B6" w14:textId="77777777" w:rsidR="00E937EF" w:rsidRPr="0097538A" w:rsidRDefault="00E937EF" w:rsidP="00E937EF">
      <w:pPr>
        <w:spacing w:after="0" w:line="240" w:lineRule="auto"/>
        <w:rPr>
          <w:rFonts w:ascii="Trebuchet MS" w:hAnsi="Trebuchet MS" w:cstheme="minorHAnsi"/>
          <w:bCs/>
          <w:shd w:val="clear" w:color="auto" w:fill="FFFFFF"/>
          <w:lang w:val="ro-RO"/>
        </w:rPr>
      </w:pPr>
    </w:p>
    <w:p w14:paraId="7DB4661E" w14:textId="77777777" w:rsidR="00E937EF" w:rsidRPr="0097538A" w:rsidRDefault="00E937EF" w:rsidP="004B7BEC">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Dosarul fișei de proiect se va depune la sediul GAL în termenul limită prevăzut în cadrul apelului la propuneri de proiecte și va fi înregistrat în Registrul special de intrări pentru proiecte.</w:t>
      </w:r>
    </w:p>
    <w:p w14:paraId="0CBE8769" w14:textId="77777777" w:rsidR="00E937EF" w:rsidRPr="0097538A" w:rsidRDefault="00E937EF" w:rsidP="00E937EF">
      <w:pPr>
        <w:spacing w:after="0" w:line="240" w:lineRule="auto"/>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Fișele de proiecte vor primi  un număr de înregistrare distinct format din următoarele elemente: PO</w:t>
      </w:r>
      <w:r w:rsidR="00656417" w:rsidRPr="0097538A">
        <w:rPr>
          <w:rFonts w:ascii="Trebuchet MS" w:hAnsi="Trebuchet MS" w:cstheme="minorHAnsi"/>
          <w:bCs/>
          <w:shd w:val="clear" w:color="auto" w:fill="FFFFFF"/>
          <w:lang w:val="ro-RO"/>
        </w:rPr>
        <w:t>CU</w:t>
      </w:r>
      <w:r w:rsidRPr="0097538A">
        <w:rPr>
          <w:rFonts w:ascii="Trebuchet MS" w:hAnsi="Trebuchet MS" w:cstheme="minorHAnsi"/>
          <w:bCs/>
          <w:shd w:val="clear" w:color="auto" w:fill="FFFFFF"/>
          <w:lang w:val="ro-RO"/>
        </w:rPr>
        <w:t xml:space="preserve">/GAL/anul deschiderii apelului/9/nr. apel/OS 9.1. </w:t>
      </w:r>
      <w:r w:rsidR="004B7BEC" w:rsidRPr="0097538A">
        <w:rPr>
          <w:rFonts w:ascii="Trebuchet MS" w:hAnsi="Trebuchet MS" w:cstheme="minorHAnsi"/>
          <w:bCs/>
          <w:shd w:val="clear" w:color="auto" w:fill="FFFFFF"/>
          <w:lang w:val="ro-RO"/>
        </w:rPr>
        <w:t>/</w:t>
      </w:r>
      <w:r w:rsidRPr="0097538A">
        <w:rPr>
          <w:rFonts w:ascii="Trebuchet MS" w:hAnsi="Trebuchet MS" w:cstheme="minorHAnsi"/>
          <w:bCs/>
          <w:shd w:val="clear" w:color="auto" w:fill="FFFFFF"/>
          <w:lang w:val="ro-RO"/>
        </w:rPr>
        <w:t>nr fișă de proiect/data depunerii.</w:t>
      </w:r>
    </w:p>
    <w:p w14:paraId="358D4E2B" w14:textId="77777777" w:rsidR="00B92CDD" w:rsidRPr="0097538A" w:rsidRDefault="00B92CDD" w:rsidP="00E937EF">
      <w:pPr>
        <w:spacing w:after="0" w:line="240" w:lineRule="auto"/>
        <w:jc w:val="both"/>
        <w:rPr>
          <w:rFonts w:ascii="Trebuchet MS" w:hAnsi="Trebuchet MS" w:cstheme="minorHAnsi"/>
          <w:shd w:val="clear" w:color="auto" w:fill="FFFFFF"/>
          <w:lang w:val="ro-RO"/>
        </w:rPr>
      </w:pPr>
    </w:p>
    <w:p w14:paraId="045D7A06" w14:textId="1805E776" w:rsidR="00E937EF" w:rsidRPr="0097538A" w:rsidRDefault="00E937EF"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Evaluarea, selecția și prioritizarea propunerilor de proiecte va implica parcurgerea următoarelor etape: </w:t>
      </w:r>
    </w:p>
    <w:p w14:paraId="111EF879"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verificarea conformității administrative și eligibilității fișelor de proiect;</w:t>
      </w:r>
    </w:p>
    <w:p w14:paraId="6C2EE796"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solicitarea de informații suplimentare / clarificări în etapa CAE (dacă este cazul)</w:t>
      </w:r>
      <w:r w:rsidR="004B7BEC" w:rsidRPr="0097538A">
        <w:rPr>
          <w:rFonts w:ascii="Trebuchet MS" w:hAnsi="Trebuchet MS" w:cstheme="minorHAnsi"/>
          <w:shd w:val="clear" w:color="auto" w:fill="FFFFFF"/>
        </w:rPr>
        <w:t>;</w:t>
      </w:r>
    </w:p>
    <w:p w14:paraId="2354A88E"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avizarea de către Comitetul de selecție a rezultatelor etapei CAE prin elaborarea unui raport intermediar de evaluare aferent acestei faze</w:t>
      </w:r>
      <w:r w:rsidR="004B7BEC" w:rsidRPr="0097538A">
        <w:rPr>
          <w:rFonts w:ascii="Trebuchet MS" w:hAnsi="Trebuchet MS" w:cstheme="minorHAnsi"/>
          <w:shd w:val="clear" w:color="auto" w:fill="FFFFFF"/>
          <w:lang w:val="ro-RO"/>
        </w:rPr>
        <w:t>;</w:t>
      </w:r>
    </w:p>
    <w:p w14:paraId="01D326F5"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transmiterea Notificărilor către solicitanți privind rezultatul etapei de verificare a conformității administrative și eligibilității (CAE)</w:t>
      </w:r>
      <w:r w:rsidR="004B7BEC" w:rsidRPr="0097538A">
        <w:rPr>
          <w:rFonts w:ascii="Trebuchet MS" w:hAnsi="Trebuchet MS" w:cstheme="minorHAnsi"/>
          <w:shd w:val="clear" w:color="auto" w:fill="FFFFFF"/>
          <w:lang w:val="ro-RO"/>
        </w:rPr>
        <w:t>;</w:t>
      </w:r>
    </w:p>
    <w:p w14:paraId="1C8A308A"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primirea și înregistrarea eventualelor contestații aferente etapei CAE</w:t>
      </w:r>
      <w:r w:rsidR="004B7BEC" w:rsidRPr="0097538A">
        <w:rPr>
          <w:rFonts w:ascii="Trebuchet MS" w:hAnsi="Trebuchet MS" w:cstheme="minorHAnsi"/>
          <w:shd w:val="clear" w:color="auto" w:fill="FFFFFF"/>
          <w:lang w:val="ro-RO"/>
        </w:rPr>
        <w:t>;</w:t>
      </w:r>
    </w:p>
    <w:p w14:paraId="7C74E610"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soluționarea contestațiilor depuse în etapa CAE de către Comisia de Contestații; emiterea raportului de contestații aferent etapei CAE</w:t>
      </w:r>
      <w:r w:rsidR="004B7BEC" w:rsidRPr="0097538A">
        <w:rPr>
          <w:rFonts w:ascii="Trebuchet MS" w:hAnsi="Trebuchet MS" w:cstheme="minorHAnsi"/>
          <w:shd w:val="clear" w:color="auto" w:fill="FFFFFF"/>
          <w:lang w:val="ro-RO"/>
        </w:rPr>
        <w:t>;</w:t>
      </w:r>
    </w:p>
    <w:p w14:paraId="2BAAF30B"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transmiterea Notificărilor către solicitanți privind rezultatul contestațiilor depuse în etapa CAE</w:t>
      </w:r>
      <w:r w:rsidR="004B7BEC" w:rsidRPr="0097538A">
        <w:rPr>
          <w:rFonts w:ascii="Trebuchet MS" w:hAnsi="Trebuchet MS" w:cstheme="minorHAnsi"/>
          <w:shd w:val="clear" w:color="auto" w:fill="FFFFFF"/>
          <w:lang w:val="ro-RO"/>
        </w:rPr>
        <w:t>;</w:t>
      </w:r>
    </w:p>
    <w:p w14:paraId="583AB0F4"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parcurgerea etapei de verificare ETF a fișelor de proiecte de către membrii Comitetului de Selecție</w:t>
      </w:r>
      <w:r w:rsidR="004B7BEC" w:rsidRPr="0097538A">
        <w:rPr>
          <w:rFonts w:ascii="Trebuchet MS" w:hAnsi="Trebuchet MS" w:cstheme="minorHAnsi"/>
          <w:shd w:val="clear" w:color="auto" w:fill="FFFFFF"/>
          <w:lang w:val="ro-RO"/>
        </w:rPr>
        <w:t>;</w:t>
      </w:r>
    </w:p>
    <w:p w14:paraId="5EA3772D"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solicitarea de informații suplimentare / clarificări în etapa ETF</w:t>
      </w:r>
      <w:r w:rsidR="004B7BEC" w:rsidRPr="0097538A">
        <w:rPr>
          <w:rFonts w:ascii="Trebuchet MS" w:hAnsi="Trebuchet MS" w:cstheme="minorHAnsi"/>
          <w:shd w:val="clear" w:color="auto" w:fill="FFFFFF"/>
          <w:lang w:val="ro-RO"/>
        </w:rPr>
        <w:t>;</w:t>
      </w:r>
    </w:p>
    <w:p w14:paraId="401FE0D3"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elaborarea și publicarea de către Comitetul de Selecție a Raportului de Selecţie Intermediar aferent fiecărui apel de proiecte</w:t>
      </w:r>
      <w:r w:rsidR="004B7BEC" w:rsidRPr="0097538A">
        <w:rPr>
          <w:rFonts w:ascii="Trebuchet MS" w:hAnsi="Trebuchet MS" w:cstheme="minorHAnsi"/>
          <w:shd w:val="clear" w:color="auto" w:fill="FFFFFF"/>
          <w:lang w:val="ro-RO"/>
        </w:rPr>
        <w:t>;</w:t>
      </w:r>
    </w:p>
    <w:p w14:paraId="2200D293"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lastRenderedPageBreak/>
        <w:t>transmiterea Notificărilor către solicitanți privind rezultatul selecției;</w:t>
      </w:r>
    </w:p>
    <w:p w14:paraId="149B15AA"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primirea și înregistrarea eventualelor contestații aferente etapei ETF</w:t>
      </w:r>
      <w:r w:rsidR="004B7BEC" w:rsidRPr="0097538A">
        <w:rPr>
          <w:rFonts w:ascii="Trebuchet MS" w:hAnsi="Trebuchet MS" w:cstheme="minorHAnsi"/>
          <w:shd w:val="clear" w:color="auto" w:fill="FFFFFF"/>
          <w:lang w:val="ro-RO"/>
        </w:rPr>
        <w:t>;</w:t>
      </w:r>
    </w:p>
    <w:p w14:paraId="1C9AE072"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soluționarea contestațiilor depuse în etapa ETF de către Comisia de Contestații; emiterea raportului de contestații aferent etapei ETF</w:t>
      </w:r>
      <w:r w:rsidR="004B7BEC" w:rsidRPr="0097538A">
        <w:rPr>
          <w:rFonts w:ascii="Trebuchet MS" w:hAnsi="Trebuchet MS" w:cstheme="minorHAnsi"/>
          <w:shd w:val="clear" w:color="auto" w:fill="FFFFFF"/>
          <w:lang w:val="ro-RO"/>
        </w:rPr>
        <w:t>;</w:t>
      </w:r>
    </w:p>
    <w:p w14:paraId="7CA1260A"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transmiterea Notificărilor către solicitanți privind rezultatul contesațiilor</w:t>
      </w:r>
      <w:r w:rsidR="004B7BEC" w:rsidRPr="0097538A">
        <w:rPr>
          <w:rFonts w:ascii="Trebuchet MS" w:hAnsi="Trebuchet MS" w:cstheme="minorHAnsi"/>
          <w:shd w:val="clear" w:color="auto" w:fill="FFFFFF"/>
          <w:lang w:val="ro-RO"/>
        </w:rPr>
        <w:t>;</w:t>
      </w:r>
    </w:p>
    <w:p w14:paraId="4D3D496A" w14:textId="77777777" w:rsidR="00E937EF" w:rsidRPr="0097538A"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elaborarea  și publicarea Raportului de Selecţie Final aferent fiecărui apel de proiecte</w:t>
      </w:r>
      <w:r w:rsidR="004B7BEC" w:rsidRPr="0097538A">
        <w:rPr>
          <w:rFonts w:ascii="Trebuchet MS" w:hAnsi="Trebuchet MS" w:cstheme="minorHAnsi"/>
          <w:shd w:val="clear" w:color="auto" w:fill="FFFFFF"/>
          <w:lang w:val="ro-RO"/>
        </w:rPr>
        <w:t>.</w:t>
      </w:r>
    </w:p>
    <w:p w14:paraId="4336440B" w14:textId="77777777" w:rsidR="005B4397" w:rsidRPr="0097538A" w:rsidRDefault="005B4397" w:rsidP="00E937EF">
      <w:pPr>
        <w:spacing w:after="0" w:line="240" w:lineRule="auto"/>
        <w:rPr>
          <w:rFonts w:ascii="Trebuchet MS" w:hAnsi="Trebuchet MS" w:cstheme="minorHAnsi"/>
          <w:b/>
          <w:shd w:val="clear" w:color="auto" w:fill="FFFFFF"/>
          <w:lang w:val="ro-RO"/>
        </w:rPr>
      </w:pPr>
    </w:p>
    <w:p w14:paraId="12D2E652" w14:textId="0C4209B3"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 xml:space="preserve">În procesul de selecție, GAL Gârcini va invita un reprezentant al OIR </w:t>
      </w:r>
      <w:r w:rsidR="0055745F" w:rsidRPr="0097538A">
        <w:rPr>
          <w:rFonts w:ascii="Trebuchet MS" w:hAnsi="Trebuchet MS" w:cstheme="minorHAnsi"/>
          <w:bCs/>
          <w:shd w:val="clear" w:color="auto" w:fill="FFFFFF"/>
          <w:lang w:val="ro-RO"/>
        </w:rPr>
        <w:t xml:space="preserve">POCU/ADR </w:t>
      </w:r>
      <w:r w:rsidRPr="0097538A">
        <w:rPr>
          <w:rFonts w:ascii="Trebuchet MS" w:hAnsi="Trebuchet MS" w:cstheme="minorHAnsi"/>
          <w:bCs/>
          <w:shd w:val="clear" w:color="auto" w:fill="FFFFFF"/>
          <w:lang w:val="ro-RO"/>
        </w:rPr>
        <w:t>Centru, acesta având calitatea de observator. GAL Gârcini va comunica Organismului Intermediar înainte cu 5 zile lucrătoare data de începere a sesiunii de selecție a propunerilor de proiecte, date specifice referitoare la apelul/apelurile respective, locația și adresa. Reprezentanții OI se vor prezenta la sesiunea de selectie și vor întocmi un Raport de observator, în care vor menționa dacă au fost respectate: criteriile minime de eligibilitate PO</w:t>
      </w:r>
      <w:r w:rsidR="004345EC" w:rsidRPr="0097538A">
        <w:rPr>
          <w:rFonts w:ascii="Trebuchet MS" w:hAnsi="Trebuchet MS" w:cstheme="minorHAnsi"/>
          <w:bCs/>
          <w:shd w:val="clear" w:color="auto" w:fill="FFFFFF"/>
          <w:lang w:val="ro-RO"/>
        </w:rPr>
        <w:t>CU</w:t>
      </w:r>
      <w:r w:rsidRPr="0097538A">
        <w:rPr>
          <w:rFonts w:ascii="Trebuchet MS" w:hAnsi="Trebuchet MS" w:cstheme="minorHAnsi"/>
          <w:bCs/>
          <w:shd w:val="clear" w:color="auto" w:fill="FFFFFF"/>
          <w:lang w:val="ro-RO"/>
        </w:rPr>
        <w:t>, procedura de selectie și punctajul aferent, prevederile privind conflictul de interes, precum și orice alte probleme/aspecte apărute pe timpul selecției. Raportul de observator va fi atașat la Raportul de Selecție elaborat de GAL.</w:t>
      </w:r>
    </w:p>
    <w:p w14:paraId="3FDA8CC4"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Raportul de Selecţie final va conține precizarea că anumite propuneri de proiecte pot fi respinse dacă se constată la nivelul CCS aspecte referitoare la neîndeplinirea cerințelor minime de eligibilitate sau încalcarea unor principii generale de selecție/procedura de selecție aprobată. Prezența reprezentantului OI este obligatorie doar la aprobarea raportului de selecție final, iar pentru aprobarea raportului intermediar prezența observatorului este opțională.</w:t>
      </w:r>
    </w:p>
    <w:p w14:paraId="554F887E" w14:textId="3E56FECA" w:rsidR="00ED2370" w:rsidRPr="0097538A" w:rsidRDefault="00ED2370" w:rsidP="00ED2370">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bCs/>
          <w:shd w:val="clear" w:color="auto" w:fill="FFFFFF"/>
          <w:lang w:val="ro-RO"/>
        </w:rPr>
        <w:t>Raportul de Selecție final va fi aprobat de Consiliul Director al Asociației Grupul de Acțiune Locală Gârcini, care va fi convocat în termen de maxim 5 zile lucrătoare de la întocmirea acestuia, și va publicat la sediul Asociației Grupul de Acțiune Locală Gârcini, Primăriei Municipiului Săcele și pe site-ul GAL Gârcini.</w:t>
      </w:r>
    </w:p>
    <w:p w14:paraId="56ABAB2E" w14:textId="77777777" w:rsidR="00ED2370" w:rsidRPr="0097538A" w:rsidRDefault="00ED2370" w:rsidP="00E937EF">
      <w:pPr>
        <w:spacing w:after="0" w:line="240" w:lineRule="auto"/>
        <w:jc w:val="both"/>
        <w:rPr>
          <w:rFonts w:ascii="Trebuchet MS" w:hAnsi="Trebuchet MS" w:cstheme="minorHAnsi"/>
          <w:shd w:val="clear" w:color="auto" w:fill="FFFFFF"/>
          <w:lang w:val="ro-RO"/>
        </w:rPr>
      </w:pPr>
    </w:p>
    <w:p w14:paraId="13DD405A" w14:textId="1ED93099" w:rsidR="00F843DB" w:rsidRPr="0097538A" w:rsidRDefault="004B7BEC" w:rsidP="00E937EF">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În conținutul procedurii </w:t>
      </w:r>
      <w:r w:rsidR="00D829A1" w:rsidRPr="0097538A">
        <w:rPr>
          <w:rFonts w:ascii="Trebuchet MS" w:hAnsi="Trebuchet MS" w:cstheme="minorHAnsi"/>
          <w:shd w:val="clear" w:color="auto" w:fill="FFFFFF"/>
          <w:lang w:val="ro-RO"/>
        </w:rPr>
        <w:t xml:space="preserve">de evaluare și selecție </w:t>
      </w:r>
      <w:r w:rsidRPr="0097538A">
        <w:rPr>
          <w:rFonts w:ascii="Trebuchet MS" w:hAnsi="Trebuchet MS" w:cstheme="minorHAnsi"/>
          <w:shd w:val="clear" w:color="auto" w:fill="FFFFFF"/>
          <w:lang w:val="ro-RO"/>
        </w:rPr>
        <w:t>mai sus amintite este prezentată,</w:t>
      </w:r>
      <w:r w:rsidR="00E937EF" w:rsidRPr="0097538A">
        <w:rPr>
          <w:rFonts w:ascii="Trebuchet MS" w:hAnsi="Trebuchet MS" w:cstheme="minorHAnsi"/>
          <w:shd w:val="clear" w:color="auto" w:fill="FFFFFF"/>
          <w:lang w:val="ro-RO"/>
        </w:rPr>
        <w:t xml:space="preserve"> în mod detaliat</w:t>
      </w:r>
      <w:r w:rsidRPr="0097538A">
        <w:rPr>
          <w:rFonts w:ascii="Trebuchet MS" w:hAnsi="Trebuchet MS" w:cstheme="minorHAnsi"/>
          <w:shd w:val="clear" w:color="auto" w:fill="FFFFFF"/>
          <w:lang w:val="ro-RO"/>
        </w:rPr>
        <w:t>, fiecare etapă din</w:t>
      </w:r>
      <w:r w:rsidR="00E937EF" w:rsidRPr="0097538A">
        <w:rPr>
          <w:rFonts w:ascii="Trebuchet MS" w:hAnsi="Trebuchet MS" w:cstheme="minorHAnsi"/>
          <w:shd w:val="clear" w:color="auto" w:fill="FFFFFF"/>
          <w:lang w:val="ro-RO"/>
        </w:rPr>
        <w:t xml:space="preserve"> procesul de</w:t>
      </w:r>
      <w:r w:rsidR="00D829A1" w:rsidRPr="0097538A">
        <w:rPr>
          <w:rFonts w:ascii="Trebuchet MS" w:hAnsi="Trebuchet MS" w:cstheme="minorHAnsi"/>
          <w:shd w:val="clear" w:color="auto" w:fill="FFFFFF"/>
          <w:lang w:val="ro-RO"/>
        </w:rPr>
        <w:t xml:space="preserve"> evaluare de</w:t>
      </w:r>
      <w:r w:rsidR="00E937EF" w:rsidRPr="0097538A">
        <w:rPr>
          <w:rFonts w:ascii="Trebuchet MS" w:hAnsi="Trebuchet MS" w:cstheme="minorHAnsi"/>
          <w:shd w:val="clear" w:color="auto" w:fill="FFFFFF"/>
          <w:lang w:val="ro-RO"/>
        </w:rPr>
        <w:t xml:space="preserve"> mai sus</w:t>
      </w:r>
      <w:r w:rsidR="00F843DB" w:rsidRPr="0097538A">
        <w:rPr>
          <w:rFonts w:ascii="Trebuchet MS" w:hAnsi="Trebuchet MS" w:cstheme="minorHAnsi"/>
          <w:shd w:val="clear" w:color="auto" w:fill="FFFFFF"/>
          <w:lang w:val="ro-RO"/>
        </w:rPr>
        <w:t>, propunerile de proiecte c</w:t>
      </w:r>
      <w:r w:rsidR="00B92CDD" w:rsidRPr="0097538A">
        <w:rPr>
          <w:rFonts w:ascii="Trebuchet MS" w:hAnsi="Trebuchet MS" w:cstheme="minorHAnsi"/>
          <w:shd w:val="clear" w:color="auto" w:fill="FFFFFF"/>
          <w:lang w:val="ro-RO"/>
        </w:rPr>
        <w:t>â</w:t>
      </w:r>
      <w:r w:rsidR="00F843DB" w:rsidRPr="0097538A">
        <w:rPr>
          <w:rFonts w:ascii="Trebuchet MS" w:hAnsi="Trebuchet MS" w:cstheme="minorHAnsi"/>
          <w:shd w:val="clear" w:color="auto" w:fill="FFFFFF"/>
          <w:lang w:val="ro-RO"/>
        </w:rPr>
        <w:t>știgătoare fiind ulterior dezvoltate în proiecte mature ce vor fi verificate la nivelul AMPO</w:t>
      </w:r>
      <w:r w:rsidR="00EA3849" w:rsidRPr="0097538A">
        <w:rPr>
          <w:rFonts w:ascii="Trebuchet MS" w:hAnsi="Trebuchet MS" w:cstheme="minorHAnsi"/>
          <w:shd w:val="clear" w:color="auto" w:fill="FFFFFF"/>
          <w:lang w:val="ro-RO"/>
        </w:rPr>
        <w:t>CU</w:t>
      </w:r>
      <w:r w:rsidR="00F843DB" w:rsidRPr="0097538A">
        <w:rPr>
          <w:rFonts w:ascii="Trebuchet MS" w:hAnsi="Trebuchet MS" w:cstheme="minorHAnsi"/>
          <w:shd w:val="clear" w:color="auto" w:fill="FFFFFF"/>
          <w:lang w:val="ro-RO"/>
        </w:rPr>
        <w:t xml:space="preserve"> și încărcate în sistemul MY SMIS.  </w:t>
      </w:r>
    </w:p>
    <w:p w14:paraId="29FA74D1" w14:textId="77777777" w:rsidR="00C678A7" w:rsidRPr="0097538A" w:rsidRDefault="00C678A7" w:rsidP="00E937EF">
      <w:pPr>
        <w:spacing w:after="0" w:line="240" w:lineRule="auto"/>
        <w:rPr>
          <w:rFonts w:ascii="Trebuchet MS" w:hAnsi="Trebuchet MS" w:cstheme="minorHAnsi"/>
          <w:b/>
          <w:shd w:val="clear" w:color="auto" w:fill="FFFFFF"/>
          <w:lang w:val="ro-RO"/>
        </w:rPr>
      </w:pPr>
    </w:p>
    <w:p w14:paraId="657D5DA9" w14:textId="77777777" w:rsidR="00ED2370" w:rsidRPr="0097538A" w:rsidRDefault="00ED2370" w:rsidP="00ED2370">
      <w:pPr>
        <w:spacing w:after="0" w:line="240" w:lineRule="auto"/>
        <w:rPr>
          <w:rFonts w:ascii="Trebuchet MS" w:hAnsi="Trebuchet MS" w:cstheme="minorHAnsi"/>
          <w:b/>
          <w:shd w:val="clear" w:color="auto" w:fill="FFFFFF"/>
          <w:lang w:val="ro-RO"/>
        </w:rPr>
      </w:pPr>
      <w:r w:rsidRPr="0097538A">
        <w:rPr>
          <w:rFonts w:ascii="Trebuchet MS" w:hAnsi="Trebuchet MS" w:cstheme="minorHAnsi"/>
          <w:b/>
          <w:shd w:val="clear" w:color="auto" w:fill="FFFFFF"/>
          <w:lang w:val="ro-RO"/>
        </w:rPr>
        <w:t>Depunerea și soluționarea contestațiilor (faza CAE și ETF):</w:t>
      </w:r>
    </w:p>
    <w:p w14:paraId="157F05F9"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Beneficiarii care au fost notificaţi cu privire la faptul că propunerile lor proiecte au fost respinse / nu au fost selectate, pot depune contestaţii la sediul Asociației Grupul de Acțiune Locală Gârcini la finalul fiecărei etape, de verificare a conformității administrative și a eligibilității (CAE), respectiv de evaluare, punctare și prioritizare a acestora (ETF):</w:t>
      </w:r>
    </w:p>
    <w:p w14:paraId="3990590A" w14:textId="77777777" w:rsidR="00ED2370" w:rsidRPr="0097538A" w:rsidRDefault="00ED2370" w:rsidP="00ED2370">
      <w:pPr>
        <w:spacing w:after="0" w:line="240" w:lineRule="auto"/>
        <w:jc w:val="both"/>
        <w:rPr>
          <w:rFonts w:ascii="Trebuchet MS" w:hAnsi="Trebuchet MS" w:cstheme="minorHAnsi"/>
          <w:b/>
          <w:shd w:val="clear" w:color="auto" w:fill="FFFFFF"/>
          <w:lang w:val="ro-RO"/>
        </w:rPr>
      </w:pPr>
    </w:p>
    <w:p w14:paraId="4514D24F" w14:textId="26E1A554" w:rsidR="00ED2370" w:rsidRPr="0097538A" w:rsidRDefault="00ED2370" w:rsidP="00ED2370">
      <w:pPr>
        <w:spacing w:after="0" w:line="240" w:lineRule="auto"/>
        <w:jc w:val="both"/>
        <w:rPr>
          <w:rFonts w:ascii="Trebuchet MS" w:hAnsi="Trebuchet MS" w:cstheme="minorHAnsi"/>
          <w:b/>
          <w:shd w:val="clear" w:color="auto" w:fill="FFFFFF"/>
          <w:lang w:val="ro-RO"/>
        </w:rPr>
      </w:pPr>
      <w:r w:rsidRPr="0097538A">
        <w:rPr>
          <w:rFonts w:ascii="Trebuchet MS" w:hAnsi="Trebuchet MS" w:cstheme="minorHAnsi"/>
          <w:b/>
          <w:shd w:val="clear" w:color="auto" w:fill="FFFFFF"/>
          <w:lang w:val="ro-RO"/>
        </w:rPr>
        <w:t>A. La finalul etapei de verificare a conformității administrative și eligibilității.</w:t>
      </w:r>
    </w:p>
    <w:p w14:paraId="4AD50B06"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 xml:space="preserve">Contestaţiile vor fi semnate de către reprezentantul legal al solicitantului și vor fi depuse într-un exemplar original la sediul Asociației Grupul de Acțiune Locală Gârcini în termen de maxim 3 zile calendaristice de la primirea notificării privind rezultatul etapei de verificare a conformității administrative și eligibilității. </w:t>
      </w:r>
    </w:p>
    <w:p w14:paraId="6A14B55A"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 xml:space="preserve">Un solicitant poate depune o singură contestație aferentă unei propuneri de proiect cu privire la rezultatele etapei de verificare CAE. Vor fi considerate contestații și analizate doar acele solicitări care contestă aspecte tehnice sau legale referitoare la respingerea propunerii de proiect ca neeligibilă. </w:t>
      </w:r>
    </w:p>
    <w:p w14:paraId="377E252C"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Contestaţiile primite în etapa CAE vor fi analizate de către Comisia de Soluţionare a Contestaţiilor, înfiinţată la nivelul Asociației Grupul de Acțiune Locală. Membrii Comisiei de Soluţionare a Contestaţiilor vor respecta regulile conflictului de interese și confidențialității, completând aceleași declarații pe proprie răspundere ca şi membrii Comitetului de selecţie.</w:t>
      </w:r>
    </w:p>
    <w:p w14:paraId="7D64DCE7"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lastRenderedPageBreak/>
        <w:t xml:space="preserve">Comisia de Soluţionare a Contestaţiilor va proceda cu sprijinul expertului tehnic desemnat și a managerului GAL la reanalizarea propunerilor de proiecte care formează obiectul contestațiilor exclusiv în baza documentelor depuse odată cu Fișa de proiect. </w:t>
      </w:r>
    </w:p>
    <w:p w14:paraId="217B748B"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 xml:space="preserve">Comisia de Soluţionare a Contestaţiilor va analiza la nivelul respectivelor propuneri de proiecte, exclusiv aspectele care au făcut obiectul contestaţiilor şi va întocmi pentru fiecare contestaţie depusă şi analizată aferentă etapei CAE un Raport de analiză a contestației. Acest raport va conține informații generale privind solicitantul și proiectul, motivele inițiale de respingere, obiectul contestației, concluziile rezultate în urma analizei acesteia, decizia privind aprobarea/respingerea acesteia. </w:t>
      </w:r>
    </w:p>
    <w:p w14:paraId="1832BE42"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Termenul de instrumentare a contestaţiilor depuse în etapa CAE este de maxim 3 zile calendaristice de la expirarea termenului de depunere a contestaţiilor.  Contestatarii vor fi notificaţi asupra rezultatului soluționării contestaţiei prin transmiterea prin email/fax a unei notificări ce va cuprinde detalierea motivelor pentru care contestaţia este admisă/respinsă.</w:t>
      </w:r>
    </w:p>
    <w:p w14:paraId="6DB9A192"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 xml:space="preserve">În urma soluţionării eventualelor contestaţii, în interiorul termenului de 3 zile calendaristice, Comisia de Soluţionare a Contestaţiilor va elabora un Raport de Contestaţii aferent etapei CAE, care va fi semnat de către membrii Comisiei şi va fi înaintat Comitetului de Selecţie GAL. </w:t>
      </w:r>
    </w:p>
    <w:p w14:paraId="057855B4"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Fișele de proiect pentru care s-au depus contestații etapa CAE și care au fost admise ca urmare a soluționării acestora vor parcurge mai departe etapa de evaluare, selecție și prioritizare (ETF).</w:t>
      </w:r>
    </w:p>
    <w:p w14:paraId="55F87405" w14:textId="77777777" w:rsidR="00ED2370" w:rsidRPr="0097538A" w:rsidRDefault="00ED2370" w:rsidP="00ED2370">
      <w:pPr>
        <w:spacing w:after="0" w:line="240" w:lineRule="auto"/>
        <w:jc w:val="both"/>
        <w:rPr>
          <w:rFonts w:ascii="Trebuchet MS" w:hAnsi="Trebuchet MS" w:cstheme="minorHAnsi"/>
          <w:b/>
          <w:shd w:val="clear" w:color="auto" w:fill="FFFFFF"/>
          <w:lang w:val="ro-RO"/>
        </w:rPr>
      </w:pPr>
    </w:p>
    <w:p w14:paraId="747C9103" w14:textId="396E4276" w:rsidR="00ED2370" w:rsidRPr="0097538A" w:rsidRDefault="00ED2370" w:rsidP="00ED2370">
      <w:pPr>
        <w:spacing w:after="0" w:line="240" w:lineRule="auto"/>
        <w:jc w:val="both"/>
        <w:rPr>
          <w:rFonts w:ascii="Trebuchet MS" w:hAnsi="Trebuchet MS" w:cstheme="minorHAnsi"/>
          <w:b/>
          <w:shd w:val="clear" w:color="auto" w:fill="FFFFFF"/>
          <w:lang w:val="ro-RO"/>
        </w:rPr>
      </w:pPr>
      <w:r w:rsidRPr="0097538A">
        <w:rPr>
          <w:rFonts w:ascii="Trebuchet MS" w:hAnsi="Trebuchet MS" w:cstheme="minorHAnsi"/>
          <w:b/>
          <w:shd w:val="clear" w:color="auto" w:fill="FFFFFF"/>
          <w:lang w:val="ro-RO"/>
        </w:rPr>
        <w:t>B. La finalul procesului de evaluare și selecție (etapa ETF)</w:t>
      </w:r>
    </w:p>
    <w:p w14:paraId="69D409E3"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 xml:space="preserve">Contestaţiile vor fi semnate de către reprezentantul legal al solicitantului și vor fi depuse într-un exemplar original la sediul Asociației Grupul de Acțiune Locală Gârcini în termen de maxim 3 zile calendaristice de la primirea notificării privind rezultatul evaluării propunerii de proiect depuse în cadrul etapei ETF. </w:t>
      </w:r>
    </w:p>
    <w:p w14:paraId="068C3597"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 xml:space="preserve">Un solicitant poate depune o singură contestație aferentă unei propuneri de proiect cu privire la rezultatele etapei de evaluare, punctare și prioritizare (ETF). Vor fi considerate contestații și analizate doar acele solicitări care contestă punctajul acordat propunerii de proiect la criteriile de evaluare și selecție sau neselectarea acesteia ca urmare a punctajului obținut. </w:t>
      </w:r>
    </w:p>
    <w:p w14:paraId="4BF09974"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Contestaţiile primite în etapa ETF vor fi analizate de către Comisia de Soluţionare a Contestaţiilor, înfiinţată la nivelul Asociației Grupul de Acțiune Locală. Membrii Comisiei de Soluţionare a Contestaţiilor vor respecta regulile conflictului de interese și confidențialității, completând aceleași declarații pe proprie răspundere ca şi membrii Comitetului de selecţie.</w:t>
      </w:r>
    </w:p>
    <w:p w14:paraId="683BC870"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Comisia de Soluţionare a Contestaţiilor va proceda cu sprijinul expertului tehnic desemnat și a managerului GAL la reanalizarea propunerilor de proiecte care formează obiectul contestațiilor exclusiv în baza documentelor depuse odată cu Fișa de proiect. Comisia de Soluţionare a Contestaţiilor va analiza la nivelul respectivelor propuneri de proiecte, exclusiv aspectele care au făcut obiectul contestaţiilor şi va întocmi pentru fiecare contestaţie depusă şi analizată aferentă etapei ETF un Raport de analiză a contestației care va conține informații generale privind solicitantul și proiectul, punctajele inițiale acordate, obiectul contestației, concluziile rezultate în urma analizei acesteia, decizia privind aprobarea/respingerea acesteia. De asemenea, pentru contestațiile care vizează punctajul acordat propunerii de proiect la criteriile de evaluare și selecție sau neselectarea acesteia ca urmare a punctajului obținut în etapa ETF, se va proceda la reevaluarea acestora. În acest proces,  membrii Comisiei de Soluționare a Contestațiilor vor completa fișele de punctare  pentru fiecare propunere de proiect pentru care contestația depusă a fost admisă, precum și Centralizatorul punctajelor acordate. Aceste documente se vor constitui ca anexă la Raportul de analiză a contestației.</w:t>
      </w:r>
    </w:p>
    <w:p w14:paraId="58854D99"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lastRenderedPageBreak/>
        <w:t>Termenul de instrumentare a contestaţiilor depuse în etapa ETF este de maxim 3 zile calendaristice de la expirarea termenului de depunere a contestaţiilor.  Contestatarii vor fi notificaţi asupra rezultatului soluționării contestaţiei prin transmiterea prin email/fax a unei notificări ce va cuprinde detalierea motivelor pentru care contestaţia este admisă/respinsă.</w:t>
      </w:r>
    </w:p>
    <w:p w14:paraId="0CFEC96A"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 xml:space="preserve"> În urma soluţionării eventualelor contestaţii depuse în etapa ETF, în interiorul termenului de 3 zile calendaristice, Comisia de Soluţionare a Contestaţiilor va elabora un Raport de Contestaţii aferent etapei ETF, care va fi semnat de către membrii Comisiei şi va fi înaintat Comitetului de Selecţie GAL. </w:t>
      </w:r>
    </w:p>
    <w:p w14:paraId="2581B164"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În baza Raportului de Contestaţii, Comitetul de Selecţie va emite în termen de maxim 3 zile calendaristice Raportul de Selecţie final, în care vor fi înscrise propunerile de proiecte retrase, neeligibile, eligibile neselectate şi eligibile selectate, valoarea acestora, numele solicitanţilor, iar pentru propunerile de proiecte eligibile punctajul obţinut pentru fiecare criteriu de selecţie;</w:t>
      </w:r>
    </w:p>
    <w:p w14:paraId="7B7F008C"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Raportul de Selecţie final va conține precizarea că anumite propuneri de proiecte pot fi respinse dacă se constată la nivelul CCS aspecte referitoare la neîndeplinirea cerințelor minime de eligibilitate sau încalcarea unor principii generale de selecție/procedura de selecție aprobată.</w:t>
      </w:r>
    </w:p>
    <w:p w14:paraId="5244F60A" w14:textId="77777777" w:rsidR="00ED2370" w:rsidRPr="0097538A" w:rsidRDefault="00ED2370" w:rsidP="00ED2370">
      <w:pPr>
        <w:spacing w:after="0" w:line="240" w:lineRule="auto"/>
        <w:jc w:val="both"/>
        <w:rPr>
          <w:rFonts w:ascii="Trebuchet MS" w:hAnsi="Trebuchet MS" w:cstheme="minorHAnsi"/>
          <w:bCs/>
          <w:shd w:val="clear" w:color="auto" w:fill="FFFFFF"/>
          <w:lang w:val="ro-RO"/>
        </w:rPr>
      </w:pPr>
      <w:r w:rsidRPr="0097538A">
        <w:rPr>
          <w:rFonts w:ascii="Trebuchet MS" w:hAnsi="Trebuchet MS" w:cstheme="minorHAnsi"/>
          <w:bCs/>
          <w:shd w:val="clear" w:color="auto" w:fill="FFFFFF"/>
          <w:lang w:val="ro-RO"/>
        </w:rPr>
        <w:t>Raportul de Selecție final va fi aprobat de Consiliul Director al Asociației Grupul de Acțiune Locală Gârcini și va publicat la sediul Asociației Grupul de Acțiune Locală Gârcini, Primăriei Municipiului Săcele și pe site-ul GAL Gârcini.</w:t>
      </w:r>
    </w:p>
    <w:p w14:paraId="7228C0A4" w14:textId="77777777" w:rsidR="00AB4536" w:rsidRPr="0097538A" w:rsidRDefault="00AB4536" w:rsidP="00E937EF">
      <w:pPr>
        <w:spacing w:after="0" w:line="240" w:lineRule="auto"/>
        <w:rPr>
          <w:rFonts w:ascii="Trebuchet MS" w:hAnsi="Trebuchet MS" w:cstheme="minorHAnsi"/>
          <w:b/>
          <w:shd w:val="clear" w:color="auto" w:fill="FFFFFF"/>
          <w:lang w:val="ro-RO"/>
        </w:rPr>
      </w:pPr>
    </w:p>
    <w:p w14:paraId="20733909" w14:textId="77777777" w:rsidR="00AB4536" w:rsidRPr="0097538A" w:rsidRDefault="00AB4536" w:rsidP="00E937EF">
      <w:pPr>
        <w:spacing w:after="0" w:line="240" w:lineRule="auto"/>
        <w:rPr>
          <w:rFonts w:ascii="Trebuchet MS" w:hAnsi="Trebuchet MS" w:cstheme="minorHAnsi"/>
          <w:b/>
          <w:shd w:val="clear" w:color="auto" w:fill="FFFFFF"/>
          <w:lang w:val="ro-RO"/>
        </w:rPr>
      </w:pPr>
    </w:p>
    <w:p w14:paraId="7F5FBFA5" w14:textId="77777777" w:rsidR="00D829A1" w:rsidRPr="0097538A" w:rsidRDefault="00D829A1" w:rsidP="004B4BBD">
      <w:pPr>
        <w:pStyle w:val="Listparagraf"/>
        <w:numPr>
          <w:ilvl w:val="0"/>
          <w:numId w:val="7"/>
        </w:numPr>
        <w:rPr>
          <w:rFonts w:ascii="Trebuchet MS" w:hAnsi="Trebuchet MS" w:cstheme="minorHAnsi"/>
          <w:b/>
          <w:bCs/>
          <w:shd w:val="clear" w:color="auto" w:fill="FFFFFF"/>
          <w:lang w:val="ro-RO"/>
        </w:rPr>
      </w:pPr>
      <w:r w:rsidRPr="0097538A">
        <w:rPr>
          <w:rFonts w:ascii="Trebuchet MS" w:hAnsi="Trebuchet MS" w:cstheme="minorHAnsi"/>
          <w:b/>
          <w:bCs/>
          <w:shd w:val="clear" w:color="auto" w:fill="FFFFFF"/>
          <w:lang w:val="ro-RO"/>
        </w:rPr>
        <w:t>Condiții pentru depunerea cererilor de finanțare către AMPO</w:t>
      </w:r>
      <w:r w:rsidR="00EA3849" w:rsidRPr="0097538A">
        <w:rPr>
          <w:rFonts w:ascii="Trebuchet MS" w:hAnsi="Trebuchet MS" w:cstheme="minorHAnsi"/>
          <w:b/>
          <w:bCs/>
          <w:shd w:val="clear" w:color="auto" w:fill="FFFFFF"/>
          <w:lang w:val="ro-RO"/>
        </w:rPr>
        <w:t>CU</w:t>
      </w:r>
      <w:r w:rsidRPr="0097538A">
        <w:rPr>
          <w:rFonts w:ascii="Trebuchet MS" w:hAnsi="Trebuchet MS" w:cstheme="minorHAnsi"/>
          <w:b/>
          <w:bCs/>
          <w:shd w:val="clear" w:color="auto" w:fill="FFFFFF"/>
          <w:lang w:val="ro-RO"/>
        </w:rPr>
        <w:t xml:space="preserve"> prin MYSMIS.</w:t>
      </w:r>
    </w:p>
    <w:p w14:paraId="174811AF" w14:textId="4E83F65C" w:rsidR="00E937EF" w:rsidRPr="0097538A" w:rsidRDefault="000A3B3A" w:rsidP="00620B05">
      <w:pPr>
        <w:spacing w:after="0" w:line="240" w:lineRule="auto"/>
        <w:jc w:val="both"/>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t xml:space="preserve">Depunerea proiectelor în cadrul intervenției </w:t>
      </w:r>
      <w:r w:rsidR="004E44B9" w:rsidRPr="0024100D">
        <w:rPr>
          <w:rFonts w:ascii="Trebuchet MS" w:hAnsi="Trebuchet MS"/>
          <w:b/>
          <w:i/>
        </w:rPr>
        <w:t>Asigurarea accesului la cursuri de formare antreprenorială și consiliere în vederea înființării de noi afaceri/structuri de economie socială</w:t>
      </w:r>
      <w:r w:rsidR="00924ECF" w:rsidRPr="0097538A">
        <w:rPr>
          <w:rFonts w:ascii="Trebuchet MS" w:hAnsi="Trebuchet MS" w:cstheme="minorHAnsi"/>
          <w:shd w:val="clear" w:color="auto" w:fill="FFFFFF"/>
          <w:lang w:val="ro-RO"/>
        </w:rPr>
        <w:t xml:space="preserve"> </w:t>
      </w:r>
      <w:r w:rsidRPr="0097538A">
        <w:rPr>
          <w:rFonts w:ascii="Trebuchet MS" w:hAnsi="Trebuchet MS" w:cstheme="minorHAnsi"/>
          <w:shd w:val="clear" w:color="auto" w:fill="FFFFFF"/>
          <w:lang w:val="ro-RO"/>
        </w:rPr>
        <w:t>este reglementată ghidul aferente</w:t>
      </w:r>
      <w:r w:rsidR="00924ECF" w:rsidRPr="0097538A">
        <w:rPr>
          <w:rFonts w:ascii="Trebuchet MS" w:hAnsi="Trebuchet MS" w:cstheme="minorHAnsi"/>
          <w:shd w:val="clear" w:color="auto" w:fill="FFFFFF"/>
          <w:lang w:val="ro-RO"/>
        </w:rPr>
        <w:t xml:space="preserve"> PROGRAMUL</w:t>
      </w:r>
      <w:r w:rsidRPr="0097538A">
        <w:rPr>
          <w:rFonts w:ascii="Trebuchet MS" w:hAnsi="Trebuchet MS" w:cstheme="minorHAnsi"/>
          <w:shd w:val="clear" w:color="auto" w:fill="FFFFFF"/>
          <w:lang w:val="ro-RO"/>
        </w:rPr>
        <w:t>UI</w:t>
      </w:r>
      <w:r w:rsidR="00924ECF" w:rsidRPr="0097538A">
        <w:rPr>
          <w:rFonts w:ascii="Trebuchet MS" w:hAnsi="Trebuchet MS" w:cstheme="minorHAnsi"/>
          <w:shd w:val="clear" w:color="auto" w:fill="FFFFFF"/>
          <w:lang w:val="ro-RO"/>
        </w:rPr>
        <w:t xml:space="preserve"> OPERAȚIONAL CAPITAL UMAN (POCU), </w:t>
      </w:r>
      <w:r w:rsidR="00924ECF" w:rsidRPr="0097538A">
        <w:rPr>
          <w:rFonts w:ascii="Trebuchet MS" w:hAnsi="Trebuchet MS" w:cstheme="minorHAnsi"/>
          <w:b/>
          <w:bCs/>
          <w:shd w:val="clear" w:color="auto" w:fill="FFFFFF"/>
          <w:lang w:val="ro-RO"/>
        </w:rPr>
        <w:t>Axa prioritară 5</w:t>
      </w:r>
      <w:r w:rsidR="00924ECF" w:rsidRPr="0097538A">
        <w:rPr>
          <w:rFonts w:ascii="Trebuchet MS" w:hAnsi="Trebuchet MS" w:cstheme="minorHAnsi"/>
          <w:shd w:val="clear" w:color="auto" w:fill="FFFFFF"/>
          <w:lang w:val="ro-RO"/>
        </w:rPr>
        <w:t xml:space="preserve"> - Dezvoltare locală plasată sub responsabilitatea comunității, </w:t>
      </w:r>
      <w:r w:rsidR="00924ECF" w:rsidRPr="0097538A">
        <w:rPr>
          <w:rFonts w:ascii="Trebuchet MS" w:hAnsi="Trebuchet MS" w:cstheme="minorHAnsi"/>
          <w:b/>
          <w:bCs/>
          <w:shd w:val="clear" w:color="auto" w:fill="FFFFFF"/>
          <w:lang w:val="ro-RO"/>
        </w:rPr>
        <w:t>Obiectiv tematic 9</w:t>
      </w:r>
      <w:r w:rsidR="00924ECF" w:rsidRPr="0097538A">
        <w:rPr>
          <w:rFonts w:ascii="Trebuchet MS" w:hAnsi="Trebuchet MS" w:cstheme="minorHAnsi"/>
          <w:shd w:val="clear" w:color="auto" w:fill="FFFFFF"/>
          <w:lang w:val="ro-RO"/>
        </w:rPr>
        <w:t xml:space="preserve"> - </w:t>
      </w:r>
      <w:r w:rsidR="00924ECF" w:rsidRPr="0097538A">
        <w:rPr>
          <w:rFonts w:ascii="Trebuchet MS" w:hAnsi="Trebuchet MS"/>
          <w:i/>
          <w:iCs/>
        </w:rPr>
        <w:t xml:space="preserve">Promovarea incluziunii sociale, combaterea sărăciei și a oricărei forme de discriminare, </w:t>
      </w:r>
      <w:r w:rsidR="00924ECF" w:rsidRPr="0097538A">
        <w:rPr>
          <w:rFonts w:ascii="Trebuchet MS" w:hAnsi="Trebuchet MS"/>
        </w:rPr>
        <w:t xml:space="preserve"> </w:t>
      </w:r>
      <w:r w:rsidR="00924ECF" w:rsidRPr="0097538A">
        <w:rPr>
          <w:rFonts w:ascii="Trebuchet MS" w:hAnsi="Trebuchet MS"/>
          <w:b/>
          <w:bCs/>
          <w:i/>
          <w:iCs/>
        </w:rPr>
        <w:t>Prioritatea de investiții 9.vi</w:t>
      </w:r>
      <w:r w:rsidR="00924ECF" w:rsidRPr="0097538A">
        <w:rPr>
          <w:rFonts w:ascii="Trebuchet MS" w:hAnsi="Trebuchet MS"/>
          <w:i/>
          <w:iCs/>
        </w:rPr>
        <w:t xml:space="preserve">: Strategii de dezvoltare locală plasate sub responsabilitatea comunității, </w:t>
      </w:r>
      <w:r w:rsidR="00924ECF" w:rsidRPr="0097538A">
        <w:rPr>
          <w:rFonts w:ascii="Trebuchet MS" w:hAnsi="Trebuchet MS"/>
          <w:b/>
          <w:bCs/>
          <w:i/>
          <w:iCs/>
        </w:rPr>
        <w:t xml:space="preserve">Obiectivul specific 5.1: </w:t>
      </w:r>
      <w:r w:rsidR="00924ECF" w:rsidRPr="0097538A">
        <w:rPr>
          <w:rFonts w:ascii="Trebuchet MS" w:hAnsi="Trebuchet MS"/>
          <w:i/>
          <w:iCs/>
        </w:rPr>
        <w:t>Reducerea numărului de persoane aflate în risc de sărăcie și excluziune socială din comunitățile marginalizate (roma și non-roma) din orașe/municipii cu peste 20.000 locuitori, cu accent pe cele cu populație aparținând minorității roma, prin implementarea de măsuri/ operațiuni integrate în contextul mecanismului de DLRC</w:t>
      </w:r>
      <w:r w:rsidR="00924ECF" w:rsidRPr="0097538A">
        <w:rPr>
          <w:rFonts w:ascii="Trebuchet MS" w:hAnsi="Trebuchet MS" w:cstheme="minorHAnsi"/>
          <w:shd w:val="clear" w:color="auto" w:fill="FFFFFF"/>
          <w:lang w:val="ro-RO"/>
        </w:rPr>
        <w:t>.</w:t>
      </w:r>
    </w:p>
    <w:p w14:paraId="42DB1A0D" w14:textId="77777777" w:rsidR="00164D27" w:rsidRPr="0097538A" w:rsidRDefault="00164D27" w:rsidP="00E937EF">
      <w:pPr>
        <w:spacing w:after="0" w:line="240" w:lineRule="auto"/>
        <w:rPr>
          <w:rFonts w:ascii="Trebuchet MS" w:hAnsi="Trebuchet MS" w:cstheme="minorHAnsi"/>
          <w:shd w:val="clear" w:color="auto" w:fill="FFFFFF"/>
          <w:lang w:val="ro-RO"/>
        </w:rPr>
      </w:pPr>
    </w:p>
    <w:p w14:paraId="6A833664" w14:textId="77777777" w:rsidR="00164D27" w:rsidRPr="0097538A" w:rsidRDefault="00164D27">
      <w:pPr>
        <w:rPr>
          <w:rFonts w:ascii="Trebuchet MS" w:hAnsi="Trebuchet MS" w:cstheme="minorHAnsi"/>
          <w:shd w:val="clear" w:color="auto" w:fill="FFFFFF"/>
          <w:lang w:val="ro-RO"/>
        </w:rPr>
      </w:pPr>
      <w:r w:rsidRPr="0097538A">
        <w:rPr>
          <w:rFonts w:ascii="Trebuchet MS" w:hAnsi="Trebuchet MS" w:cstheme="minorHAnsi"/>
          <w:shd w:val="clear" w:color="auto" w:fill="FFFFFF"/>
          <w:lang w:val="ro-RO"/>
        </w:rPr>
        <w:br w:type="page"/>
      </w:r>
    </w:p>
    <w:p w14:paraId="46CA9A15" w14:textId="77777777" w:rsidR="00164D27" w:rsidRPr="0097538A" w:rsidRDefault="00164D27" w:rsidP="00E937EF">
      <w:pPr>
        <w:spacing w:after="0" w:line="240" w:lineRule="auto"/>
        <w:rPr>
          <w:rFonts w:ascii="Trebuchet MS" w:hAnsi="Trebuchet MS" w:cstheme="minorHAnsi"/>
          <w:b/>
          <w:shd w:val="clear" w:color="auto" w:fill="FFFFFF"/>
          <w:lang w:val="ro-RO"/>
        </w:rPr>
      </w:pPr>
    </w:p>
    <w:p w14:paraId="2B2A9F0B" w14:textId="30DC815D" w:rsidR="003D59A3" w:rsidRPr="0097538A" w:rsidRDefault="003D59A3" w:rsidP="004B4BBD">
      <w:pPr>
        <w:pStyle w:val="Listparagraf"/>
        <w:numPr>
          <w:ilvl w:val="0"/>
          <w:numId w:val="7"/>
        </w:numPr>
        <w:spacing w:after="0" w:line="240" w:lineRule="auto"/>
        <w:rPr>
          <w:rFonts w:ascii="Trebuchet MS" w:hAnsi="Trebuchet MS" w:cstheme="minorHAnsi"/>
          <w:b/>
          <w:shd w:val="clear" w:color="auto" w:fill="FFFFFF"/>
          <w:lang w:val="ro-RO"/>
        </w:rPr>
      </w:pPr>
      <w:r w:rsidRPr="0097538A">
        <w:rPr>
          <w:rFonts w:ascii="Trebuchet MS" w:hAnsi="Trebuchet MS" w:cstheme="minorHAnsi"/>
          <w:b/>
          <w:shd w:val="clear" w:color="auto" w:fill="FFFFFF"/>
          <w:lang w:val="ro-RO"/>
        </w:rPr>
        <w:t>ANEXA:</w:t>
      </w:r>
      <w:r w:rsidR="00164D27" w:rsidRPr="0097538A">
        <w:rPr>
          <w:rFonts w:ascii="Trebuchet MS" w:hAnsi="Trebuchet MS" w:cstheme="minorHAnsi"/>
          <w:b/>
          <w:shd w:val="clear" w:color="auto" w:fill="FFFFFF"/>
          <w:lang w:val="ro-RO"/>
        </w:rPr>
        <w:t xml:space="preserve"> </w:t>
      </w:r>
      <w:r w:rsidRPr="0097538A">
        <w:rPr>
          <w:rFonts w:ascii="Trebuchet MS" w:eastAsia="Calibri" w:hAnsi="Trebuchet MS" w:cs="Times New Roman"/>
          <w:b/>
          <w:lang w:val="ro-RO"/>
        </w:rPr>
        <w:t>Model fișă propunere de proiect PO</w:t>
      </w:r>
      <w:r w:rsidR="00656417" w:rsidRPr="0097538A">
        <w:rPr>
          <w:rFonts w:ascii="Trebuchet MS" w:eastAsia="Calibri" w:hAnsi="Trebuchet MS" w:cs="Times New Roman"/>
          <w:b/>
          <w:lang w:val="ro-RO"/>
        </w:rPr>
        <w:t>CU</w:t>
      </w:r>
    </w:p>
    <w:p w14:paraId="165BA188" w14:textId="77777777" w:rsidR="00D073E7" w:rsidRPr="0097538A" w:rsidRDefault="00D073E7" w:rsidP="00D073E7">
      <w:pPr>
        <w:pStyle w:val="Listparagraf"/>
        <w:spacing w:after="0" w:line="240" w:lineRule="auto"/>
        <w:ind w:left="360"/>
        <w:rPr>
          <w:rFonts w:ascii="Trebuchet MS" w:hAnsi="Trebuchet MS" w:cstheme="minorHAnsi"/>
          <w:b/>
          <w:shd w:val="clear" w:color="auto" w:fill="FFFFFF"/>
          <w:lang w:val="ro-RO"/>
        </w:rPr>
      </w:pPr>
    </w:p>
    <w:p w14:paraId="1D242384" w14:textId="77777777" w:rsidR="00656417" w:rsidRPr="0097538A" w:rsidRDefault="003D59A3" w:rsidP="00E937EF">
      <w:pPr>
        <w:pStyle w:val="Subsol"/>
        <w:tabs>
          <w:tab w:val="left" w:pos="4965"/>
          <w:tab w:val="right" w:pos="10773"/>
        </w:tabs>
        <w:jc w:val="center"/>
        <w:rPr>
          <w:rFonts w:ascii="Trebuchet MS" w:hAnsi="Trebuchet MS"/>
          <w:b/>
          <w:lang w:val="ro-RO"/>
        </w:rPr>
      </w:pPr>
      <w:r w:rsidRPr="0097538A">
        <w:rPr>
          <w:rFonts w:ascii="Trebuchet MS" w:hAnsi="Trebuchet MS"/>
          <w:b/>
          <w:lang w:val="ro-RO"/>
        </w:rPr>
        <w:t xml:space="preserve">     </w:t>
      </w:r>
    </w:p>
    <w:sdt>
      <w:sdtPr>
        <w:rPr>
          <w:rFonts w:ascii="Calibri" w:eastAsiaTheme="minorHAnsi" w:hAnsi="Calibri" w:cstheme="minorBidi"/>
          <w:b/>
          <w:bCs/>
          <w:color w:val="244061" w:themeColor="accent1" w:themeShade="80"/>
          <w:sz w:val="22"/>
          <w:szCs w:val="22"/>
          <w:lang w:val="ro-RO"/>
        </w:rPr>
        <w:id w:val="532623648"/>
        <w:docPartObj>
          <w:docPartGallery w:val="Table of Contents"/>
          <w:docPartUnique/>
        </w:docPartObj>
      </w:sdtPr>
      <w:sdtEndPr>
        <w:rPr>
          <w:rFonts w:eastAsiaTheme="minorEastAsia"/>
          <w:b w:val="0"/>
          <w:bCs w:val="0"/>
          <w:color w:val="17365D" w:themeColor="text2" w:themeShade="BF"/>
          <w:sz w:val="24"/>
          <w:szCs w:val="24"/>
          <w:lang w:val="en-US"/>
        </w:rPr>
      </w:sdtEndPr>
      <w:sdtContent>
        <w:p w14:paraId="04F35153" w14:textId="55BF2EF0" w:rsidR="00164D27" w:rsidRPr="0097538A" w:rsidRDefault="00164D27" w:rsidP="00D073E7">
          <w:pPr>
            <w:pStyle w:val="Titlucuprins"/>
            <w:spacing w:before="80"/>
            <w:rPr>
              <w:rFonts w:ascii="Calibri" w:hAnsi="Calibri"/>
              <w:color w:val="244061" w:themeColor="accent1" w:themeShade="80"/>
              <w:lang w:val="ro-RO"/>
            </w:rPr>
          </w:pPr>
          <w:r w:rsidRPr="0097538A">
            <w:rPr>
              <w:rFonts w:ascii="Calibri" w:hAnsi="Calibri"/>
              <w:color w:val="244061" w:themeColor="accent1" w:themeShade="80"/>
              <w:lang w:val="ro-RO"/>
            </w:rPr>
            <w:t>Cuprins</w:t>
          </w:r>
          <w:r w:rsidRPr="0097538A">
            <w:rPr>
              <w:rFonts w:ascii="Calibri" w:hAnsi="Calibri"/>
              <w:color w:val="244061" w:themeColor="accent1" w:themeShade="80"/>
              <w:lang w:val="ro-RO"/>
            </w:rPr>
            <w:tab/>
          </w:r>
        </w:p>
        <w:p w14:paraId="2278823C" w14:textId="77777777" w:rsidR="00D073E7" w:rsidRPr="0097538A" w:rsidRDefault="00D073E7" w:rsidP="00D073E7">
          <w:pPr>
            <w:spacing w:before="80" w:after="0"/>
            <w:rPr>
              <w:lang w:val="ro-RO"/>
            </w:rPr>
          </w:pPr>
        </w:p>
        <w:p w14:paraId="2087623C" w14:textId="7FCAE298" w:rsidR="00164D27" w:rsidRPr="0097538A" w:rsidRDefault="00F44AAD" w:rsidP="00D073E7">
          <w:pPr>
            <w:pStyle w:val="Cuprins1"/>
            <w:tabs>
              <w:tab w:val="left" w:pos="440"/>
              <w:tab w:val="right" w:leader="dot" w:pos="9346"/>
            </w:tabs>
            <w:spacing w:before="80" w:after="0"/>
            <w:rPr>
              <w:rFonts w:eastAsiaTheme="minorEastAsia"/>
              <w:noProof/>
              <w:color w:val="17365D" w:themeColor="text2" w:themeShade="BF"/>
              <w:sz w:val="24"/>
              <w:szCs w:val="24"/>
              <w:lang w:eastAsia="ro-RO"/>
            </w:rPr>
          </w:pPr>
          <w:r w:rsidRPr="0097538A">
            <w:rPr>
              <w:rFonts w:ascii="Calibri" w:hAnsi="Calibri"/>
              <w:color w:val="17365D" w:themeColor="text2" w:themeShade="BF"/>
              <w:sz w:val="24"/>
              <w:szCs w:val="24"/>
            </w:rPr>
            <w:fldChar w:fldCharType="begin"/>
          </w:r>
          <w:r w:rsidR="00164D27" w:rsidRPr="0097538A">
            <w:rPr>
              <w:rFonts w:ascii="Calibri" w:hAnsi="Calibri"/>
              <w:color w:val="17365D" w:themeColor="text2" w:themeShade="BF"/>
              <w:sz w:val="24"/>
              <w:szCs w:val="24"/>
            </w:rPr>
            <w:instrText xml:space="preserve"> TOC \o "1-3" \h \z \u </w:instrText>
          </w:r>
          <w:r w:rsidRPr="0097538A">
            <w:rPr>
              <w:rFonts w:ascii="Calibri" w:hAnsi="Calibri"/>
              <w:color w:val="17365D" w:themeColor="text2" w:themeShade="BF"/>
              <w:sz w:val="24"/>
              <w:szCs w:val="24"/>
            </w:rPr>
            <w:fldChar w:fldCharType="separate"/>
          </w:r>
          <w:bookmarkStart w:id="5" w:name="_Hlk21650992"/>
          <w:r w:rsidRPr="0097538A">
            <w:rPr>
              <w:color w:val="17365D" w:themeColor="text2" w:themeShade="BF"/>
              <w:sz w:val="24"/>
              <w:szCs w:val="24"/>
            </w:rPr>
            <w:fldChar w:fldCharType="begin"/>
          </w:r>
          <w:r w:rsidR="00164D27" w:rsidRPr="0097538A">
            <w:rPr>
              <w:color w:val="17365D" w:themeColor="text2" w:themeShade="BF"/>
              <w:sz w:val="24"/>
              <w:szCs w:val="24"/>
            </w:rPr>
            <w:instrText xml:space="preserve"> HYPERLINK \l "_Toc493858885" </w:instrText>
          </w:r>
          <w:r w:rsidRPr="0097538A">
            <w:rPr>
              <w:color w:val="17365D" w:themeColor="text2" w:themeShade="BF"/>
              <w:sz w:val="24"/>
              <w:szCs w:val="24"/>
            </w:rPr>
            <w:fldChar w:fldCharType="separate"/>
          </w:r>
          <w:r w:rsidR="00164D27" w:rsidRPr="0097538A">
            <w:rPr>
              <w:rStyle w:val="Hyperlink"/>
              <w:rFonts w:ascii="Calibri" w:hAnsi="Calibri"/>
              <w:noProof/>
              <w:color w:val="17365D" w:themeColor="text2" w:themeShade="BF"/>
              <w:sz w:val="24"/>
              <w:szCs w:val="24"/>
            </w:rPr>
            <w:t>1.Solicitant</w:t>
          </w:r>
          <w:r w:rsidR="00164D27" w:rsidRPr="0097538A">
            <w:rPr>
              <w:noProof/>
              <w:webHidden/>
              <w:color w:val="17365D" w:themeColor="text2" w:themeShade="BF"/>
              <w:sz w:val="24"/>
              <w:szCs w:val="24"/>
            </w:rPr>
            <w:tab/>
          </w:r>
          <w:r w:rsidRPr="0097538A">
            <w:rPr>
              <w:noProof/>
              <w:webHidden/>
              <w:color w:val="17365D" w:themeColor="text2" w:themeShade="BF"/>
              <w:sz w:val="24"/>
              <w:szCs w:val="24"/>
            </w:rPr>
            <w:fldChar w:fldCharType="begin"/>
          </w:r>
          <w:r w:rsidR="00164D27" w:rsidRPr="0097538A">
            <w:rPr>
              <w:noProof/>
              <w:webHidden/>
              <w:color w:val="17365D" w:themeColor="text2" w:themeShade="BF"/>
              <w:sz w:val="24"/>
              <w:szCs w:val="24"/>
            </w:rPr>
            <w:instrText xml:space="preserve"> PAGEREF _Toc493858885 \h </w:instrText>
          </w:r>
          <w:r w:rsidRPr="0097538A">
            <w:rPr>
              <w:noProof/>
              <w:webHidden/>
              <w:color w:val="17365D" w:themeColor="text2" w:themeShade="BF"/>
              <w:sz w:val="24"/>
              <w:szCs w:val="24"/>
            </w:rPr>
          </w:r>
          <w:r w:rsidRPr="0097538A">
            <w:rPr>
              <w:noProof/>
              <w:webHidden/>
              <w:color w:val="17365D" w:themeColor="text2" w:themeShade="BF"/>
              <w:sz w:val="24"/>
              <w:szCs w:val="24"/>
            </w:rPr>
            <w:fldChar w:fldCharType="separate"/>
          </w:r>
          <w:r w:rsidR="008726FB">
            <w:rPr>
              <w:noProof/>
              <w:webHidden/>
              <w:color w:val="17365D" w:themeColor="text2" w:themeShade="BF"/>
              <w:sz w:val="24"/>
              <w:szCs w:val="24"/>
            </w:rPr>
            <w:t>38</w:t>
          </w:r>
          <w:r w:rsidRPr="0097538A">
            <w:rPr>
              <w:noProof/>
              <w:webHidden/>
              <w:color w:val="17365D" w:themeColor="text2" w:themeShade="BF"/>
              <w:sz w:val="24"/>
              <w:szCs w:val="24"/>
            </w:rPr>
            <w:fldChar w:fldCharType="end"/>
          </w:r>
          <w:r w:rsidRPr="0097538A">
            <w:rPr>
              <w:noProof/>
              <w:color w:val="17365D" w:themeColor="text2" w:themeShade="BF"/>
              <w:sz w:val="24"/>
              <w:szCs w:val="24"/>
            </w:rPr>
            <w:fldChar w:fldCharType="end"/>
          </w:r>
          <w:r w:rsidR="00CD13F8">
            <w:rPr>
              <w:noProof/>
              <w:color w:val="17365D" w:themeColor="text2" w:themeShade="BF"/>
              <w:sz w:val="24"/>
              <w:szCs w:val="24"/>
            </w:rPr>
            <w:t>8</w:t>
          </w:r>
        </w:p>
        <w:p w14:paraId="04D06367" w14:textId="35118EB9"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86" w:history="1">
            <w:r w:rsidR="00164D27" w:rsidRPr="0097538A">
              <w:rPr>
                <w:rStyle w:val="Hyperlink"/>
                <w:rFonts w:ascii="Calibri" w:hAnsi="Calibri"/>
                <w:noProof/>
                <w:color w:val="17365D" w:themeColor="text2" w:themeShade="BF"/>
                <w:sz w:val="24"/>
                <w:szCs w:val="24"/>
              </w:rPr>
              <w:t>2.Responsabil de proiect</w:t>
            </w:r>
            <w:r w:rsidR="00164D27" w:rsidRPr="0097538A">
              <w:rPr>
                <w:noProof/>
                <w:webHidden/>
                <w:color w:val="17365D" w:themeColor="text2" w:themeShade="BF"/>
                <w:sz w:val="24"/>
                <w:szCs w:val="24"/>
              </w:rPr>
              <w:tab/>
            </w:r>
            <w:r w:rsidR="00F44AAD" w:rsidRPr="0097538A">
              <w:rPr>
                <w:noProof/>
                <w:webHidden/>
                <w:color w:val="17365D" w:themeColor="text2" w:themeShade="BF"/>
                <w:sz w:val="24"/>
                <w:szCs w:val="24"/>
              </w:rPr>
              <w:fldChar w:fldCharType="begin"/>
            </w:r>
            <w:r w:rsidR="00164D27" w:rsidRPr="0097538A">
              <w:rPr>
                <w:noProof/>
                <w:webHidden/>
                <w:color w:val="17365D" w:themeColor="text2" w:themeShade="BF"/>
                <w:sz w:val="24"/>
                <w:szCs w:val="24"/>
              </w:rPr>
              <w:instrText xml:space="preserve"> PAGEREF _Toc493858886 \h </w:instrText>
            </w:r>
            <w:r w:rsidR="00F44AAD" w:rsidRPr="0097538A">
              <w:rPr>
                <w:noProof/>
                <w:webHidden/>
                <w:color w:val="17365D" w:themeColor="text2" w:themeShade="BF"/>
                <w:sz w:val="24"/>
                <w:szCs w:val="24"/>
              </w:rPr>
            </w:r>
            <w:r w:rsidR="00F44AAD" w:rsidRPr="0097538A">
              <w:rPr>
                <w:noProof/>
                <w:webHidden/>
                <w:color w:val="17365D" w:themeColor="text2" w:themeShade="BF"/>
                <w:sz w:val="24"/>
                <w:szCs w:val="24"/>
              </w:rPr>
              <w:fldChar w:fldCharType="separate"/>
            </w:r>
            <w:r w:rsidR="008726FB">
              <w:rPr>
                <w:noProof/>
                <w:webHidden/>
                <w:color w:val="17365D" w:themeColor="text2" w:themeShade="BF"/>
                <w:sz w:val="24"/>
                <w:szCs w:val="24"/>
              </w:rPr>
              <w:t>38</w:t>
            </w:r>
            <w:r w:rsidR="00F44AAD" w:rsidRPr="0097538A">
              <w:rPr>
                <w:noProof/>
                <w:webHidden/>
                <w:color w:val="17365D" w:themeColor="text2" w:themeShade="BF"/>
                <w:sz w:val="24"/>
                <w:szCs w:val="24"/>
              </w:rPr>
              <w:fldChar w:fldCharType="end"/>
            </w:r>
          </w:hyperlink>
          <w:r w:rsidR="00CD13F8">
            <w:rPr>
              <w:noProof/>
              <w:color w:val="17365D" w:themeColor="text2" w:themeShade="BF"/>
              <w:sz w:val="24"/>
              <w:szCs w:val="24"/>
            </w:rPr>
            <w:t>8</w:t>
          </w:r>
        </w:p>
        <w:p w14:paraId="49822475" w14:textId="0D42F0D1"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87" w:history="1">
            <w:r w:rsidR="00164D27" w:rsidRPr="0097538A">
              <w:rPr>
                <w:rStyle w:val="Hyperlink"/>
                <w:rFonts w:ascii="Calibri" w:hAnsi="Calibri"/>
                <w:noProof/>
                <w:color w:val="17365D" w:themeColor="text2" w:themeShade="BF"/>
                <w:sz w:val="24"/>
                <w:szCs w:val="24"/>
              </w:rPr>
              <w:t>3.Persoană de contact</w:t>
            </w:r>
            <w:r w:rsidR="00164D27" w:rsidRPr="0097538A">
              <w:rPr>
                <w:noProof/>
                <w:webHidden/>
                <w:color w:val="17365D" w:themeColor="text2" w:themeShade="BF"/>
                <w:sz w:val="24"/>
                <w:szCs w:val="24"/>
              </w:rPr>
              <w:tab/>
            </w:r>
            <w:r w:rsidR="00F44AAD" w:rsidRPr="0097538A">
              <w:rPr>
                <w:noProof/>
                <w:webHidden/>
                <w:color w:val="17365D" w:themeColor="text2" w:themeShade="BF"/>
                <w:sz w:val="24"/>
                <w:szCs w:val="24"/>
              </w:rPr>
              <w:fldChar w:fldCharType="begin"/>
            </w:r>
            <w:r w:rsidR="00164D27" w:rsidRPr="0097538A">
              <w:rPr>
                <w:noProof/>
                <w:webHidden/>
                <w:color w:val="17365D" w:themeColor="text2" w:themeShade="BF"/>
                <w:sz w:val="24"/>
                <w:szCs w:val="24"/>
              </w:rPr>
              <w:instrText xml:space="preserve"> PAGEREF _Toc493858887 \h </w:instrText>
            </w:r>
            <w:r w:rsidR="00F44AAD" w:rsidRPr="0097538A">
              <w:rPr>
                <w:noProof/>
                <w:webHidden/>
                <w:color w:val="17365D" w:themeColor="text2" w:themeShade="BF"/>
                <w:sz w:val="24"/>
                <w:szCs w:val="24"/>
              </w:rPr>
            </w:r>
            <w:r w:rsidR="00F44AAD" w:rsidRPr="0097538A">
              <w:rPr>
                <w:noProof/>
                <w:webHidden/>
                <w:color w:val="17365D" w:themeColor="text2" w:themeShade="BF"/>
                <w:sz w:val="24"/>
                <w:szCs w:val="24"/>
              </w:rPr>
              <w:fldChar w:fldCharType="separate"/>
            </w:r>
            <w:r w:rsidR="008726FB">
              <w:rPr>
                <w:noProof/>
                <w:webHidden/>
                <w:color w:val="17365D" w:themeColor="text2" w:themeShade="BF"/>
                <w:sz w:val="24"/>
                <w:szCs w:val="24"/>
              </w:rPr>
              <w:t>38</w:t>
            </w:r>
            <w:r w:rsidR="00F44AAD" w:rsidRPr="0097538A">
              <w:rPr>
                <w:noProof/>
                <w:webHidden/>
                <w:color w:val="17365D" w:themeColor="text2" w:themeShade="BF"/>
                <w:sz w:val="24"/>
                <w:szCs w:val="24"/>
              </w:rPr>
              <w:fldChar w:fldCharType="end"/>
            </w:r>
          </w:hyperlink>
          <w:r w:rsidR="00CD13F8">
            <w:rPr>
              <w:noProof/>
              <w:color w:val="17365D" w:themeColor="text2" w:themeShade="BF"/>
              <w:sz w:val="24"/>
              <w:szCs w:val="24"/>
            </w:rPr>
            <w:t>8</w:t>
          </w:r>
        </w:p>
        <w:p w14:paraId="20BD85A1" w14:textId="67AD810E"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88" w:history="1">
            <w:r w:rsidR="00164D27" w:rsidRPr="0097538A">
              <w:rPr>
                <w:rStyle w:val="Hyperlink"/>
                <w:rFonts w:ascii="Calibri" w:hAnsi="Calibri"/>
                <w:noProof/>
                <w:color w:val="17365D" w:themeColor="text2" w:themeShade="BF"/>
                <w:sz w:val="24"/>
                <w:szCs w:val="24"/>
              </w:rPr>
              <w:t>4.Capacitate solicitant și parteneri</w:t>
            </w:r>
            <w:r w:rsidR="00164D27" w:rsidRPr="0097538A">
              <w:rPr>
                <w:noProof/>
                <w:webHidden/>
                <w:color w:val="17365D" w:themeColor="text2" w:themeShade="BF"/>
                <w:sz w:val="24"/>
                <w:szCs w:val="24"/>
              </w:rPr>
              <w:tab/>
            </w:r>
            <w:r w:rsidR="00F44AAD" w:rsidRPr="0097538A">
              <w:rPr>
                <w:noProof/>
                <w:webHidden/>
                <w:color w:val="17365D" w:themeColor="text2" w:themeShade="BF"/>
                <w:sz w:val="24"/>
                <w:szCs w:val="24"/>
              </w:rPr>
              <w:fldChar w:fldCharType="begin"/>
            </w:r>
            <w:r w:rsidR="00164D27" w:rsidRPr="0097538A">
              <w:rPr>
                <w:noProof/>
                <w:webHidden/>
                <w:color w:val="17365D" w:themeColor="text2" w:themeShade="BF"/>
                <w:sz w:val="24"/>
                <w:szCs w:val="24"/>
              </w:rPr>
              <w:instrText xml:space="preserve"> PAGEREF _Toc493858888 \h </w:instrText>
            </w:r>
            <w:r w:rsidR="00F44AAD" w:rsidRPr="0097538A">
              <w:rPr>
                <w:noProof/>
                <w:webHidden/>
                <w:color w:val="17365D" w:themeColor="text2" w:themeShade="BF"/>
                <w:sz w:val="24"/>
                <w:szCs w:val="24"/>
              </w:rPr>
            </w:r>
            <w:r w:rsidR="00F44AAD" w:rsidRPr="0097538A">
              <w:rPr>
                <w:noProof/>
                <w:webHidden/>
                <w:color w:val="17365D" w:themeColor="text2" w:themeShade="BF"/>
                <w:sz w:val="24"/>
                <w:szCs w:val="24"/>
              </w:rPr>
              <w:fldChar w:fldCharType="separate"/>
            </w:r>
            <w:r w:rsidR="008726FB">
              <w:rPr>
                <w:noProof/>
                <w:webHidden/>
                <w:color w:val="17365D" w:themeColor="text2" w:themeShade="BF"/>
                <w:sz w:val="24"/>
                <w:szCs w:val="24"/>
              </w:rPr>
              <w:t>39</w:t>
            </w:r>
            <w:r w:rsidR="00F44AAD" w:rsidRPr="0097538A">
              <w:rPr>
                <w:noProof/>
                <w:webHidden/>
                <w:color w:val="17365D" w:themeColor="text2" w:themeShade="BF"/>
                <w:sz w:val="24"/>
                <w:szCs w:val="24"/>
              </w:rPr>
              <w:fldChar w:fldCharType="end"/>
            </w:r>
          </w:hyperlink>
          <w:r w:rsidR="00CD13F8">
            <w:rPr>
              <w:noProof/>
              <w:color w:val="17365D" w:themeColor="text2" w:themeShade="BF"/>
              <w:sz w:val="24"/>
              <w:szCs w:val="24"/>
            </w:rPr>
            <w:t>9</w:t>
          </w:r>
        </w:p>
        <w:p w14:paraId="21BC4543" w14:textId="66BF403B"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89" w:history="1">
            <w:r w:rsidR="00164D27" w:rsidRPr="0097538A">
              <w:rPr>
                <w:rStyle w:val="Hyperlink"/>
                <w:rFonts w:ascii="Calibri" w:hAnsi="Calibri"/>
                <w:noProof/>
                <w:color w:val="17365D" w:themeColor="text2" w:themeShade="BF"/>
                <w:sz w:val="24"/>
                <w:szCs w:val="24"/>
              </w:rPr>
              <w:t>5.Localizare proiect</w:t>
            </w:r>
            <w:r w:rsidR="00164D27" w:rsidRPr="0097538A">
              <w:rPr>
                <w:noProof/>
                <w:webHidden/>
                <w:color w:val="17365D" w:themeColor="text2" w:themeShade="BF"/>
                <w:sz w:val="24"/>
                <w:szCs w:val="24"/>
              </w:rPr>
              <w:tab/>
            </w:r>
            <w:r w:rsidR="00F44AAD" w:rsidRPr="0097538A">
              <w:rPr>
                <w:noProof/>
                <w:webHidden/>
                <w:color w:val="17365D" w:themeColor="text2" w:themeShade="BF"/>
                <w:sz w:val="24"/>
                <w:szCs w:val="24"/>
              </w:rPr>
              <w:fldChar w:fldCharType="begin"/>
            </w:r>
            <w:r w:rsidR="00164D27" w:rsidRPr="0097538A">
              <w:rPr>
                <w:noProof/>
                <w:webHidden/>
                <w:color w:val="17365D" w:themeColor="text2" w:themeShade="BF"/>
                <w:sz w:val="24"/>
                <w:szCs w:val="24"/>
              </w:rPr>
              <w:instrText xml:space="preserve"> PAGEREF _Toc493858889 \h </w:instrText>
            </w:r>
            <w:r w:rsidR="00F44AAD" w:rsidRPr="0097538A">
              <w:rPr>
                <w:noProof/>
                <w:webHidden/>
                <w:color w:val="17365D" w:themeColor="text2" w:themeShade="BF"/>
                <w:sz w:val="24"/>
                <w:szCs w:val="24"/>
              </w:rPr>
            </w:r>
            <w:r w:rsidR="00F44AAD" w:rsidRPr="0097538A">
              <w:rPr>
                <w:noProof/>
                <w:webHidden/>
                <w:color w:val="17365D" w:themeColor="text2" w:themeShade="BF"/>
                <w:sz w:val="24"/>
                <w:szCs w:val="24"/>
              </w:rPr>
              <w:fldChar w:fldCharType="separate"/>
            </w:r>
            <w:r w:rsidR="008726FB">
              <w:rPr>
                <w:noProof/>
                <w:webHidden/>
                <w:color w:val="17365D" w:themeColor="text2" w:themeShade="BF"/>
                <w:sz w:val="24"/>
                <w:szCs w:val="24"/>
              </w:rPr>
              <w:t>39</w:t>
            </w:r>
            <w:r w:rsidR="00F44AAD" w:rsidRPr="0097538A">
              <w:rPr>
                <w:noProof/>
                <w:webHidden/>
                <w:color w:val="17365D" w:themeColor="text2" w:themeShade="BF"/>
                <w:sz w:val="24"/>
                <w:szCs w:val="24"/>
              </w:rPr>
              <w:fldChar w:fldCharType="end"/>
            </w:r>
          </w:hyperlink>
          <w:r w:rsidR="00CD13F8">
            <w:rPr>
              <w:noProof/>
              <w:color w:val="17365D" w:themeColor="text2" w:themeShade="BF"/>
              <w:sz w:val="24"/>
              <w:szCs w:val="24"/>
            </w:rPr>
            <w:t>9</w:t>
          </w:r>
        </w:p>
        <w:p w14:paraId="4EB9D1AA" w14:textId="4DD2209C"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90" w:history="1">
            <w:r w:rsidR="00164D27" w:rsidRPr="0097538A">
              <w:rPr>
                <w:rStyle w:val="Hyperlink"/>
                <w:rFonts w:ascii="Calibri" w:hAnsi="Calibri"/>
                <w:noProof/>
                <w:color w:val="17365D" w:themeColor="text2" w:themeShade="BF"/>
                <w:sz w:val="24"/>
                <w:szCs w:val="24"/>
              </w:rPr>
              <w:t>6.Obiective proiect</w:t>
            </w:r>
            <w:r w:rsidR="00164D27" w:rsidRPr="0097538A">
              <w:rPr>
                <w:noProof/>
                <w:webHidden/>
                <w:color w:val="17365D" w:themeColor="text2" w:themeShade="BF"/>
                <w:sz w:val="24"/>
                <w:szCs w:val="24"/>
              </w:rPr>
              <w:tab/>
            </w:r>
            <w:r w:rsidR="00F44AAD" w:rsidRPr="0097538A">
              <w:rPr>
                <w:noProof/>
                <w:webHidden/>
                <w:color w:val="17365D" w:themeColor="text2" w:themeShade="BF"/>
                <w:sz w:val="24"/>
                <w:szCs w:val="24"/>
              </w:rPr>
              <w:fldChar w:fldCharType="begin"/>
            </w:r>
            <w:r w:rsidR="00164D27" w:rsidRPr="0097538A">
              <w:rPr>
                <w:noProof/>
                <w:webHidden/>
                <w:color w:val="17365D" w:themeColor="text2" w:themeShade="BF"/>
                <w:sz w:val="24"/>
                <w:szCs w:val="24"/>
              </w:rPr>
              <w:instrText xml:space="preserve"> PAGEREF _Toc493858890 \h </w:instrText>
            </w:r>
            <w:r w:rsidR="00F44AAD" w:rsidRPr="0097538A">
              <w:rPr>
                <w:noProof/>
                <w:webHidden/>
                <w:color w:val="17365D" w:themeColor="text2" w:themeShade="BF"/>
                <w:sz w:val="24"/>
                <w:szCs w:val="24"/>
              </w:rPr>
            </w:r>
            <w:r w:rsidR="00F44AAD" w:rsidRPr="0097538A">
              <w:rPr>
                <w:noProof/>
                <w:webHidden/>
                <w:color w:val="17365D" w:themeColor="text2" w:themeShade="BF"/>
                <w:sz w:val="24"/>
                <w:szCs w:val="24"/>
              </w:rPr>
              <w:fldChar w:fldCharType="separate"/>
            </w:r>
            <w:r w:rsidR="008726FB">
              <w:rPr>
                <w:noProof/>
                <w:webHidden/>
                <w:color w:val="17365D" w:themeColor="text2" w:themeShade="BF"/>
                <w:sz w:val="24"/>
                <w:szCs w:val="24"/>
              </w:rPr>
              <w:t>39</w:t>
            </w:r>
            <w:r w:rsidR="00F44AAD" w:rsidRPr="0097538A">
              <w:rPr>
                <w:noProof/>
                <w:webHidden/>
                <w:color w:val="17365D" w:themeColor="text2" w:themeShade="BF"/>
                <w:sz w:val="24"/>
                <w:szCs w:val="24"/>
              </w:rPr>
              <w:fldChar w:fldCharType="end"/>
            </w:r>
          </w:hyperlink>
          <w:r w:rsidR="00CD13F8">
            <w:rPr>
              <w:noProof/>
              <w:color w:val="17365D" w:themeColor="text2" w:themeShade="BF"/>
              <w:sz w:val="24"/>
              <w:szCs w:val="24"/>
            </w:rPr>
            <w:t>9</w:t>
          </w:r>
        </w:p>
        <w:p w14:paraId="49AD34AF" w14:textId="6DBEDBCE"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91" w:history="1">
            <w:r w:rsidR="00164D27" w:rsidRPr="0097538A">
              <w:rPr>
                <w:rStyle w:val="Hyperlink"/>
                <w:rFonts w:ascii="Calibri" w:hAnsi="Calibri"/>
                <w:noProof/>
                <w:color w:val="17365D" w:themeColor="text2" w:themeShade="BF"/>
                <w:sz w:val="24"/>
                <w:szCs w:val="24"/>
              </w:rPr>
              <w:t>7.Rezultate așteptate</w:t>
            </w:r>
            <w:r w:rsidR="00164D27" w:rsidRPr="0097538A">
              <w:rPr>
                <w:noProof/>
                <w:webHidden/>
                <w:color w:val="17365D" w:themeColor="text2" w:themeShade="BF"/>
                <w:sz w:val="24"/>
                <w:szCs w:val="24"/>
              </w:rPr>
              <w:tab/>
            </w:r>
            <w:r w:rsidR="00CD13F8">
              <w:rPr>
                <w:noProof/>
                <w:webHidden/>
                <w:color w:val="17365D" w:themeColor="text2" w:themeShade="BF"/>
                <w:sz w:val="24"/>
                <w:szCs w:val="24"/>
              </w:rPr>
              <w:t>40</w:t>
            </w:r>
          </w:hyperlink>
        </w:p>
        <w:p w14:paraId="14CAF3D2" w14:textId="477016E2"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92" w:history="1">
            <w:r w:rsidR="00164D27" w:rsidRPr="0097538A">
              <w:rPr>
                <w:rStyle w:val="Hyperlink"/>
                <w:rFonts w:ascii="Calibri" w:hAnsi="Calibri"/>
                <w:noProof/>
                <w:color w:val="17365D" w:themeColor="text2" w:themeShade="BF"/>
                <w:sz w:val="24"/>
                <w:szCs w:val="24"/>
              </w:rPr>
              <w:t>8.Context</w:t>
            </w:r>
            <w:r w:rsidR="00164D27" w:rsidRPr="0097538A">
              <w:rPr>
                <w:noProof/>
                <w:webHidden/>
                <w:color w:val="17365D" w:themeColor="text2" w:themeShade="BF"/>
                <w:sz w:val="24"/>
                <w:szCs w:val="24"/>
              </w:rPr>
              <w:tab/>
            </w:r>
            <w:r w:rsidR="00CD13F8" w:rsidRPr="00CD13F8">
              <w:rPr>
                <w:noProof/>
                <w:webHidden/>
                <w:color w:val="17365D" w:themeColor="text2" w:themeShade="BF"/>
                <w:sz w:val="24"/>
                <w:szCs w:val="24"/>
              </w:rPr>
              <w:t>40</w:t>
            </w:r>
          </w:hyperlink>
        </w:p>
        <w:p w14:paraId="48F87563" w14:textId="0A517A85"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93" w:history="1">
            <w:r w:rsidR="00164D27" w:rsidRPr="0097538A">
              <w:rPr>
                <w:rStyle w:val="Hyperlink"/>
                <w:rFonts w:ascii="Calibri" w:hAnsi="Calibri"/>
                <w:noProof/>
                <w:color w:val="17365D" w:themeColor="text2" w:themeShade="BF"/>
                <w:sz w:val="24"/>
                <w:szCs w:val="24"/>
              </w:rPr>
              <w:t>9.Justificare</w:t>
            </w:r>
            <w:r w:rsidR="00164D27" w:rsidRPr="0097538A">
              <w:rPr>
                <w:noProof/>
                <w:webHidden/>
                <w:color w:val="17365D" w:themeColor="text2" w:themeShade="BF"/>
                <w:sz w:val="24"/>
                <w:szCs w:val="24"/>
              </w:rPr>
              <w:tab/>
            </w:r>
            <w:r w:rsidR="00CD13F8" w:rsidRPr="00CD13F8">
              <w:rPr>
                <w:noProof/>
                <w:webHidden/>
                <w:color w:val="17365D" w:themeColor="text2" w:themeShade="BF"/>
                <w:sz w:val="24"/>
                <w:szCs w:val="24"/>
              </w:rPr>
              <w:t>40</w:t>
            </w:r>
          </w:hyperlink>
        </w:p>
        <w:p w14:paraId="7EBC3658" w14:textId="408F4179"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94" w:history="1">
            <w:r w:rsidR="00164D27" w:rsidRPr="0097538A">
              <w:rPr>
                <w:rStyle w:val="Hyperlink"/>
                <w:rFonts w:ascii="Calibri" w:hAnsi="Calibri"/>
                <w:noProof/>
                <w:color w:val="17365D" w:themeColor="text2" w:themeShade="BF"/>
                <w:sz w:val="24"/>
                <w:szCs w:val="24"/>
              </w:rPr>
              <w:t>10.Grup țintă</w:t>
            </w:r>
            <w:r w:rsidR="00164D27" w:rsidRPr="0097538A">
              <w:rPr>
                <w:noProof/>
                <w:webHidden/>
                <w:color w:val="17365D" w:themeColor="text2" w:themeShade="BF"/>
                <w:sz w:val="24"/>
                <w:szCs w:val="24"/>
              </w:rPr>
              <w:tab/>
            </w:r>
            <w:r w:rsidR="00CD13F8" w:rsidRPr="00CD13F8">
              <w:rPr>
                <w:noProof/>
                <w:webHidden/>
                <w:color w:val="17365D" w:themeColor="text2" w:themeShade="BF"/>
                <w:sz w:val="24"/>
                <w:szCs w:val="24"/>
              </w:rPr>
              <w:t>40</w:t>
            </w:r>
          </w:hyperlink>
        </w:p>
        <w:p w14:paraId="157DD6F1" w14:textId="26DB0AF7"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95" w:history="1">
            <w:r w:rsidR="00164D27" w:rsidRPr="0097538A">
              <w:rPr>
                <w:rStyle w:val="Hyperlink"/>
                <w:rFonts w:ascii="Calibri" w:hAnsi="Calibri"/>
                <w:noProof/>
                <w:color w:val="17365D" w:themeColor="text2" w:themeShade="BF"/>
                <w:sz w:val="24"/>
                <w:szCs w:val="24"/>
              </w:rPr>
              <w:t>11.Sustenabilitate</w:t>
            </w:r>
            <w:r w:rsidR="00164D27" w:rsidRPr="0097538A">
              <w:rPr>
                <w:noProof/>
                <w:webHidden/>
                <w:color w:val="17365D" w:themeColor="text2" w:themeShade="BF"/>
                <w:sz w:val="24"/>
                <w:szCs w:val="24"/>
              </w:rPr>
              <w:tab/>
            </w:r>
            <w:r w:rsidR="00CD13F8" w:rsidRPr="00CD13F8">
              <w:rPr>
                <w:noProof/>
                <w:webHidden/>
                <w:color w:val="17365D" w:themeColor="text2" w:themeShade="BF"/>
                <w:sz w:val="24"/>
                <w:szCs w:val="24"/>
              </w:rPr>
              <w:t>40</w:t>
            </w:r>
          </w:hyperlink>
        </w:p>
        <w:p w14:paraId="17AB9087" w14:textId="0EC6C35E"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96" w:history="1">
            <w:r w:rsidR="00164D27" w:rsidRPr="0097538A">
              <w:rPr>
                <w:rStyle w:val="Hyperlink"/>
                <w:rFonts w:ascii="Calibri" w:hAnsi="Calibri"/>
                <w:noProof/>
                <w:color w:val="17365D" w:themeColor="text2" w:themeShade="BF"/>
                <w:sz w:val="24"/>
                <w:szCs w:val="24"/>
              </w:rPr>
              <w:t>12.</w:t>
            </w:r>
            <w:r w:rsidR="00164D27" w:rsidRPr="0097538A">
              <w:rPr>
                <w:rStyle w:val="Hyperlink"/>
                <w:noProof/>
                <w:color w:val="17365D" w:themeColor="text2" w:themeShade="BF"/>
                <w:sz w:val="24"/>
                <w:szCs w:val="24"/>
              </w:rPr>
              <w:t xml:space="preserve"> </w:t>
            </w:r>
            <w:r w:rsidR="00164D27" w:rsidRPr="0097538A">
              <w:rPr>
                <w:rStyle w:val="Hyperlink"/>
                <w:rFonts w:ascii="Calibri" w:hAnsi="Calibri"/>
                <w:noProof/>
                <w:color w:val="17365D" w:themeColor="text2" w:themeShade="BF"/>
                <w:sz w:val="24"/>
                <w:szCs w:val="24"/>
              </w:rPr>
              <w:t>Complementaritatea cu investițiile hard, de tip FEDR</w:t>
            </w:r>
            <w:r w:rsidR="00164D27" w:rsidRPr="0097538A">
              <w:rPr>
                <w:noProof/>
                <w:webHidden/>
                <w:color w:val="17365D" w:themeColor="text2" w:themeShade="BF"/>
                <w:sz w:val="24"/>
                <w:szCs w:val="24"/>
              </w:rPr>
              <w:tab/>
            </w:r>
            <w:r w:rsidR="007A51BB" w:rsidRPr="0097538A">
              <w:rPr>
                <w:noProof/>
                <w:webHidden/>
                <w:color w:val="17365D" w:themeColor="text2" w:themeShade="BF"/>
                <w:sz w:val="24"/>
                <w:szCs w:val="24"/>
              </w:rPr>
              <w:t>4</w:t>
            </w:r>
          </w:hyperlink>
          <w:r w:rsidR="00CA59E6">
            <w:rPr>
              <w:noProof/>
              <w:color w:val="17365D" w:themeColor="text2" w:themeShade="BF"/>
              <w:sz w:val="24"/>
              <w:szCs w:val="24"/>
            </w:rPr>
            <w:t>1</w:t>
          </w:r>
        </w:p>
        <w:p w14:paraId="2BD44EA1" w14:textId="46598227"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97" w:history="1">
            <w:r w:rsidR="00164D27" w:rsidRPr="0097538A">
              <w:rPr>
                <w:rStyle w:val="Hyperlink"/>
                <w:rFonts w:ascii="Calibri" w:hAnsi="Calibri"/>
                <w:noProof/>
                <w:color w:val="17365D" w:themeColor="text2" w:themeShade="BF"/>
                <w:sz w:val="24"/>
                <w:szCs w:val="24"/>
              </w:rPr>
              <w:t>13.Relevanță</w:t>
            </w:r>
            <w:r w:rsidR="00164D27" w:rsidRPr="0097538A">
              <w:rPr>
                <w:noProof/>
                <w:webHidden/>
                <w:color w:val="17365D" w:themeColor="text2" w:themeShade="BF"/>
                <w:sz w:val="24"/>
                <w:szCs w:val="24"/>
              </w:rPr>
              <w:tab/>
            </w:r>
            <w:r w:rsidR="007A51BB" w:rsidRPr="0097538A">
              <w:rPr>
                <w:noProof/>
                <w:webHidden/>
                <w:color w:val="17365D" w:themeColor="text2" w:themeShade="BF"/>
                <w:sz w:val="24"/>
                <w:szCs w:val="24"/>
              </w:rPr>
              <w:t>4</w:t>
            </w:r>
            <w:r w:rsidR="00CA59E6">
              <w:rPr>
                <w:noProof/>
                <w:webHidden/>
                <w:color w:val="17365D" w:themeColor="text2" w:themeShade="BF"/>
                <w:sz w:val="24"/>
                <w:szCs w:val="24"/>
              </w:rPr>
              <w:t>1</w:t>
            </w:r>
          </w:hyperlink>
        </w:p>
        <w:p w14:paraId="0AD94A30" w14:textId="08CF4005"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98" w:history="1">
            <w:r w:rsidR="00164D27" w:rsidRPr="0097538A">
              <w:rPr>
                <w:rStyle w:val="Hyperlink"/>
                <w:rFonts w:ascii="Calibri" w:hAnsi="Calibri"/>
                <w:noProof/>
                <w:color w:val="17365D" w:themeColor="text2" w:themeShade="BF"/>
                <w:sz w:val="24"/>
                <w:szCs w:val="24"/>
              </w:rPr>
              <w:t>14.Riscuri</w:t>
            </w:r>
            <w:r w:rsidR="00164D27" w:rsidRPr="0097538A">
              <w:rPr>
                <w:noProof/>
                <w:webHidden/>
                <w:color w:val="17365D" w:themeColor="text2" w:themeShade="BF"/>
                <w:sz w:val="24"/>
                <w:szCs w:val="24"/>
              </w:rPr>
              <w:tab/>
            </w:r>
            <w:r w:rsidR="007A51BB" w:rsidRPr="0097538A">
              <w:rPr>
                <w:noProof/>
                <w:webHidden/>
                <w:color w:val="17365D" w:themeColor="text2" w:themeShade="BF"/>
                <w:sz w:val="24"/>
                <w:szCs w:val="24"/>
              </w:rPr>
              <w:t>4</w:t>
            </w:r>
            <w:r w:rsidR="00CA59E6">
              <w:rPr>
                <w:noProof/>
                <w:webHidden/>
                <w:color w:val="17365D" w:themeColor="text2" w:themeShade="BF"/>
                <w:sz w:val="24"/>
                <w:szCs w:val="24"/>
              </w:rPr>
              <w:t>1</w:t>
            </w:r>
          </w:hyperlink>
        </w:p>
        <w:p w14:paraId="4CFFC2CB" w14:textId="1B7910BF"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899" w:history="1">
            <w:r w:rsidR="00164D27" w:rsidRPr="0097538A">
              <w:rPr>
                <w:rStyle w:val="Hyperlink"/>
                <w:rFonts w:ascii="Calibri" w:hAnsi="Calibri"/>
                <w:noProof/>
                <w:color w:val="17365D" w:themeColor="text2" w:themeShade="BF"/>
                <w:sz w:val="24"/>
                <w:szCs w:val="24"/>
              </w:rPr>
              <w:t>15.Principii orizontale</w:t>
            </w:r>
            <w:r w:rsidR="00164D27" w:rsidRPr="0097538A">
              <w:rPr>
                <w:noProof/>
                <w:webHidden/>
                <w:color w:val="17365D" w:themeColor="text2" w:themeShade="BF"/>
                <w:sz w:val="24"/>
                <w:szCs w:val="24"/>
              </w:rPr>
              <w:tab/>
            </w:r>
            <w:r w:rsidR="004F0295" w:rsidRPr="0097538A">
              <w:rPr>
                <w:noProof/>
                <w:webHidden/>
                <w:color w:val="17365D" w:themeColor="text2" w:themeShade="BF"/>
                <w:sz w:val="24"/>
                <w:szCs w:val="24"/>
              </w:rPr>
              <w:t>4</w:t>
            </w:r>
            <w:r w:rsidR="00CA59E6">
              <w:rPr>
                <w:noProof/>
                <w:webHidden/>
                <w:color w:val="17365D" w:themeColor="text2" w:themeShade="BF"/>
                <w:sz w:val="24"/>
                <w:szCs w:val="24"/>
              </w:rPr>
              <w:t>2</w:t>
            </w:r>
          </w:hyperlink>
        </w:p>
        <w:p w14:paraId="0AE0B7CC" w14:textId="0233DC2E"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900" w:history="1">
            <w:r w:rsidR="00164D27" w:rsidRPr="0097538A">
              <w:rPr>
                <w:rStyle w:val="Hyperlink"/>
                <w:rFonts w:ascii="Calibri" w:hAnsi="Calibri"/>
                <w:noProof/>
                <w:color w:val="17365D" w:themeColor="text2" w:themeShade="BF"/>
                <w:sz w:val="24"/>
                <w:szCs w:val="24"/>
              </w:rPr>
              <w:t>16.Metodologie</w:t>
            </w:r>
            <w:r w:rsidR="00164D27" w:rsidRPr="0097538A">
              <w:rPr>
                <w:noProof/>
                <w:webHidden/>
                <w:color w:val="17365D" w:themeColor="text2" w:themeShade="BF"/>
                <w:sz w:val="24"/>
                <w:szCs w:val="24"/>
              </w:rPr>
              <w:tab/>
            </w:r>
            <w:r w:rsidR="004F0295" w:rsidRPr="0097538A">
              <w:rPr>
                <w:noProof/>
                <w:webHidden/>
                <w:color w:val="17365D" w:themeColor="text2" w:themeShade="BF"/>
                <w:sz w:val="24"/>
                <w:szCs w:val="24"/>
              </w:rPr>
              <w:t>4</w:t>
            </w:r>
            <w:r w:rsidR="00CA59E6">
              <w:rPr>
                <w:noProof/>
                <w:webHidden/>
                <w:color w:val="17365D" w:themeColor="text2" w:themeShade="BF"/>
                <w:sz w:val="24"/>
                <w:szCs w:val="24"/>
              </w:rPr>
              <w:t>3</w:t>
            </w:r>
          </w:hyperlink>
        </w:p>
        <w:p w14:paraId="69F7BC9D" w14:textId="01AC79B4"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901" w:history="1">
            <w:r w:rsidR="00164D27" w:rsidRPr="0097538A">
              <w:rPr>
                <w:rStyle w:val="Hyperlink"/>
                <w:rFonts w:ascii="Calibri" w:hAnsi="Calibri"/>
                <w:noProof/>
                <w:color w:val="17365D" w:themeColor="text2" w:themeShade="BF"/>
                <w:sz w:val="24"/>
                <w:szCs w:val="24"/>
              </w:rPr>
              <w:t>17.Indicatori prestabiliți</w:t>
            </w:r>
            <w:r w:rsidR="00164D27" w:rsidRPr="0097538A">
              <w:rPr>
                <w:noProof/>
                <w:webHidden/>
                <w:color w:val="17365D" w:themeColor="text2" w:themeShade="BF"/>
                <w:sz w:val="24"/>
                <w:szCs w:val="24"/>
              </w:rPr>
              <w:tab/>
            </w:r>
            <w:r w:rsidR="006B1CFA" w:rsidRPr="0097538A">
              <w:rPr>
                <w:noProof/>
                <w:webHidden/>
                <w:color w:val="17365D" w:themeColor="text2" w:themeShade="BF"/>
                <w:sz w:val="24"/>
                <w:szCs w:val="24"/>
              </w:rPr>
              <w:t>4</w:t>
            </w:r>
            <w:r w:rsidR="00CA59E6">
              <w:rPr>
                <w:noProof/>
                <w:webHidden/>
                <w:color w:val="17365D" w:themeColor="text2" w:themeShade="BF"/>
                <w:sz w:val="24"/>
                <w:szCs w:val="24"/>
              </w:rPr>
              <w:t>3</w:t>
            </w:r>
          </w:hyperlink>
        </w:p>
        <w:p w14:paraId="600BB304" w14:textId="475B84C8"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902" w:history="1">
            <w:r w:rsidR="00164D27" w:rsidRPr="0097538A">
              <w:rPr>
                <w:rStyle w:val="Hyperlink"/>
                <w:rFonts w:ascii="Calibri" w:hAnsi="Calibri"/>
                <w:noProof/>
                <w:color w:val="17365D" w:themeColor="text2" w:themeShade="BF"/>
                <w:sz w:val="24"/>
                <w:szCs w:val="24"/>
              </w:rPr>
              <w:t>18.Plan de achiziții</w:t>
            </w:r>
            <w:r w:rsidR="00164D27" w:rsidRPr="0097538A">
              <w:rPr>
                <w:noProof/>
                <w:webHidden/>
                <w:color w:val="17365D" w:themeColor="text2" w:themeShade="BF"/>
                <w:sz w:val="24"/>
                <w:szCs w:val="24"/>
              </w:rPr>
              <w:tab/>
            </w:r>
            <w:r w:rsidR="006B1CFA" w:rsidRPr="0097538A">
              <w:rPr>
                <w:noProof/>
                <w:webHidden/>
                <w:color w:val="17365D" w:themeColor="text2" w:themeShade="BF"/>
                <w:sz w:val="24"/>
                <w:szCs w:val="24"/>
              </w:rPr>
              <w:t>4</w:t>
            </w:r>
            <w:r w:rsidR="00CA59E6">
              <w:rPr>
                <w:noProof/>
                <w:webHidden/>
                <w:color w:val="17365D" w:themeColor="text2" w:themeShade="BF"/>
                <w:sz w:val="24"/>
                <w:szCs w:val="24"/>
              </w:rPr>
              <w:t>3</w:t>
            </w:r>
          </w:hyperlink>
        </w:p>
        <w:p w14:paraId="3BDF9471" w14:textId="68AD01DB"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903" w:history="1">
            <w:r w:rsidR="00164D27" w:rsidRPr="0097538A">
              <w:rPr>
                <w:rStyle w:val="Hyperlink"/>
                <w:rFonts w:ascii="Calibri" w:hAnsi="Calibri"/>
                <w:noProof/>
                <w:color w:val="17365D" w:themeColor="text2" w:themeShade="BF"/>
                <w:sz w:val="24"/>
                <w:szCs w:val="24"/>
              </w:rPr>
              <w:t>19.Resurse umane implicate</w:t>
            </w:r>
            <w:r w:rsidR="00164D27" w:rsidRPr="0097538A">
              <w:rPr>
                <w:noProof/>
                <w:webHidden/>
                <w:color w:val="17365D" w:themeColor="text2" w:themeShade="BF"/>
                <w:sz w:val="24"/>
                <w:szCs w:val="24"/>
              </w:rPr>
              <w:tab/>
            </w:r>
            <w:r w:rsidR="009F127C" w:rsidRPr="0097538A">
              <w:rPr>
                <w:noProof/>
                <w:webHidden/>
                <w:color w:val="17365D" w:themeColor="text2" w:themeShade="BF"/>
                <w:sz w:val="24"/>
                <w:szCs w:val="24"/>
              </w:rPr>
              <w:t>4</w:t>
            </w:r>
            <w:r w:rsidR="00CA59E6">
              <w:rPr>
                <w:noProof/>
                <w:webHidden/>
                <w:color w:val="17365D" w:themeColor="text2" w:themeShade="BF"/>
                <w:sz w:val="24"/>
                <w:szCs w:val="24"/>
              </w:rPr>
              <w:t>4</w:t>
            </w:r>
          </w:hyperlink>
        </w:p>
        <w:p w14:paraId="0B4E93C9" w14:textId="70ACBD68"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904" w:history="1">
            <w:r w:rsidR="00164D27" w:rsidRPr="0097538A">
              <w:rPr>
                <w:rStyle w:val="Hyperlink"/>
                <w:rFonts w:ascii="Calibri" w:hAnsi="Calibri"/>
                <w:noProof/>
                <w:color w:val="17365D" w:themeColor="text2" w:themeShade="BF"/>
                <w:sz w:val="24"/>
                <w:szCs w:val="24"/>
              </w:rPr>
              <w:t>20. Resurse materiale implicate</w:t>
            </w:r>
            <w:r w:rsidR="00164D27" w:rsidRPr="0097538A">
              <w:rPr>
                <w:noProof/>
                <w:webHidden/>
                <w:color w:val="17365D" w:themeColor="text2" w:themeShade="BF"/>
                <w:sz w:val="24"/>
                <w:szCs w:val="24"/>
              </w:rPr>
              <w:tab/>
            </w:r>
            <w:r w:rsidR="009F127C" w:rsidRPr="0097538A">
              <w:rPr>
                <w:noProof/>
                <w:webHidden/>
                <w:color w:val="17365D" w:themeColor="text2" w:themeShade="BF"/>
                <w:sz w:val="24"/>
                <w:szCs w:val="24"/>
              </w:rPr>
              <w:t>4</w:t>
            </w:r>
            <w:r w:rsidR="00CA59E6">
              <w:rPr>
                <w:noProof/>
                <w:webHidden/>
                <w:color w:val="17365D" w:themeColor="text2" w:themeShade="BF"/>
                <w:sz w:val="24"/>
                <w:szCs w:val="24"/>
              </w:rPr>
              <w:t>4</w:t>
            </w:r>
          </w:hyperlink>
        </w:p>
        <w:p w14:paraId="60884C9A" w14:textId="76CDBF3D" w:rsidR="00164D27" w:rsidRPr="0097538A" w:rsidRDefault="00306598" w:rsidP="00D073E7">
          <w:pPr>
            <w:pStyle w:val="Cuprins1"/>
            <w:tabs>
              <w:tab w:val="right" w:leader="dot" w:pos="9346"/>
            </w:tabs>
            <w:spacing w:before="80" w:after="0"/>
            <w:rPr>
              <w:rFonts w:eastAsiaTheme="minorEastAsia"/>
              <w:noProof/>
              <w:color w:val="17365D" w:themeColor="text2" w:themeShade="BF"/>
              <w:sz w:val="24"/>
              <w:szCs w:val="24"/>
              <w:lang w:eastAsia="ro-RO"/>
            </w:rPr>
          </w:pPr>
          <w:hyperlink w:anchor="_Toc493858905" w:history="1">
            <w:r w:rsidR="00164D27" w:rsidRPr="0097538A">
              <w:rPr>
                <w:rStyle w:val="Hyperlink"/>
                <w:rFonts w:ascii="Calibri" w:hAnsi="Calibri"/>
                <w:noProof/>
                <w:color w:val="17365D" w:themeColor="text2" w:themeShade="BF"/>
                <w:sz w:val="24"/>
                <w:szCs w:val="24"/>
              </w:rPr>
              <w:t>21.Activități previzionate</w:t>
            </w:r>
            <w:r w:rsidR="00164D27" w:rsidRPr="0097538A">
              <w:rPr>
                <w:noProof/>
                <w:webHidden/>
                <w:color w:val="17365D" w:themeColor="text2" w:themeShade="BF"/>
                <w:sz w:val="24"/>
                <w:szCs w:val="24"/>
              </w:rPr>
              <w:tab/>
            </w:r>
            <w:r w:rsidR="00F44AAD" w:rsidRPr="0097538A">
              <w:rPr>
                <w:noProof/>
                <w:webHidden/>
                <w:color w:val="17365D" w:themeColor="text2" w:themeShade="BF"/>
                <w:sz w:val="24"/>
                <w:szCs w:val="24"/>
              </w:rPr>
              <w:fldChar w:fldCharType="begin"/>
            </w:r>
            <w:r w:rsidR="00164D27" w:rsidRPr="0097538A">
              <w:rPr>
                <w:noProof/>
                <w:webHidden/>
                <w:color w:val="17365D" w:themeColor="text2" w:themeShade="BF"/>
                <w:sz w:val="24"/>
                <w:szCs w:val="24"/>
              </w:rPr>
              <w:instrText xml:space="preserve"> PAGEREF _Toc493858905 \h </w:instrText>
            </w:r>
            <w:r w:rsidR="00F44AAD" w:rsidRPr="0097538A">
              <w:rPr>
                <w:noProof/>
                <w:webHidden/>
                <w:color w:val="17365D" w:themeColor="text2" w:themeShade="BF"/>
                <w:sz w:val="24"/>
                <w:szCs w:val="24"/>
              </w:rPr>
            </w:r>
            <w:r w:rsidR="00F44AAD" w:rsidRPr="0097538A">
              <w:rPr>
                <w:noProof/>
                <w:webHidden/>
                <w:color w:val="17365D" w:themeColor="text2" w:themeShade="BF"/>
                <w:sz w:val="24"/>
                <w:szCs w:val="24"/>
              </w:rPr>
              <w:fldChar w:fldCharType="separate"/>
            </w:r>
            <w:r w:rsidR="008726FB">
              <w:rPr>
                <w:noProof/>
                <w:webHidden/>
                <w:color w:val="17365D" w:themeColor="text2" w:themeShade="BF"/>
                <w:sz w:val="24"/>
                <w:szCs w:val="24"/>
              </w:rPr>
              <w:t>44</w:t>
            </w:r>
            <w:r w:rsidR="00F44AAD" w:rsidRPr="0097538A">
              <w:rPr>
                <w:noProof/>
                <w:webHidden/>
                <w:color w:val="17365D" w:themeColor="text2" w:themeShade="BF"/>
                <w:sz w:val="24"/>
                <w:szCs w:val="24"/>
              </w:rPr>
              <w:fldChar w:fldCharType="end"/>
            </w:r>
          </w:hyperlink>
          <w:r w:rsidR="00CA59E6">
            <w:rPr>
              <w:noProof/>
              <w:color w:val="17365D" w:themeColor="text2" w:themeShade="BF"/>
              <w:sz w:val="24"/>
              <w:szCs w:val="24"/>
            </w:rPr>
            <w:t>4</w:t>
          </w:r>
        </w:p>
        <w:p w14:paraId="67EF8DD4" w14:textId="66A1F3D8" w:rsidR="00164D27" w:rsidRPr="0097538A" w:rsidRDefault="00306598" w:rsidP="00D073E7">
          <w:pPr>
            <w:pStyle w:val="Cuprins1"/>
            <w:tabs>
              <w:tab w:val="right" w:leader="dot" w:pos="9346"/>
            </w:tabs>
            <w:spacing w:before="80" w:after="0"/>
            <w:rPr>
              <w:noProof/>
              <w:color w:val="17365D" w:themeColor="text2" w:themeShade="BF"/>
              <w:sz w:val="24"/>
              <w:szCs w:val="24"/>
            </w:rPr>
          </w:pPr>
          <w:hyperlink w:anchor="_Toc493858906" w:history="1">
            <w:r w:rsidR="00164D27" w:rsidRPr="0097538A">
              <w:rPr>
                <w:rStyle w:val="Hyperlink"/>
                <w:rFonts w:ascii="Calibri" w:hAnsi="Calibri"/>
                <w:noProof/>
                <w:color w:val="17365D" w:themeColor="text2" w:themeShade="BF"/>
                <w:sz w:val="24"/>
                <w:szCs w:val="24"/>
              </w:rPr>
              <w:t>22.Buget - Activități și cheltuieli</w:t>
            </w:r>
            <w:r w:rsidR="00164D27" w:rsidRPr="0097538A">
              <w:rPr>
                <w:noProof/>
                <w:webHidden/>
                <w:color w:val="17365D" w:themeColor="text2" w:themeShade="BF"/>
                <w:sz w:val="24"/>
                <w:szCs w:val="24"/>
              </w:rPr>
              <w:tab/>
            </w:r>
            <w:r w:rsidR="00F44AAD" w:rsidRPr="0097538A">
              <w:rPr>
                <w:noProof/>
                <w:webHidden/>
                <w:color w:val="17365D" w:themeColor="text2" w:themeShade="BF"/>
                <w:sz w:val="24"/>
                <w:szCs w:val="24"/>
              </w:rPr>
              <w:fldChar w:fldCharType="begin"/>
            </w:r>
            <w:r w:rsidR="00164D27" w:rsidRPr="0097538A">
              <w:rPr>
                <w:noProof/>
                <w:webHidden/>
                <w:color w:val="17365D" w:themeColor="text2" w:themeShade="BF"/>
                <w:sz w:val="24"/>
                <w:szCs w:val="24"/>
              </w:rPr>
              <w:instrText xml:space="preserve"> PAGEREF _Toc493858906 \h </w:instrText>
            </w:r>
            <w:r w:rsidR="00F44AAD" w:rsidRPr="0097538A">
              <w:rPr>
                <w:noProof/>
                <w:webHidden/>
                <w:color w:val="17365D" w:themeColor="text2" w:themeShade="BF"/>
                <w:sz w:val="24"/>
                <w:szCs w:val="24"/>
              </w:rPr>
            </w:r>
            <w:r w:rsidR="00F44AAD" w:rsidRPr="0097538A">
              <w:rPr>
                <w:noProof/>
                <w:webHidden/>
                <w:color w:val="17365D" w:themeColor="text2" w:themeShade="BF"/>
                <w:sz w:val="24"/>
                <w:szCs w:val="24"/>
              </w:rPr>
              <w:fldChar w:fldCharType="separate"/>
            </w:r>
            <w:r w:rsidR="008726FB">
              <w:rPr>
                <w:noProof/>
                <w:webHidden/>
                <w:color w:val="17365D" w:themeColor="text2" w:themeShade="BF"/>
                <w:sz w:val="24"/>
                <w:szCs w:val="24"/>
              </w:rPr>
              <w:t>45</w:t>
            </w:r>
            <w:r w:rsidR="00F44AAD" w:rsidRPr="0097538A">
              <w:rPr>
                <w:noProof/>
                <w:webHidden/>
                <w:color w:val="17365D" w:themeColor="text2" w:themeShade="BF"/>
                <w:sz w:val="24"/>
                <w:szCs w:val="24"/>
              </w:rPr>
              <w:fldChar w:fldCharType="end"/>
            </w:r>
          </w:hyperlink>
          <w:r w:rsidR="00CA59E6">
            <w:rPr>
              <w:noProof/>
              <w:color w:val="17365D" w:themeColor="text2" w:themeShade="BF"/>
              <w:sz w:val="24"/>
              <w:szCs w:val="24"/>
            </w:rPr>
            <w:t>5</w:t>
          </w:r>
        </w:p>
        <w:p w14:paraId="11D1BFD4" w14:textId="5A01EC44" w:rsidR="00164D27" w:rsidRPr="0097538A" w:rsidRDefault="00164D27" w:rsidP="00D073E7">
          <w:pPr>
            <w:spacing w:before="80" w:after="0"/>
            <w:ind w:left="360" w:hanging="360"/>
            <w:rPr>
              <w:rFonts w:ascii="Calibri" w:hAnsi="Calibri"/>
              <w:b/>
              <w:bCs/>
              <w:color w:val="17365D" w:themeColor="text2" w:themeShade="BF"/>
              <w:sz w:val="24"/>
              <w:szCs w:val="24"/>
            </w:rPr>
          </w:pPr>
          <w:r w:rsidRPr="0097538A">
            <w:rPr>
              <w:color w:val="17365D" w:themeColor="text2" w:themeShade="BF"/>
              <w:sz w:val="24"/>
              <w:szCs w:val="24"/>
            </w:rPr>
            <w:t>23.</w:t>
          </w:r>
          <w:r w:rsidR="001444D3" w:rsidRPr="0097538A">
            <w:rPr>
              <w:color w:val="17365D" w:themeColor="text2" w:themeShade="BF"/>
              <w:sz w:val="24"/>
              <w:szCs w:val="24"/>
            </w:rPr>
            <w:t>A</w:t>
          </w:r>
          <w:r w:rsidRPr="0097538A">
            <w:rPr>
              <w:color w:val="17365D" w:themeColor="text2" w:themeShade="BF"/>
              <w:sz w:val="24"/>
              <w:szCs w:val="24"/>
            </w:rPr>
            <w:t>nexe</w:t>
          </w:r>
          <w:r w:rsidR="005905AF" w:rsidRPr="0097538A">
            <w:rPr>
              <w:color w:val="17365D" w:themeColor="text2" w:themeShade="BF"/>
              <w:sz w:val="24"/>
              <w:szCs w:val="24"/>
            </w:rPr>
            <w:t xml:space="preserve"> (1 - </w:t>
          </w:r>
          <w:r w:rsidR="009B2E6D">
            <w:rPr>
              <w:color w:val="17365D" w:themeColor="text2" w:themeShade="BF"/>
              <w:sz w:val="24"/>
              <w:szCs w:val="24"/>
            </w:rPr>
            <w:t>3</w:t>
          </w:r>
          <w:r w:rsidR="005905AF" w:rsidRPr="0097538A">
            <w:rPr>
              <w:color w:val="17365D" w:themeColor="text2" w:themeShade="BF"/>
              <w:sz w:val="24"/>
              <w:szCs w:val="24"/>
            </w:rPr>
            <w:t>)</w:t>
          </w:r>
          <w:r w:rsidRPr="0097538A">
            <w:rPr>
              <w:color w:val="17365D" w:themeColor="text2" w:themeShade="BF"/>
              <w:sz w:val="24"/>
              <w:szCs w:val="24"/>
            </w:rPr>
            <w:t>…………………………………………………………………………………………………………………</w:t>
          </w:r>
          <w:bookmarkEnd w:id="5"/>
          <w:r w:rsidR="00CA59E6">
            <w:rPr>
              <w:color w:val="17365D" w:themeColor="text2" w:themeShade="BF"/>
              <w:sz w:val="24"/>
              <w:szCs w:val="24"/>
            </w:rPr>
            <w:t>..</w:t>
          </w:r>
          <w:r w:rsidR="009F127C" w:rsidRPr="0097538A">
            <w:rPr>
              <w:color w:val="17365D" w:themeColor="text2" w:themeShade="BF"/>
              <w:sz w:val="24"/>
              <w:szCs w:val="24"/>
            </w:rPr>
            <w:t>4</w:t>
          </w:r>
          <w:r w:rsidR="00CA59E6">
            <w:rPr>
              <w:color w:val="17365D" w:themeColor="text2" w:themeShade="BF"/>
              <w:sz w:val="24"/>
              <w:szCs w:val="24"/>
            </w:rPr>
            <w:t>6</w:t>
          </w:r>
          <w:r w:rsidR="00F44AAD" w:rsidRPr="0097538A">
            <w:rPr>
              <w:rFonts w:ascii="Calibri" w:hAnsi="Calibri"/>
              <w:b/>
              <w:bCs/>
              <w:color w:val="17365D" w:themeColor="text2" w:themeShade="BF"/>
              <w:sz w:val="24"/>
              <w:szCs w:val="24"/>
            </w:rPr>
            <w:fldChar w:fldCharType="end"/>
          </w:r>
          <w:r w:rsidR="00A96D41" w:rsidRPr="0097538A">
            <w:rPr>
              <w:rFonts w:ascii="Calibri" w:hAnsi="Calibri"/>
              <w:b/>
              <w:bCs/>
              <w:color w:val="17365D" w:themeColor="text2" w:themeShade="BF"/>
              <w:sz w:val="24"/>
              <w:szCs w:val="24"/>
            </w:rPr>
            <w:t xml:space="preserve"> </w:t>
          </w:r>
        </w:p>
      </w:sdtContent>
    </w:sdt>
    <w:p w14:paraId="73D79783" w14:textId="77777777" w:rsidR="00D073E7" w:rsidRPr="0097538A" w:rsidRDefault="00D073E7">
      <w:pPr>
        <w:rPr>
          <w:rStyle w:val="Robust"/>
          <w:rFonts w:ascii="Calibri" w:eastAsia="Times New Roman" w:hAnsi="Calibri" w:cs="Arial"/>
          <w:b w:val="0"/>
          <w:bCs w:val="0"/>
          <w:color w:val="244061" w:themeColor="accent1" w:themeShade="80"/>
          <w:kern w:val="32"/>
          <w:sz w:val="28"/>
          <w:szCs w:val="32"/>
          <w:lang w:val="ro-RO"/>
        </w:rPr>
      </w:pPr>
      <w:bookmarkStart w:id="6" w:name="_Toc493858885"/>
      <w:r w:rsidRPr="0097538A">
        <w:rPr>
          <w:rStyle w:val="Robust"/>
          <w:rFonts w:ascii="Calibri" w:hAnsi="Calibri"/>
          <w:color w:val="244061" w:themeColor="accent1" w:themeShade="80"/>
        </w:rPr>
        <w:br w:type="page"/>
      </w:r>
    </w:p>
    <w:p w14:paraId="36B8D5A6" w14:textId="25ACDE44" w:rsidR="00164D27" w:rsidRPr="0097538A" w:rsidRDefault="00164D27" w:rsidP="004B4BBD">
      <w:pPr>
        <w:pStyle w:val="Titlu1"/>
        <w:keepLines/>
        <w:numPr>
          <w:ilvl w:val="0"/>
          <w:numId w:val="25"/>
        </w:numPr>
        <w:shd w:val="clear" w:color="auto" w:fill="auto"/>
        <w:spacing w:before="480" w:after="0" w:line="276" w:lineRule="auto"/>
        <w:rPr>
          <w:rFonts w:ascii="Calibri" w:hAnsi="Calibri"/>
          <w:color w:val="244061" w:themeColor="accent1" w:themeShade="80"/>
          <w:sz w:val="27"/>
          <w:szCs w:val="27"/>
        </w:rPr>
      </w:pPr>
      <w:r w:rsidRPr="0097538A">
        <w:rPr>
          <w:rStyle w:val="Robust"/>
          <w:rFonts w:ascii="Calibri" w:hAnsi="Calibri"/>
          <w:color w:val="244061" w:themeColor="accent1" w:themeShade="80"/>
        </w:rPr>
        <w:lastRenderedPageBreak/>
        <w:t>Solicitant</w:t>
      </w:r>
      <w:bookmarkEnd w:id="6"/>
    </w:p>
    <w:p w14:paraId="6BE90C88" w14:textId="77777777" w:rsidR="00164D27" w:rsidRPr="0097538A" w:rsidRDefault="00164D27" w:rsidP="00164D27">
      <w:pPr>
        <w:spacing w:after="0" w:line="240" w:lineRule="auto"/>
        <w:rPr>
          <w:rFonts w:ascii="Calibri" w:hAnsi="Calibri"/>
          <w:b/>
          <w:i/>
          <w:color w:val="244061" w:themeColor="accent1" w:themeShade="80"/>
          <w:sz w:val="18"/>
          <w:szCs w:val="18"/>
        </w:rPr>
      </w:pPr>
    </w:p>
    <w:p w14:paraId="6692A554" w14:textId="77777777" w:rsidR="00164D27" w:rsidRPr="0097538A" w:rsidRDefault="00164D27" w:rsidP="00164D27">
      <w:pPr>
        <w:spacing w:after="0" w:line="240" w:lineRule="auto"/>
        <w:ind w:left="708"/>
        <w:jc w:val="both"/>
        <w:rPr>
          <w:rFonts w:ascii="Calibri" w:hAnsi="Calibri"/>
          <w:b/>
          <w:i/>
          <w:color w:val="244061" w:themeColor="accent1" w:themeShade="80"/>
          <w:sz w:val="18"/>
          <w:szCs w:val="18"/>
        </w:rPr>
      </w:pPr>
    </w:p>
    <w:p w14:paraId="22DD8553" w14:textId="77777777" w:rsidR="00164D27" w:rsidRPr="0097538A" w:rsidRDefault="00164D27" w:rsidP="00164D27">
      <w:pPr>
        <w:rPr>
          <w:rFonts w:ascii="Calibri" w:hAnsi="Calibri" w:cs="Segoe UI"/>
          <w:b/>
          <w:color w:val="244061" w:themeColor="accent1" w:themeShade="80"/>
          <w:sz w:val="20"/>
          <w:szCs w:val="20"/>
        </w:rPr>
      </w:pPr>
      <w:bookmarkStart w:id="7" w:name="_Toc451001479"/>
      <w:r w:rsidRPr="0097538A">
        <w:rPr>
          <w:rFonts w:ascii="Calibri" w:hAnsi="Calibri" w:cs="Segoe UI"/>
          <w:b/>
          <w:color w:val="244061" w:themeColor="accent1" w:themeShade="80"/>
          <w:sz w:val="20"/>
          <w:szCs w:val="20"/>
        </w:rPr>
        <w:t>Date de identificare</w:t>
      </w:r>
      <w:bookmarkEnd w:id="7"/>
      <w:r w:rsidRPr="0097538A">
        <w:rPr>
          <w:rFonts w:ascii="Calibri" w:hAnsi="Calibri" w:cs="Segoe UI"/>
          <w:b/>
          <w:color w:val="244061" w:themeColor="accent1" w:themeShade="80"/>
          <w:sz w:val="20"/>
          <w:szCs w:val="20"/>
        </w:rPr>
        <w:t xml:space="preserve"> – se completează după modelul de mai jos</w:t>
      </w:r>
    </w:p>
    <w:p w14:paraId="275073A8" w14:textId="77777777" w:rsidR="00164D27" w:rsidRPr="0097538A" w:rsidRDefault="00164D27" w:rsidP="00164D27">
      <w:pPr>
        <w:spacing w:after="0" w:line="240" w:lineRule="auto"/>
        <w:rPr>
          <w:rFonts w:ascii="Calibri" w:hAnsi="Calibri"/>
          <w:b/>
          <w:color w:val="244061" w:themeColor="accent1" w:themeShade="80"/>
          <w:sz w:val="18"/>
          <w:szCs w:val="18"/>
        </w:rPr>
      </w:pPr>
    </w:p>
    <w:p w14:paraId="5471B7D7" w14:textId="15084E28" w:rsidR="00164D27" w:rsidRPr="0097538A" w:rsidRDefault="00DA48D7" w:rsidP="00164D27">
      <w:pPr>
        <w:spacing w:after="0" w:line="240" w:lineRule="auto"/>
        <w:rPr>
          <w:rFonts w:ascii="Calibri" w:hAnsi="Calibri"/>
          <w:b/>
          <w:color w:val="244061" w:themeColor="accent1" w:themeShade="80"/>
          <w:sz w:val="18"/>
          <w:szCs w:val="18"/>
        </w:rPr>
      </w:pPr>
      <w:r w:rsidRPr="0097538A">
        <w:rPr>
          <w:rFonts w:ascii="Calibri" w:hAnsi="Calibri"/>
          <w:noProof/>
          <w:color w:val="244061" w:themeColor="accent1" w:themeShade="80"/>
        </w:rPr>
        <mc:AlternateContent>
          <mc:Choice Requires="wps">
            <w:drawing>
              <wp:anchor distT="0" distB="0" distL="114300" distR="114300" simplePos="0" relativeHeight="251662336" behindDoc="0" locked="0" layoutInCell="1" allowOverlap="1" wp14:anchorId="7B17E5F7" wp14:editId="474DF6F7">
                <wp:simplePos x="0" y="0"/>
                <wp:positionH relativeFrom="column">
                  <wp:posOffset>2077085</wp:posOffset>
                </wp:positionH>
                <wp:positionV relativeFrom="paragraph">
                  <wp:posOffset>1177290</wp:posOffset>
                </wp:positionV>
                <wp:extent cx="428625" cy="47625"/>
                <wp:effectExtent l="0" t="0" r="9525" b="9525"/>
                <wp:wrapNone/>
                <wp:docPr id="44" name="Dreptunghi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7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FC231" id="Dreptunghi 44" o:spid="_x0000_s1026" style="position:absolute;margin-left:163.55pt;margin-top:92.7pt;width:33.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" fillcolor="black [3213]" strokecolor="#243f60 [1604]" strokeweight="2pt">
                <v:path arrowok="t"/>
              </v:rect>
            </w:pict>
          </mc:Fallback>
        </mc:AlternateContent>
      </w:r>
      <w:r w:rsidRPr="0097538A">
        <w:rPr>
          <w:rFonts w:ascii="Calibri" w:hAnsi="Calibri"/>
          <w:noProof/>
          <w:color w:val="244061" w:themeColor="accent1" w:themeShade="80"/>
        </w:rPr>
        <mc:AlternateContent>
          <mc:Choice Requires="wps">
            <w:drawing>
              <wp:anchor distT="0" distB="0" distL="114300" distR="114300" simplePos="0" relativeHeight="251661312" behindDoc="0" locked="0" layoutInCell="1" allowOverlap="1" wp14:anchorId="5EDE3D19" wp14:editId="69593170">
                <wp:simplePos x="0" y="0"/>
                <wp:positionH relativeFrom="column">
                  <wp:posOffset>4091305</wp:posOffset>
                </wp:positionH>
                <wp:positionV relativeFrom="paragraph">
                  <wp:posOffset>1734185</wp:posOffset>
                </wp:positionV>
                <wp:extent cx="552450" cy="52705"/>
                <wp:effectExtent l="0" t="0" r="0" b="4445"/>
                <wp:wrapNone/>
                <wp:docPr id="43" name="Dreptunghi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5270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E839F4" id="Dreptunghi 43" o:spid="_x0000_s1026" style="position:absolute;margin-left:322.15pt;margin-top:136.55pt;width:43.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" fillcolor="black [3213]" strokecolor="#243f60 [1604]" strokeweight="2pt">
                <v:path arrowok="t"/>
              </v:rect>
            </w:pict>
          </mc:Fallback>
        </mc:AlternateContent>
      </w:r>
      <w:r w:rsidRPr="0097538A">
        <w:rPr>
          <w:rFonts w:ascii="Calibri" w:hAnsi="Calibri"/>
          <w:noProof/>
          <w:color w:val="244061" w:themeColor="accent1" w:themeShade="80"/>
        </w:rPr>
        <mc:AlternateContent>
          <mc:Choice Requires="wps">
            <w:drawing>
              <wp:anchor distT="0" distB="0" distL="114300" distR="114300" simplePos="0" relativeHeight="251660288" behindDoc="0" locked="0" layoutInCell="1" allowOverlap="1" wp14:anchorId="0EDAD867" wp14:editId="6482DDDD">
                <wp:simplePos x="0" y="0"/>
                <wp:positionH relativeFrom="column">
                  <wp:posOffset>4091305</wp:posOffset>
                </wp:positionH>
                <wp:positionV relativeFrom="paragraph">
                  <wp:posOffset>1443990</wp:posOffset>
                </wp:positionV>
                <wp:extent cx="319405" cy="61595"/>
                <wp:effectExtent l="0" t="0" r="4445" b="0"/>
                <wp:wrapNone/>
                <wp:docPr id="42" name="Dreptunghi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975CB8" id="Dreptunghi 42" o:spid="_x0000_s1026" style="position:absolute;margin-left:322.15pt;margin-top:113.7pt;width:25.1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" fillcolor="black [3213]" strokecolor="#243f60 [1604]" strokeweight="2pt">
                <v:path arrowok="t"/>
              </v:rect>
            </w:pict>
          </mc:Fallback>
        </mc:AlternateContent>
      </w:r>
      <w:r w:rsidRPr="0097538A">
        <w:rPr>
          <w:rFonts w:ascii="Calibri" w:hAnsi="Calibri"/>
          <w:noProof/>
          <w:color w:val="244061" w:themeColor="accent1" w:themeShade="80"/>
        </w:rPr>
        <mc:AlternateContent>
          <mc:Choice Requires="wps">
            <w:drawing>
              <wp:anchor distT="0" distB="0" distL="114300" distR="114300" simplePos="0" relativeHeight="251659264" behindDoc="0" locked="0" layoutInCell="1" allowOverlap="1" wp14:anchorId="7CACA59B" wp14:editId="6D35DADF">
                <wp:simplePos x="0" y="0"/>
                <wp:positionH relativeFrom="column">
                  <wp:posOffset>2077085</wp:posOffset>
                </wp:positionH>
                <wp:positionV relativeFrom="paragraph">
                  <wp:posOffset>1443990</wp:posOffset>
                </wp:positionV>
                <wp:extent cx="428625" cy="61595"/>
                <wp:effectExtent l="0" t="0" r="9525" b="0"/>
                <wp:wrapNone/>
                <wp:docPr id="41" name="Dreptunghi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4BC4D" id="Dreptunghi 41" o:spid="_x0000_s1026" style="position:absolute;margin-left:163.55pt;margin-top:113.7pt;width:33.7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" fillcolor="black [3213]" strokecolor="#243f60 [1604]" strokeweight="2pt">
                <v:path arrowok="t"/>
              </v:rect>
            </w:pict>
          </mc:Fallback>
        </mc:AlternateContent>
      </w:r>
      <w:r w:rsidR="00164D27" w:rsidRPr="0097538A">
        <w:rPr>
          <w:rFonts w:ascii="Calibri" w:hAnsi="Calibri"/>
          <w:noProof/>
          <w:color w:val="244061" w:themeColor="accent1" w:themeShade="80"/>
          <w:lang w:val="ro-RO" w:eastAsia="ro-RO"/>
        </w:rPr>
        <w:drawing>
          <wp:inline distT="0" distB="0" distL="0" distR="0" wp14:anchorId="065A2260" wp14:editId="4AE5621D">
            <wp:extent cx="5941060" cy="2512060"/>
            <wp:effectExtent l="0" t="0" r="2540" b="254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1060" cy="2512060"/>
                    </a:xfrm>
                    <a:prstGeom prst="rect">
                      <a:avLst/>
                    </a:prstGeom>
                  </pic:spPr>
                </pic:pic>
              </a:graphicData>
            </a:graphic>
          </wp:inline>
        </w:drawing>
      </w:r>
      <w:r w:rsidR="00164D27" w:rsidRPr="0097538A">
        <w:rPr>
          <w:rFonts w:ascii="Calibri" w:hAnsi="Calibri"/>
          <w:b/>
          <w:color w:val="244061" w:themeColor="accent1" w:themeShade="80"/>
          <w:sz w:val="18"/>
          <w:szCs w:val="18"/>
        </w:rPr>
        <w:t xml:space="preserve"> </w:t>
      </w:r>
    </w:p>
    <w:p w14:paraId="29A69BB5" w14:textId="77777777" w:rsidR="00164D27" w:rsidRPr="0097538A" w:rsidRDefault="00164D27" w:rsidP="00164D27">
      <w:pPr>
        <w:spacing w:after="0" w:line="240" w:lineRule="auto"/>
        <w:rPr>
          <w:rFonts w:ascii="Calibri" w:hAnsi="Calibri"/>
          <w:b/>
          <w:color w:val="244061" w:themeColor="accent1" w:themeShade="80"/>
          <w:sz w:val="18"/>
          <w:szCs w:val="18"/>
        </w:rPr>
      </w:pPr>
    </w:p>
    <w:p w14:paraId="77B0381B" w14:textId="77777777" w:rsidR="00164D27" w:rsidRPr="0097538A" w:rsidRDefault="00164D27" w:rsidP="00620B05">
      <w:pPr>
        <w:pStyle w:val="Titlu1"/>
        <w:numPr>
          <w:ilvl w:val="0"/>
          <w:numId w:val="0"/>
        </w:numPr>
        <w:shd w:val="clear" w:color="auto" w:fill="auto"/>
        <w:ind w:left="432" w:hanging="432"/>
        <w:rPr>
          <w:rStyle w:val="Robust"/>
          <w:rFonts w:ascii="Calibri" w:hAnsi="Calibri"/>
          <w:b/>
          <w:bCs/>
          <w:color w:val="244061" w:themeColor="accent1" w:themeShade="80"/>
        </w:rPr>
      </w:pPr>
      <w:bookmarkStart w:id="8" w:name="_Toc493858886"/>
      <w:r w:rsidRPr="0097538A">
        <w:rPr>
          <w:rStyle w:val="Robust"/>
          <w:rFonts w:ascii="Calibri" w:hAnsi="Calibri"/>
          <w:color w:val="244061" w:themeColor="accent1" w:themeShade="80"/>
        </w:rPr>
        <w:t>2.Responsabil de proiect</w:t>
      </w:r>
      <w:bookmarkEnd w:id="8"/>
    </w:p>
    <w:tbl>
      <w:tblPr>
        <w:tblStyle w:val="Tabelgril"/>
        <w:tblW w:w="0" w:type="auto"/>
        <w:tblLook w:val="04A0" w:firstRow="1" w:lastRow="0" w:firstColumn="1" w:lastColumn="0" w:noHBand="0" w:noVBand="1"/>
      </w:tblPr>
      <w:tblGrid>
        <w:gridCol w:w="3016"/>
        <w:gridCol w:w="2378"/>
        <w:gridCol w:w="3667"/>
      </w:tblGrid>
      <w:tr w:rsidR="00164D27" w:rsidRPr="0097538A" w14:paraId="0DC87966" w14:textId="77777777" w:rsidTr="008D2DEB">
        <w:tc>
          <w:tcPr>
            <w:tcW w:w="3096" w:type="dxa"/>
          </w:tcPr>
          <w:p w14:paraId="3E655D58"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Nume:</w:t>
            </w:r>
          </w:p>
        </w:tc>
        <w:tc>
          <w:tcPr>
            <w:tcW w:w="2428" w:type="dxa"/>
          </w:tcPr>
          <w:p w14:paraId="51BAC46C"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Prenume:</w:t>
            </w:r>
          </w:p>
        </w:tc>
        <w:tc>
          <w:tcPr>
            <w:tcW w:w="3764" w:type="dxa"/>
          </w:tcPr>
          <w:p w14:paraId="050E39B5"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 xml:space="preserve">Funcție: </w:t>
            </w:r>
          </w:p>
        </w:tc>
      </w:tr>
      <w:tr w:rsidR="00164D27" w:rsidRPr="0097538A" w14:paraId="4520F49B" w14:textId="77777777" w:rsidTr="008D2DEB">
        <w:tc>
          <w:tcPr>
            <w:tcW w:w="5524" w:type="dxa"/>
            <w:gridSpan w:val="2"/>
          </w:tcPr>
          <w:p w14:paraId="5EE5EAB6" w14:textId="77777777" w:rsidR="00164D27" w:rsidRPr="0097538A" w:rsidRDefault="00164D27" w:rsidP="008D2DEB">
            <w:pPr>
              <w:rPr>
                <w:rFonts w:ascii="Calibri" w:hAnsi="Calibri"/>
                <w:color w:val="244061" w:themeColor="accent1" w:themeShade="80"/>
                <w:sz w:val="18"/>
                <w:szCs w:val="18"/>
              </w:rPr>
            </w:pPr>
            <w:r w:rsidRPr="0097538A">
              <w:rPr>
                <w:rFonts w:ascii="Calibri" w:hAnsi="Calibri"/>
                <w:i/>
                <w:color w:val="244061" w:themeColor="accent1" w:themeShade="80"/>
                <w:sz w:val="18"/>
                <w:szCs w:val="18"/>
              </w:rPr>
              <w:t>Se completează cu numele și prenumele managerului de proiect.</w:t>
            </w:r>
          </w:p>
        </w:tc>
        <w:tc>
          <w:tcPr>
            <w:tcW w:w="3764" w:type="dxa"/>
          </w:tcPr>
          <w:p w14:paraId="356A2BD9"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i/>
                <w:color w:val="244061" w:themeColor="accent1" w:themeShade="80"/>
                <w:sz w:val="18"/>
                <w:szCs w:val="18"/>
              </w:rPr>
              <w:t>Manager de proiect</w:t>
            </w:r>
          </w:p>
        </w:tc>
      </w:tr>
    </w:tbl>
    <w:p w14:paraId="1C54B0CF" w14:textId="77777777" w:rsidR="00164D27" w:rsidRPr="0097538A" w:rsidRDefault="00164D27" w:rsidP="00164D27">
      <w:pPr>
        <w:spacing w:after="0" w:line="240" w:lineRule="auto"/>
        <w:rPr>
          <w:rFonts w:ascii="Calibri" w:hAnsi="Calibri"/>
          <w:b/>
          <w:color w:val="244061" w:themeColor="accent1" w:themeShade="80"/>
          <w:sz w:val="18"/>
          <w:szCs w:val="18"/>
        </w:rPr>
      </w:pPr>
    </w:p>
    <w:tbl>
      <w:tblPr>
        <w:tblStyle w:val="Tabelgril"/>
        <w:tblW w:w="0" w:type="auto"/>
        <w:tblLook w:val="04A0" w:firstRow="1" w:lastRow="0" w:firstColumn="1" w:lastColumn="0" w:noHBand="0" w:noVBand="1"/>
      </w:tblPr>
      <w:tblGrid>
        <w:gridCol w:w="3021"/>
        <w:gridCol w:w="2378"/>
        <w:gridCol w:w="3662"/>
      </w:tblGrid>
      <w:tr w:rsidR="00164D27" w:rsidRPr="0097538A" w14:paraId="75C65D6D" w14:textId="77777777" w:rsidTr="008D2DEB">
        <w:trPr>
          <w:trHeight w:val="298"/>
        </w:trPr>
        <w:tc>
          <w:tcPr>
            <w:tcW w:w="3096" w:type="dxa"/>
          </w:tcPr>
          <w:p w14:paraId="780FA826"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Telefon</w:t>
            </w:r>
          </w:p>
        </w:tc>
        <w:tc>
          <w:tcPr>
            <w:tcW w:w="2428" w:type="dxa"/>
          </w:tcPr>
          <w:p w14:paraId="0BB2A76E"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Fax</w:t>
            </w:r>
          </w:p>
        </w:tc>
        <w:tc>
          <w:tcPr>
            <w:tcW w:w="3764" w:type="dxa"/>
          </w:tcPr>
          <w:p w14:paraId="5FCDD08B"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Email</w:t>
            </w:r>
          </w:p>
        </w:tc>
      </w:tr>
      <w:tr w:rsidR="00164D27" w:rsidRPr="0097538A" w14:paraId="3D0558EF" w14:textId="77777777" w:rsidTr="008D2DEB">
        <w:tc>
          <w:tcPr>
            <w:tcW w:w="3096" w:type="dxa"/>
          </w:tcPr>
          <w:p w14:paraId="55FB253E"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i/>
                <w:color w:val="244061" w:themeColor="accent1" w:themeShade="80"/>
                <w:sz w:val="18"/>
                <w:szCs w:val="18"/>
              </w:rPr>
              <w:t>Se completează cu nr. de telefon al managerului de proiect.</w:t>
            </w:r>
          </w:p>
        </w:tc>
        <w:tc>
          <w:tcPr>
            <w:tcW w:w="2428" w:type="dxa"/>
          </w:tcPr>
          <w:p w14:paraId="1ED0A51A"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i/>
                <w:color w:val="244061" w:themeColor="accent1" w:themeShade="80"/>
                <w:sz w:val="18"/>
                <w:szCs w:val="18"/>
              </w:rPr>
              <w:t>Se completează cu nr. de fax al managerului de proiect.</w:t>
            </w:r>
          </w:p>
        </w:tc>
        <w:tc>
          <w:tcPr>
            <w:tcW w:w="3764" w:type="dxa"/>
          </w:tcPr>
          <w:p w14:paraId="455A874C"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i/>
                <w:color w:val="244061" w:themeColor="accent1" w:themeShade="80"/>
                <w:sz w:val="18"/>
                <w:szCs w:val="18"/>
              </w:rPr>
              <w:t>Se completează cu adresa de post electronică a managerului de proiect.</w:t>
            </w:r>
          </w:p>
        </w:tc>
      </w:tr>
    </w:tbl>
    <w:p w14:paraId="11319900" w14:textId="77777777" w:rsidR="00164D27" w:rsidRPr="0097538A" w:rsidRDefault="00164D27" w:rsidP="00620B05">
      <w:pPr>
        <w:pStyle w:val="Titlu1"/>
        <w:numPr>
          <w:ilvl w:val="0"/>
          <w:numId w:val="0"/>
        </w:numPr>
        <w:shd w:val="clear" w:color="auto" w:fill="auto"/>
        <w:ind w:left="432" w:hanging="432"/>
        <w:rPr>
          <w:rStyle w:val="Robust"/>
          <w:rFonts w:ascii="Calibri" w:hAnsi="Calibri"/>
          <w:b/>
          <w:bCs/>
          <w:color w:val="244061" w:themeColor="accent1" w:themeShade="80"/>
        </w:rPr>
      </w:pPr>
      <w:bookmarkStart w:id="9" w:name="_Toc493858887"/>
      <w:r w:rsidRPr="0097538A">
        <w:rPr>
          <w:rStyle w:val="Robust"/>
          <w:rFonts w:ascii="Calibri" w:hAnsi="Calibri"/>
          <w:color w:val="244061" w:themeColor="accent1" w:themeShade="80"/>
        </w:rPr>
        <w:t>3.Persoană de contact</w:t>
      </w:r>
      <w:bookmarkEnd w:id="9"/>
    </w:p>
    <w:tbl>
      <w:tblPr>
        <w:tblStyle w:val="Tabelgril"/>
        <w:tblW w:w="0" w:type="auto"/>
        <w:tblLook w:val="04A0" w:firstRow="1" w:lastRow="0" w:firstColumn="1" w:lastColumn="0" w:noHBand="0" w:noVBand="1"/>
      </w:tblPr>
      <w:tblGrid>
        <w:gridCol w:w="3012"/>
        <w:gridCol w:w="3020"/>
        <w:gridCol w:w="3029"/>
      </w:tblGrid>
      <w:tr w:rsidR="00164D27" w:rsidRPr="0097538A" w14:paraId="657FFAE2" w14:textId="77777777" w:rsidTr="008D2DEB">
        <w:tc>
          <w:tcPr>
            <w:tcW w:w="3096" w:type="dxa"/>
          </w:tcPr>
          <w:p w14:paraId="36C7561D"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 xml:space="preserve">Nume </w:t>
            </w:r>
          </w:p>
        </w:tc>
        <w:tc>
          <w:tcPr>
            <w:tcW w:w="3096" w:type="dxa"/>
          </w:tcPr>
          <w:p w14:paraId="183F6A75"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 xml:space="preserve">Prenume </w:t>
            </w:r>
          </w:p>
        </w:tc>
        <w:tc>
          <w:tcPr>
            <w:tcW w:w="3096" w:type="dxa"/>
          </w:tcPr>
          <w:p w14:paraId="53E3CEC3"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 xml:space="preserve">Funcție </w:t>
            </w:r>
          </w:p>
        </w:tc>
      </w:tr>
      <w:tr w:rsidR="00164D27" w:rsidRPr="0097538A" w14:paraId="504ED845" w14:textId="77777777" w:rsidTr="008D2DEB">
        <w:tc>
          <w:tcPr>
            <w:tcW w:w="6192" w:type="dxa"/>
            <w:gridSpan w:val="2"/>
          </w:tcPr>
          <w:p w14:paraId="79C8AD74" w14:textId="77777777" w:rsidR="00164D27" w:rsidRPr="0097538A" w:rsidRDefault="00164D27" w:rsidP="008D2DEB">
            <w:pPr>
              <w:jc w:val="both"/>
              <w:rPr>
                <w:rFonts w:ascii="Calibri" w:hAnsi="Calibri"/>
                <w:b/>
                <w:color w:val="244061" w:themeColor="accent1" w:themeShade="80"/>
                <w:sz w:val="18"/>
                <w:szCs w:val="18"/>
              </w:rPr>
            </w:pPr>
            <w:r w:rsidRPr="0097538A">
              <w:rPr>
                <w:rFonts w:ascii="Calibri" w:hAnsi="Calibri"/>
                <w:i/>
                <w:color w:val="244061" w:themeColor="accent1" w:themeShade="80"/>
                <w:sz w:val="18"/>
                <w:szCs w:val="18"/>
              </w:rPr>
              <w:t>Persoana de contact este persoana desemnată de solicitant să mențină contactul cu AM/OI/GAL. Persoana de contact poate fi aceeași cu reprezentantul legal sau managerul de proiect.</w:t>
            </w:r>
          </w:p>
        </w:tc>
        <w:tc>
          <w:tcPr>
            <w:tcW w:w="3096" w:type="dxa"/>
          </w:tcPr>
          <w:p w14:paraId="22B336ED"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Se completează cu denumirea funcției pe care o deține persoana de contact desemnată, în cadrul proiectului.</w:t>
            </w:r>
          </w:p>
        </w:tc>
      </w:tr>
    </w:tbl>
    <w:p w14:paraId="7BCBB56A" w14:textId="77777777" w:rsidR="00164D27" w:rsidRPr="0097538A" w:rsidRDefault="00164D27" w:rsidP="00164D27">
      <w:pPr>
        <w:spacing w:after="0" w:line="240" w:lineRule="auto"/>
        <w:rPr>
          <w:rFonts w:ascii="Calibri" w:hAnsi="Calibri"/>
          <w:b/>
          <w:color w:val="244061" w:themeColor="accent1" w:themeShade="80"/>
          <w:sz w:val="18"/>
          <w:szCs w:val="18"/>
        </w:rPr>
      </w:pPr>
    </w:p>
    <w:tbl>
      <w:tblPr>
        <w:tblStyle w:val="Tabelgril"/>
        <w:tblW w:w="0" w:type="auto"/>
        <w:tblLook w:val="04A0" w:firstRow="1" w:lastRow="0" w:firstColumn="1" w:lastColumn="0" w:noHBand="0" w:noVBand="1"/>
      </w:tblPr>
      <w:tblGrid>
        <w:gridCol w:w="3021"/>
        <w:gridCol w:w="3020"/>
        <w:gridCol w:w="3020"/>
      </w:tblGrid>
      <w:tr w:rsidR="00164D27" w:rsidRPr="0097538A" w14:paraId="34C1749E" w14:textId="77777777" w:rsidTr="008D2DEB">
        <w:tc>
          <w:tcPr>
            <w:tcW w:w="3096" w:type="dxa"/>
          </w:tcPr>
          <w:p w14:paraId="50FBA85B"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Telefon</w:t>
            </w:r>
          </w:p>
        </w:tc>
        <w:tc>
          <w:tcPr>
            <w:tcW w:w="3096" w:type="dxa"/>
          </w:tcPr>
          <w:p w14:paraId="617686D8"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 xml:space="preserve">Fax </w:t>
            </w:r>
          </w:p>
        </w:tc>
        <w:tc>
          <w:tcPr>
            <w:tcW w:w="3096" w:type="dxa"/>
          </w:tcPr>
          <w:p w14:paraId="1B1FF9DE"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 xml:space="preserve">Email </w:t>
            </w:r>
          </w:p>
        </w:tc>
      </w:tr>
      <w:tr w:rsidR="00164D27" w:rsidRPr="0097538A" w14:paraId="4FFD4698" w14:textId="77777777" w:rsidTr="008D2DEB">
        <w:tc>
          <w:tcPr>
            <w:tcW w:w="3096" w:type="dxa"/>
          </w:tcPr>
          <w:p w14:paraId="7CA3A95C"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i/>
                <w:color w:val="244061" w:themeColor="accent1" w:themeShade="80"/>
                <w:sz w:val="18"/>
                <w:szCs w:val="18"/>
              </w:rPr>
              <w:t>Se completează cu nr. de telefon al persoanei de contact.</w:t>
            </w:r>
          </w:p>
        </w:tc>
        <w:tc>
          <w:tcPr>
            <w:tcW w:w="3096" w:type="dxa"/>
          </w:tcPr>
          <w:p w14:paraId="2DA53811"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i/>
                <w:color w:val="244061" w:themeColor="accent1" w:themeShade="80"/>
                <w:sz w:val="18"/>
                <w:szCs w:val="18"/>
              </w:rPr>
              <w:t>Se completează cu nr. de fax al persoanei de contact.</w:t>
            </w:r>
          </w:p>
        </w:tc>
        <w:tc>
          <w:tcPr>
            <w:tcW w:w="3096" w:type="dxa"/>
          </w:tcPr>
          <w:p w14:paraId="3664B194"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i/>
                <w:color w:val="244061" w:themeColor="accent1" w:themeShade="80"/>
                <w:sz w:val="18"/>
                <w:szCs w:val="18"/>
              </w:rPr>
              <w:t>Se completează cu adresa de postă electronică a persoanei de contact.</w:t>
            </w:r>
          </w:p>
        </w:tc>
      </w:tr>
    </w:tbl>
    <w:p w14:paraId="428A082A" w14:textId="77777777" w:rsidR="00164D27" w:rsidRPr="0097538A" w:rsidRDefault="00164D27" w:rsidP="00164D27">
      <w:pPr>
        <w:spacing w:after="0" w:line="240" w:lineRule="auto"/>
        <w:rPr>
          <w:rFonts w:ascii="Calibri" w:hAnsi="Calibri"/>
          <w:b/>
          <w:color w:val="244061" w:themeColor="accent1" w:themeShade="80"/>
          <w:sz w:val="18"/>
          <w:szCs w:val="18"/>
        </w:rPr>
      </w:pPr>
    </w:p>
    <w:p w14:paraId="44681005" w14:textId="77777777" w:rsidR="00164D27" w:rsidRPr="0097538A" w:rsidRDefault="00164D27" w:rsidP="00620B05">
      <w:pPr>
        <w:pStyle w:val="Titlu1"/>
        <w:numPr>
          <w:ilvl w:val="0"/>
          <w:numId w:val="0"/>
        </w:numPr>
        <w:shd w:val="clear" w:color="auto" w:fill="auto"/>
        <w:ind w:left="432" w:hanging="432"/>
        <w:rPr>
          <w:rStyle w:val="Robust"/>
          <w:rFonts w:ascii="Calibri" w:hAnsi="Calibri"/>
          <w:color w:val="244061" w:themeColor="accent1" w:themeShade="80"/>
        </w:rPr>
      </w:pPr>
      <w:bookmarkStart w:id="10" w:name="_Toc493858888"/>
      <w:r w:rsidRPr="0097538A">
        <w:rPr>
          <w:rStyle w:val="Robust"/>
          <w:rFonts w:ascii="Calibri" w:hAnsi="Calibri"/>
          <w:color w:val="244061" w:themeColor="accent1" w:themeShade="80"/>
        </w:rPr>
        <w:lastRenderedPageBreak/>
        <w:t>4.Capacitate solicitant și parteneri</w:t>
      </w:r>
      <w:bookmarkEnd w:id="10"/>
    </w:p>
    <w:p w14:paraId="673B64B5" w14:textId="77777777" w:rsidR="00164D27" w:rsidRPr="0097538A" w:rsidRDefault="00164D27" w:rsidP="00164D27">
      <w:pPr>
        <w:spacing w:after="0" w:line="240" w:lineRule="auto"/>
        <w:rPr>
          <w:rFonts w:ascii="Calibri" w:hAnsi="Calibri"/>
          <w:bCs/>
          <w:i/>
          <w:color w:val="244061" w:themeColor="accent1" w:themeShade="80"/>
          <w:sz w:val="18"/>
          <w:szCs w:val="18"/>
        </w:rPr>
      </w:pPr>
    </w:p>
    <w:p w14:paraId="6C936C3C" w14:textId="77777777" w:rsidR="00164D27" w:rsidRPr="0097538A" w:rsidRDefault="00164D27" w:rsidP="00164D27">
      <w:pPr>
        <w:spacing w:after="0" w:line="240" w:lineRule="auto"/>
        <w:rPr>
          <w:rFonts w:ascii="Calibri" w:hAnsi="Calibri"/>
          <w:bCs/>
          <w:i/>
          <w:color w:val="244061" w:themeColor="accent1" w:themeShade="80"/>
          <w:sz w:val="18"/>
          <w:szCs w:val="18"/>
        </w:rPr>
      </w:pPr>
      <w:r w:rsidRPr="0097538A">
        <w:rPr>
          <w:rFonts w:ascii="Calibri" w:hAnsi="Calibri"/>
          <w:bCs/>
          <w:i/>
          <w:color w:val="244061" w:themeColor="accent1" w:themeShade="80"/>
          <w:sz w:val="18"/>
          <w:szCs w:val="18"/>
        </w:rPr>
        <w:t>Se completează atât pentru solicitant, cât și pentru fiecare membru al structurii parteneriale, după caz.</w:t>
      </w:r>
    </w:p>
    <w:p w14:paraId="6EAC3CFE" w14:textId="77777777" w:rsidR="00164D27" w:rsidRPr="0097538A" w:rsidRDefault="00164D27" w:rsidP="00164D27">
      <w:pPr>
        <w:spacing w:after="0" w:line="240" w:lineRule="auto"/>
        <w:rPr>
          <w:rFonts w:ascii="Calibri" w:hAnsi="Calibri"/>
          <w:b/>
          <w:bCs/>
          <w:color w:val="244061" w:themeColor="accent1" w:themeShade="80"/>
          <w:sz w:val="18"/>
          <w:szCs w:val="18"/>
        </w:rPr>
      </w:pPr>
    </w:p>
    <w:p w14:paraId="60ACDE92" w14:textId="77777777" w:rsidR="00164D27" w:rsidRPr="0097538A" w:rsidRDefault="00164D27" w:rsidP="00164D27">
      <w:pPr>
        <w:spacing w:after="0" w:line="240" w:lineRule="auto"/>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Sursa de cofinanțare</w:t>
      </w:r>
    </w:p>
    <w:tbl>
      <w:tblPr>
        <w:tblStyle w:val="Tabelgril"/>
        <w:tblW w:w="0" w:type="auto"/>
        <w:tblLook w:val="04A0" w:firstRow="1" w:lastRow="0" w:firstColumn="1" w:lastColumn="0" w:noHBand="0" w:noVBand="1"/>
      </w:tblPr>
      <w:tblGrid>
        <w:gridCol w:w="9061"/>
      </w:tblGrid>
      <w:tr w:rsidR="00164D27" w:rsidRPr="0097538A" w14:paraId="11E502E5" w14:textId="77777777" w:rsidTr="008D2DEB">
        <w:tc>
          <w:tcPr>
            <w:tcW w:w="9288" w:type="dxa"/>
          </w:tcPr>
          <w:p w14:paraId="62E38272" w14:textId="77777777" w:rsidR="00164D27" w:rsidRPr="0097538A" w:rsidRDefault="00164D27" w:rsidP="004B4BBD">
            <w:pPr>
              <w:pStyle w:val="Listparagraf"/>
              <w:numPr>
                <w:ilvl w:val="0"/>
                <w:numId w:val="20"/>
              </w:numPr>
              <w:rPr>
                <w:rFonts w:ascii="Calibri" w:hAnsi="Calibri"/>
                <w:bCs/>
                <w:i/>
                <w:color w:val="244061" w:themeColor="accent1" w:themeShade="80"/>
                <w:sz w:val="18"/>
                <w:szCs w:val="18"/>
              </w:rPr>
            </w:pPr>
            <w:r w:rsidRPr="0097538A">
              <w:rPr>
                <w:rFonts w:ascii="Calibri" w:hAnsi="Calibri"/>
                <w:bCs/>
                <w:i/>
                <w:color w:val="244061" w:themeColor="accent1" w:themeShade="80"/>
                <w:sz w:val="18"/>
                <w:szCs w:val="18"/>
              </w:rPr>
              <w:t>Buget local</w:t>
            </w:r>
          </w:p>
          <w:p w14:paraId="4D102F79" w14:textId="77777777" w:rsidR="00164D27" w:rsidRPr="0097538A" w:rsidRDefault="00164D27" w:rsidP="004B4BBD">
            <w:pPr>
              <w:pStyle w:val="Listparagraf"/>
              <w:numPr>
                <w:ilvl w:val="0"/>
                <w:numId w:val="20"/>
              </w:numPr>
              <w:rPr>
                <w:rFonts w:ascii="Calibri" w:hAnsi="Calibri"/>
                <w:bCs/>
                <w:i/>
                <w:color w:val="244061" w:themeColor="accent1" w:themeShade="80"/>
                <w:sz w:val="18"/>
                <w:szCs w:val="18"/>
              </w:rPr>
            </w:pPr>
            <w:r w:rsidRPr="0097538A">
              <w:rPr>
                <w:rFonts w:ascii="Calibri" w:hAnsi="Calibri"/>
                <w:bCs/>
                <w:i/>
                <w:color w:val="244061" w:themeColor="accent1" w:themeShade="80"/>
                <w:sz w:val="18"/>
                <w:szCs w:val="18"/>
              </w:rPr>
              <w:t>Buget de stat</w:t>
            </w:r>
          </w:p>
          <w:p w14:paraId="00FA098E" w14:textId="77777777" w:rsidR="00164D27" w:rsidRPr="0097538A" w:rsidRDefault="00164D27" w:rsidP="004B4BBD">
            <w:pPr>
              <w:pStyle w:val="Listparagraf"/>
              <w:numPr>
                <w:ilvl w:val="0"/>
                <w:numId w:val="20"/>
              </w:numPr>
              <w:rPr>
                <w:rFonts w:ascii="Calibri" w:hAnsi="Calibri"/>
                <w:bCs/>
                <w:i/>
                <w:color w:val="244061" w:themeColor="accent1" w:themeShade="80"/>
                <w:sz w:val="18"/>
                <w:szCs w:val="18"/>
              </w:rPr>
            </w:pPr>
            <w:r w:rsidRPr="0097538A">
              <w:rPr>
                <w:rFonts w:ascii="Calibri" w:hAnsi="Calibri"/>
                <w:bCs/>
                <w:i/>
                <w:color w:val="244061" w:themeColor="accent1" w:themeShade="80"/>
                <w:sz w:val="18"/>
                <w:szCs w:val="18"/>
              </w:rPr>
              <w:t>Bugetul asigurărilor sociale</w:t>
            </w:r>
          </w:p>
          <w:p w14:paraId="134D42D6" w14:textId="77777777" w:rsidR="00164D27" w:rsidRPr="0097538A" w:rsidRDefault="00164D27" w:rsidP="004B4BBD">
            <w:pPr>
              <w:pStyle w:val="Listparagraf"/>
              <w:numPr>
                <w:ilvl w:val="0"/>
                <w:numId w:val="20"/>
              </w:numPr>
              <w:rPr>
                <w:rFonts w:ascii="Calibri" w:hAnsi="Calibri"/>
                <w:bCs/>
                <w:i/>
                <w:color w:val="244061" w:themeColor="accent1" w:themeShade="80"/>
                <w:sz w:val="18"/>
                <w:szCs w:val="18"/>
              </w:rPr>
            </w:pPr>
            <w:r w:rsidRPr="0097538A">
              <w:rPr>
                <w:rFonts w:ascii="Calibri" w:hAnsi="Calibri"/>
                <w:bCs/>
                <w:i/>
                <w:color w:val="244061" w:themeColor="accent1" w:themeShade="80"/>
                <w:sz w:val="18"/>
                <w:szCs w:val="18"/>
              </w:rPr>
              <w:t>Venituri proprii ale autorității publice</w:t>
            </w:r>
          </w:p>
          <w:p w14:paraId="1609D2B4" w14:textId="77777777" w:rsidR="00164D27" w:rsidRPr="0097538A" w:rsidRDefault="00164D27" w:rsidP="004B4BBD">
            <w:pPr>
              <w:pStyle w:val="Listparagraf"/>
              <w:numPr>
                <w:ilvl w:val="0"/>
                <w:numId w:val="20"/>
              </w:numPr>
              <w:rPr>
                <w:rFonts w:ascii="Calibri" w:hAnsi="Calibri"/>
                <w:b/>
                <w:color w:val="244061" w:themeColor="accent1" w:themeShade="80"/>
                <w:sz w:val="18"/>
                <w:szCs w:val="18"/>
                <w:u w:val="single"/>
              </w:rPr>
            </w:pPr>
            <w:r w:rsidRPr="0097538A">
              <w:rPr>
                <w:rFonts w:ascii="Calibri" w:hAnsi="Calibri"/>
                <w:bCs/>
                <w:i/>
                <w:color w:val="244061" w:themeColor="accent1" w:themeShade="80"/>
                <w:sz w:val="18"/>
                <w:szCs w:val="18"/>
              </w:rPr>
              <w:t>Contribuție privată</w:t>
            </w:r>
          </w:p>
        </w:tc>
      </w:tr>
    </w:tbl>
    <w:p w14:paraId="19ACCF91" w14:textId="77777777" w:rsidR="00164D27" w:rsidRPr="0097538A" w:rsidRDefault="00164D27" w:rsidP="00164D27">
      <w:pPr>
        <w:spacing w:after="0" w:line="240" w:lineRule="auto"/>
        <w:rPr>
          <w:rFonts w:ascii="Calibri" w:hAnsi="Calibri"/>
          <w:b/>
          <w:bCs/>
          <w:color w:val="244061" w:themeColor="accent1" w:themeShade="80"/>
          <w:sz w:val="18"/>
          <w:szCs w:val="18"/>
        </w:rPr>
      </w:pPr>
    </w:p>
    <w:p w14:paraId="15A3AAA2" w14:textId="77777777" w:rsidR="00164D27" w:rsidRPr="0097538A" w:rsidRDefault="00164D27" w:rsidP="00164D27">
      <w:pPr>
        <w:spacing w:after="0" w:line="240" w:lineRule="auto"/>
        <w:rPr>
          <w:rFonts w:ascii="Calibri" w:hAnsi="Calibri"/>
          <w:b/>
          <w:bCs/>
          <w:color w:val="244061" w:themeColor="accent1" w:themeShade="80"/>
          <w:sz w:val="18"/>
          <w:szCs w:val="18"/>
        </w:rPr>
      </w:pPr>
    </w:p>
    <w:p w14:paraId="42D5C67B" w14:textId="77777777" w:rsidR="00164D27" w:rsidRPr="0097538A" w:rsidRDefault="00164D27" w:rsidP="00164D27">
      <w:pPr>
        <w:spacing w:after="0" w:line="240" w:lineRule="auto"/>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Cod CAEN relevant</w:t>
      </w:r>
    </w:p>
    <w:tbl>
      <w:tblPr>
        <w:tblStyle w:val="Tabelgril"/>
        <w:tblW w:w="0" w:type="auto"/>
        <w:tblLook w:val="04A0" w:firstRow="1" w:lastRow="0" w:firstColumn="1" w:lastColumn="0" w:noHBand="0" w:noVBand="1"/>
      </w:tblPr>
      <w:tblGrid>
        <w:gridCol w:w="9061"/>
      </w:tblGrid>
      <w:tr w:rsidR="00164D27" w:rsidRPr="0097538A" w14:paraId="20A07AFA" w14:textId="77777777" w:rsidTr="008D2DEB">
        <w:tc>
          <w:tcPr>
            <w:tcW w:w="9288" w:type="dxa"/>
          </w:tcPr>
          <w:p w14:paraId="1E2C32AB"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Cs/>
                <w:i/>
                <w:color w:val="244061" w:themeColor="accent1" w:themeShade="80"/>
                <w:sz w:val="18"/>
                <w:szCs w:val="18"/>
              </w:rPr>
              <w:t>Se menționează codul CAEN relevant</w:t>
            </w:r>
          </w:p>
        </w:tc>
      </w:tr>
    </w:tbl>
    <w:p w14:paraId="479A8CC8" w14:textId="77777777" w:rsidR="00164D27" w:rsidRPr="0097538A" w:rsidRDefault="00164D27" w:rsidP="00164D27">
      <w:pPr>
        <w:spacing w:after="0" w:line="240" w:lineRule="auto"/>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Capacitate administrativă</w:t>
      </w:r>
    </w:p>
    <w:tbl>
      <w:tblPr>
        <w:tblStyle w:val="Tabelgril"/>
        <w:tblW w:w="0" w:type="auto"/>
        <w:tblLook w:val="04A0" w:firstRow="1" w:lastRow="0" w:firstColumn="1" w:lastColumn="0" w:noHBand="0" w:noVBand="1"/>
      </w:tblPr>
      <w:tblGrid>
        <w:gridCol w:w="9061"/>
      </w:tblGrid>
      <w:tr w:rsidR="00164D27" w:rsidRPr="0097538A" w14:paraId="29548BBF" w14:textId="77777777" w:rsidTr="008D2DEB">
        <w:tc>
          <w:tcPr>
            <w:tcW w:w="9288" w:type="dxa"/>
          </w:tcPr>
          <w:p w14:paraId="0F17A4D5" w14:textId="77777777" w:rsidR="00164D27" w:rsidRPr="0097538A" w:rsidRDefault="00164D27" w:rsidP="008D2DEB">
            <w:pPr>
              <w:jc w:val="both"/>
              <w:rPr>
                <w:rFonts w:ascii="Calibri" w:hAnsi="Calibri"/>
                <w:b/>
                <w:i/>
                <w:color w:val="244061" w:themeColor="accent1" w:themeShade="80"/>
                <w:sz w:val="18"/>
                <w:szCs w:val="18"/>
                <w:u w:val="single"/>
              </w:rPr>
            </w:pPr>
            <w:r w:rsidRPr="0097538A">
              <w:rPr>
                <w:rFonts w:ascii="Calibri" w:hAnsi="Calibri"/>
                <w:b/>
                <w:i/>
                <w:color w:val="244061" w:themeColor="accent1" w:themeShade="80"/>
                <w:sz w:val="18"/>
                <w:szCs w:val="18"/>
                <w:u w:val="single"/>
              </w:rPr>
              <w:t>1. Descrierea experienței specifice relevante pentru proiect</w:t>
            </w:r>
          </w:p>
          <w:p w14:paraId="191B407F" w14:textId="77777777" w:rsidR="00164D27" w:rsidRPr="0097538A" w:rsidRDefault="00164D27" w:rsidP="008D2DEB">
            <w:pPr>
              <w:jc w:val="both"/>
              <w:rPr>
                <w:rFonts w:ascii="Calibri" w:hAnsi="Calibri"/>
                <w:b/>
                <w:i/>
                <w:color w:val="244061" w:themeColor="accent1" w:themeShade="80"/>
                <w:sz w:val="18"/>
                <w:szCs w:val="18"/>
              </w:rPr>
            </w:pPr>
          </w:p>
          <w:p w14:paraId="4585F5B1"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Vă rugăm să descrieți experiența dumneavoastră pentru demonstrarea </w:t>
            </w:r>
            <w:r w:rsidRPr="0097538A">
              <w:rPr>
                <w:rFonts w:ascii="Calibri" w:hAnsi="Calibri"/>
                <w:i/>
                <w:color w:val="244061" w:themeColor="accent1" w:themeShade="80"/>
                <w:sz w:val="18"/>
                <w:szCs w:val="18"/>
                <w:u w:val="single"/>
              </w:rPr>
              <w:t xml:space="preserve">capacității financiare </w:t>
            </w:r>
            <w:r w:rsidRPr="0097538A">
              <w:rPr>
                <w:rFonts w:ascii="Calibri" w:hAnsi="Calibri"/>
                <w:i/>
                <w:color w:val="244061" w:themeColor="accent1" w:themeShade="80"/>
                <w:sz w:val="18"/>
                <w:szCs w:val="18"/>
              </w:rPr>
              <w:t>a structurii parteneriale (cu privire la modalitatea de verificare a capacitații la momentul depunerii cererii de finanțare la AMPOCU, a se vedea și documentul ”Orientări privind accesarea finanțărilor în cadrul Programului Operațional Capital Uman 2014-2020”).</w:t>
            </w:r>
          </w:p>
          <w:p w14:paraId="3F2F71ED" w14:textId="77777777" w:rsidR="00164D27" w:rsidRPr="0097538A" w:rsidRDefault="00164D27" w:rsidP="008D2DEB">
            <w:pPr>
              <w:autoSpaceDE w:val="0"/>
              <w:autoSpaceDN w:val="0"/>
              <w:adjustRightInd w:val="0"/>
              <w:jc w:val="both"/>
              <w:rPr>
                <w:rFonts w:ascii="Calibri" w:hAnsi="Calibri"/>
                <w:b/>
                <w:i/>
                <w:color w:val="244061" w:themeColor="accent1" w:themeShade="80"/>
                <w:sz w:val="18"/>
                <w:szCs w:val="18"/>
                <w:u w:val="single"/>
              </w:rPr>
            </w:pPr>
          </w:p>
          <w:p w14:paraId="1A3256C9" w14:textId="77777777" w:rsidR="00164D27" w:rsidRPr="0097538A" w:rsidRDefault="00164D27" w:rsidP="008D2DEB">
            <w:pPr>
              <w:autoSpaceDE w:val="0"/>
              <w:autoSpaceDN w:val="0"/>
              <w:adjustRightInd w:val="0"/>
              <w:jc w:val="both"/>
              <w:rPr>
                <w:rFonts w:ascii="Calibri" w:hAnsi="Calibri"/>
                <w:b/>
                <w:i/>
                <w:color w:val="244061" w:themeColor="accent1" w:themeShade="80"/>
                <w:sz w:val="18"/>
                <w:szCs w:val="18"/>
                <w:u w:val="single"/>
              </w:rPr>
            </w:pPr>
            <w:r w:rsidRPr="0097538A">
              <w:rPr>
                <w:rFonts w:ascii="Calibri" w:hAnsi="Calibri"/>
                <w:b/>
                <w:i/>
                <w:color w:val="244061" w:themeColor="accent1" w:themeShade="80"/>
                <w:sz w:val="18"/>
                <w:szCs w:val="18"/>
                <w:u w:val="single"/>
              </w:rPr>
              <w:t>2. Descrierea rolului solicitantului sau partenerului în proiect</w:t>
            </w:r>
          </w:p>
          <w:p w14:paraId="18380DA7" w14:textId="77777777" w:rsidR="00164D27" w:rsidRPr="0097538A" w:rsidRDefault="00164D27" w:rsidP="008D2DEB">
            <w:pPr>
              <w:autoSpaceDE w:val="0"/>
              <w:autoSpaceDN w:val="0"/>
              <w:adjustRightInd w:val="0"/>
              <w:jc w:val="both"/>
              <w:rPr>
                <w:rFonts w:ascii="Calibri" w:hAnsi="Calibri"/>
                <w:b/>
                <w:i/>
                <w:color w:val="244061" w:themeColor="accent1" w:themeShade="80"/>
                <w:sz w:val="18"/>
                <w:szCs w:val="18"/>
              </w:rPr>
            </w:pPr>
          </w:p>
          <w:p w14:paraId="39706EB9" w14:textId="77777777" w:rsidR="00164D27" w:rsidRPr="0097538A" w:rsidRDefault="00164D27" w:rsidP="008D2DEB">
            <w:pPr>
              <w:jc w:val="both"/>
              <w:rPr>
                <w:rFonts w:ascii="Calibri" w:hAnsi="Calibri"/>
                <w:b/>
                <w:bCs/>
                <w:strike/>
                <w:color w:val="244061" w:themeColor="accent1" w:themeShade="80"/>
                <w:sz w:val="18"/>
                <w:szCs w:val="18"/>
              </w:rPr>
            </w:pPr>
            <w:r w:rsidRPr="0097538A">
              <w:rPr>
                <w:rFonts w:ascii="Calibri" w:hAnsi="Calibri"/>
                <w:i/>
                <w:color w:val="244061" w:themeColor="accent1" w:themeShade="80"/>
                <w:sz w:val="18"/>
                <w:szCs w:val="18"/>
              </w:rPr>
              <w:t>Solicitantul și, dacă e cazul, partenerul/ partenerii își vor descrie atribuțiile și implicarea în cadrul proiectului.</w:t>
            </w:r>
          </w:p>
        </w:tc>
      </w:tr>
    </w:tbl>
    <w:p w14:paraId="2B81DE61" w14:textId="77777777" w:rsidR="00164D27" w:rsidRPr="0097538A" w:rsidRDefault="00164D27" w:rsidP="00620B05">
      <w:pPr>
        <w:pStyle w:val="Titlu1"/>
        <w:numPr>
          <w:ilvl w:val="0"/>
          <w:numId w:val="0"/>
        </w:numPr>
        <w:shd w:val="clear" w:color="auto" w:fill="auto"/>
        <w:ind w:left="432" w:hanging="432"/>
        <w:rPr>
          <w:rStyle w:val="Robust"/>
          <w:rFonts w:ascii="Calibri" w:hAnsi="Calibri"/>
          <w:color w:val="244061" w:themeColor="accent1" w:themeShade="80"/>
        </w:rPr>
      </w:pPr>
      <w:bookmarkStart w:id="11" w:name="_Toc493858889"/>
      <w:r w:rsidRPr="0097538A">
        <w:rPr>
          <w:rStyle w:val="Robust"/>
          <w:rFonts w:ascii="Calibri" w:hAnsi="Calibri"/>
          <w:color w:val="244061" w:themeColor="accent1" w:themeShade="80"/>
        </w:rPr>
        <w:t>5.Localizare proiect</w:t>
      </w:r>
      <w:bookmarkEnd w:id="11"/>
    </w:p>
    <w:p w14:paraId="303CE75C" w14:textId="77777777" w:rsidR="00164D27" w:rsidRPr="0097538A" w:rsidRDefault="00164D27" w:rsidP="00164D27">
      <w:pPr>
        <w:spacing w:after="0" w:line="240" w:lineRule="auto"/>
        <w:rPr>
          <w:rFonts w:ascii="Calibri" w:hAnsi="Calibri"/>
          <w:b/>
          <w:color w:val="244061" w:themeColor="accent1" w:themeShade="80"/>
          <w:sz w:val="18"/>
          <w:szCs w:val="18"/>
        </w:rPr>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94"/>
        <w:gridCol w:w="2062"/>
        <w:gridCol w:w="2061"/>
        <w:gridCol w:w="2849"/>
      </w:tblGrid>
      <w:tr w:rsidR="00164D27" w:rsidRPr="0097538A" w14:paraId="545E709F" w14:textId="77777777" w:rsidTr="008D2DEB">
        <w:trPr>
          <w:tblHeader/>
          <w:jc w:val="center"/>
        </w:trPr>
        <w:tc>
          <w:tcPr>
            <w:tcW w:w="1197" w:type="pct"/>
            <w:shd w:val="clear" w:color="auto" w:fill="C4C4C4"/>
            <w:tcMar>
              <w:top w:w="0" w:type="dxa"/>
              <w:left w:w="0" w:type="dxa"/>
              <w:bottom w:w="0" w:type="dxa"/>
              <w:right w:w="0" w:type="dxa"/>
            </w:tcMar>
            <w:vAlign w:val="center"/>
            <w:hideMark/>
          </w:tcPr>
          <w:p w14:paraId="2B849023" w14:textId="77777777" w:rsidR="00164D27" w:rsidRPr="0097538A" w:rsidRDefault="00164D27" w:rsidP="008D2DEB">
            <w:pPr>
              <w:spacing w:after="0" w:line="240" w:lineRule="auto"/>
              <w:jc w:val="center"/>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Regiune</w:t>
            </w:r>
          </w:p>
        </w:tc>
        <w:tc>
          <w:tcPr>
            <w:tcW w:w="1125" w:type="pct"/>
            <w:shd w:val="clear" w:color="auto" w:fill="C4C4C4"/>
            <w:tcMar>
              <w:top w:w="0" w:type="dxa"/>
              <w:left w:w="0" w:type="dxa"/>
              <w:bottom w:w="0" w:type="dxa"/>
              <w:right w:w="0" w:type="dxa"/>
            </w:tcMar>
            <w:vAlign w:val="center"/>
            <w:hideMark/>
          </w:tcPr>
          <w:p w14:paraId="179A4EC8" w14:textId="77777777" w:rsidR="00164D27" w:rsidRPr="0097538A" w:rsidRDefault="00164D27" w:rsidP="008D2DEB">
            <w:pPr>
              <w:spacing w:after="0" w:line="240" w:lineRule="auto"/>
              <w:jc w:val="center"/>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Județ</w:t>
            </w:r>
          </w:p>
        </w:tc>
        <w:tc>
          <w:tcPr>
            <w:tcW w:w="1124" w:type="pct"/>
            <w:shd w:val="clear" w:color="auto" w:fill="C4C4C4"/>
            <w:tcMar>
              <w:top w:w="0" w:type="dxa"/>
              <w:left w:w="0" w:type="dxa"/>
              <w:bottom w:w="0" w:type="dxa"/>
              <w:right w:w="0" w:type="dxa"/>
            </w:tcMar>
            <w:vAlign w:val="center"/>
            <w:hideMark/>
          </w:tcPr>
          <w:p w14:paraId="15CD0DC0" w14:textId="77777777" w:rsidR="00164D27" w:rsidRPr="0097538A" w:rsidRDefault="00164D27" w:rsidP="008D2DEB">
            <w:pPr>
              <w:spacing w:after="0" w:line="240" w:lineRule="auto"/>
              <w:jc w:val="center"/>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Localitate</w:t>
            </w:r>
          </w:p>
        </w:tc>
        <w:tc>
          <w:tcPr>
            <w:tcW w:w="1554" w:type="pct"/>
            <w:shd w:val="clear" w:color="auto" w:fill="C4C4C4"/>
            <w:tcMar>
              <w:top w:w="0" w:type="dxa"/>
              <w:left w:w="0" w:type="dxa"/>
              <w:bottom w:w="0" w:type="dxa"/>
              <w:right w:w="0" w:type="dxa"/>
            </w:tcMar>
            <w:vAlign w:val="center"/>
            <w:hideMark/>
          </w:tcPr>
          <w:p w14:paraId="76952FFA" w14:textId="77777777" w:rsidR="00164D27" w:rsidRPr="0097538A" w:rsidRDefault="00164D27" w:rsidP="008D2DEB">
            <w:pPr>
              <w:spacing w:after="0" w:line="240" w:lineRule="auto"/>
              <w:jc w:val="center"/>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Informații proiect</w:t>
            </w:r>
          </w:p>
        </w:tc>
      </w:tr>
      <w:tr w:rsidR="00164D27" w:rsidRPr="0097538A" w14:paraId="5CEA6B25" w14:textId="77777777" w:rsidTr="008D2DEB">
        <w:trPr>
          <w:tblHeader/>
          <w:jc w:val="center"/>
        </w:trPr>
        <w:tc>
          <w:tcPr>
            <w:tcW w:w="1197" w:type="pct"/>
            <w:shd w:val="clear" w:color="auto" w:fill="auto"/>
            <w:tcMar>
              <w:top w:w="0" w:type="dxa"/>
              <w:left w:w="0" w:type="dxa"/>
              <w:bottom w:w="0" w:type="dxa"/>
              <w:right w:w="0" w:type="dxa"/>
            </w:tcMar>
            <w:vAlign w:val="center"/>
          </w:tcPr>
          <w:p w14:paraId="461365B1" w14:textId="77777777" w:rsidR="00164D27" w:rsidRPr="0097538A" w:rsidRDefault="00164D27" w:rsidP="008D2DEB">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125" w:type="pct"/>
            <w:shd w:val="clear" w:color="auto" w:fill="auto"/>
            <w:tcMar>
              <w:top w:w="0" w:type="dxa"/>
              <w:left w:w="0" w:type="dxa"/>
              <w:bottom w:w="0" w:type="dxa"/>
              <w:right w:w="0" w:type="dxa"/>
            </w:tcMar>
            <w:vAlign w:val="center"/>
          </w:tcPr>
          <w:p w14:paraId="713120A6" w14:textId="77777777" w:rsidR="00164D27" w:rsidRPr="0097538A" w:rsidRDefault="00164D27" w:rsidP="008D2DEB">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124" w:type="pct"/>
            <w:shd w:val="clear" w:color="auto" w:fill="auto"/>
            <w:tcMar>
              <w:top w:w="0" w:type="dxa"/>
              <w:left w:w="0" w:type="dxa"/>
              <w:bottom w:w="0" w:type="dxa"/>
              <w:right w:w="0" w:type="dxa"/>
            </w:tcMar>
            <w:vAlign w:val="center"/>
          </w:tcPr>
          <w:p w14:paraId="04BE68FC" w14:textId="77777777" w:rsidR="00164D27" w:rsidRPr="0097538A" w:rsidRDefault="00164D27" w:rsidP="008D2DEB">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554" w:type="pct"/>
            <w:shd w:val="clear" w:color="auto" w:fill="auto"/>
            <w:tcMar>
              <w:top w:w="0" w:type="dxa"/>
              <w:left w:w="0" w:type="dxa"/>
              <w:bottom w:w="0" w:type="dxa"/>
              <w:right w:w="0" w:type="dxa"/>
            </w:tcMar>
            <w:vAlign w:val="center"/>
          </w:tcPr>
          <w:p w14:paraId="17CE3596" w14:textId="77777777" w:rsidR="00164D27" w:rsidRPr="0097538A" w:rsidRDefault="00164D27" w:rsidP="008D2DEB">
            <w:pPr>
              <w:spacing w:after="0" w:line="240" w:lineRule="auto"/>
              <w:ind w:left="147" w:right="163"/>
              <w:rPr>
                <w:rFonts w:ascii="Calibri" w:eastAsia="Times New Roman" w:hAnsi="Calibri" w:cs="Times New Roman"/>
                <w:i/>
                <w:color w:val="244061" w:themeColor="accent1" w:themeShade="80"/>
                <w:sz w:val="18"/>
                <w:szCs w:val="18"/>
                <w:lang w:eastAsia="sk-SK"/>
              </w:rPr>
            </w:pPr>
            <w:r w:rsidRPr="0097538A">
              <w:rPr>
                <w:rFonts w:ascii="Calibri" w:eastAsia="Times New Roman" w:hAnsi="Calibri" w:cs="Times New Roman"/>
                <w:i/>
                <w:color w:val="244061" w:themeColor="accent1" w:themeShade="80"/>
                <w:sz w:val="18"/>
                <w:szCs w:val="18"/>
                <w:lang w:eastAsia="sk-SK"/>
              </w:rPr>
              <w:t>Se va completa cu alte informații relevante despre localizarea proiectului la nivelul teritoriului SDL</w:t>
            </w:r>
          </w:p>
        </w:tc>
      </w:tr>
    </w:tbl>
    <w:p w14:paraId="281D585D" w14:textId="77777777" w:rsidR="00164D27" w:rsidRPr="0097538A" w:rsidRDefault="00164D27" w:rsidP="00620B05">
      <w:pPr>
        <w:pStyle w:val="Titlu1"/>
        <w:numPr>
          <w:ilvl w:val="0"/>
          <w:numId w:val="0"/>
        </w:numPr>
        <w:shd w:val="clear" w:color="auto" w:fill="auto"/>
        <w:ind w:left="432" w:hanging="432"/>
        <w:rPr>
          <w:rStyle w:val="Robust"/>
          <w:rFonts w:ascii="Calibri" w:hAnsi="Calibri"/>
          <w:color w:val="244061" w:themeColor="accent1" w:themeShade="80"/>
        </w:rPr>
      </w:pPr>
      <w:r w:rsidRPr="0097538A">
        <w:rPr>
          <w:rStyle w:val="Robust"/>
          <w:rFonts w:ascii="Calibri" w:hAnsi="Calibri"/>
          <w:color w:val="244061" w:themeColor="accent1" w:themeShade="80"/>
        </w:rPr>
        <w:t>6</w:t>
      </w:r>
      <w:bookmarkStart w:id="12" w:name="_Toc493858890"/>
      <w:bookmarkStart w:id="13" w:name="_Hlk21652361"/>
      <w:r w:rsidRPr="0097538A">
        <w:rPr>
          <w:rStyle w:val="Robust"/>
          <w:rFonts w:ascii="Calibri" w:hAnsi="Calibri"/>
          <w:color w:val="244061" w:themeColor="accent1" w:themeShade="80"/>
        </w:rPr>
        <w:t>.Obiective proiect</w:t>
      </w:r>
      <w:bookmarkEnd w:id="12"/>
    </w:p>
    <w:p w14:paraId="08D3AD2C" w14:textId="77777777" w:rsidR="00164D27" w:rsidRPr="0097538A" w:rsidRDefault="00164D27" w:rsidP="00164D27">
      <w:pPr>
        <w:spacing w:after="0" w:line="240" w:lineRule="auto"/>
        <w:rPr>
          <w:rFonts w:ascii="Calibri" w:hAnsi="Calibri"/>
          <w:b/>
          <w:bCs/>
          <w:color w:val="244061" w:themeColor="accent1" w:themeShade="80"/>
          <w:sz w:val="18"/>
          <w:szCs w:val="18"/>
        </w:rPr>
      </w:pPr>
    </w:p>
    <w:p w14:paraId="3BA72C1A"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bCs/>
          <w:color w:val="244061" w:themeColor="accent1" w:themeShade="80"/>
          <w:sz w:val="18"/>
          <w:szCs w:val="18"/>
        </w:rPr>
        <w:t>Obiectivul general al proiectului/ Scopul proiectului</w:t>
      </w:r>
    </w:p>
    <w:tbl>
      <w:tblPr>
        <w:tblStyle w:val="Tabelgril"/>
        <w:tblW w:w="0" w:type="auto"/>
        <w:tblLook w:val="04A0" w:firstRow="1" w:lastRow="0" w:firstColumn="1" w:lastColumn="0" w:noHBand="0" w:noVBand="1"/>
      </w:tblPr>
      <w:tblGrid>
        <w:gridCol w:w="9061"/>
      </w:tblGrid>
      <w:tr w:rsidR="00164D27" w:rsidRPr="0097538A" w14:paraId="04137C60" w14:textId="77777777" w:rsidTr="008D2DEB">
        <w:tc>
          <w:tcPr>
            <w:tcW w:w="9288" w:type="dxa"/>
          </w:tcPr>
          <w:p w14:paraId="1753C75A" w14:textId="77777777" w:rsidR="00164D27" w:rsidRPr="0097538A" w:rsidRDefault="00164D27" w:rsidP="008D2DEB">
            <w:pPr>
              <w:ind w:right="163"/>
              <w:jc w:val="both"/>
              <w:rPr>
                <w:rFonts w:ascii="Calibri" w:eastAsia="Times New Roman" w:hAnsi="Calibri" w:cs="Times New Roman"/>
                <w:i/>
                <w:color w:val="244061" w:themeColor="accent1" w:themeShade="80"/>
                <w:sz w:val="18"/>
                <w:szCs w:val="18"/>
                <w:lang w:eastAsia="sk-SK"/>
              </w:rPr>
            </w:pPr>
            <w:r w:rsidRPr="0097538A">
              <w:rPr>
                <w:rFonts w:ascii="Calibri" w:eastAsia="Times New Roman" w:hAnsi="Calibri" w:cs="Times New Roman"/>
                <w:i/>
                <w:color w:val="244061" w:themeColor="accent1" w:themeShade="80"/>
                <w:sz w:val="18"/>
                <w:szCs w:val="18"/>
                <w:lang w:eastAsia="sk-SK"/>
              </w:rPr>
              <w:t>Se vor prezenta și descrie obiectivul general (scopul) proiectului și modul în care proiectul va genera un efect pozitiv pe termen lung.</w:t>
            </w:r>
          </w:p>
        </w:tc>
      </w:tr>
    </w:tbl>
    <w:p w14:paraId="7A971695" w14:textId="77777777" w:rsidR="00164D27" w:rsidRPr="0097538A" w:rsidRDefault="00164D27" w:rsidP="00164D27">
      <w:pPr>
        <w:spacing w:after="0" w:line="240" w:lineRule="auto"/>
        <w:ind w:right="163"/>
        <w:jc w:val="both"/>
        <w:rPr>
          <w:rFonts w:ascii="Calibri" w:eastAsia="Times New Roman" w:hAnsi="Calibri" w:cs="Times New Roman"/>
          <w:i/>
          <w:color w:val="244061" w:themeColor="accent1" w:themeShade="80"/>
          <w:sz w:val="18"/>
          <w:szCs w:val="18"/>
          <w:lang w:eastAsia="sk-SK"/>
        </w:rPr>
      </w:pPr>
    </w:p>
    <w:p w14:paraId="114A5CAD" w14:textId="77777777" w:rsidR="00164D27" w:rsidRPr="0097538A" w:rsidRDefault="00164D27" w:rsidP="00164D27">
      <w:pPr>
        <w:spacing w:after="0" w:line="240" w:lineRule="auto"/>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Obiectivele specifice ale proiectului</w:t>
      </w:r>
    </w:p>
    <w:tbl>
      <w:tblPr>
        <w:tblStyle w:val="Tabelgril"/>
        <w:tblW w:w="0" w:type="auto"/>
        <w:tblLook w:val="04A0" w:firstRow="1" w:lastRow="0" w:firstColumn="1" w:lastColumn="0" w:noHBand="0" w:noVBand="1"/>
      </w:tblPr>
      <w:tblGrid>
        <w:gridCol w:w="944"/>
        <w:gridCol w:w="8117"/>
      </w:tblGrid>
      <w:tr w:rsidR="00164D27" w:rsidRPr="0097538A" w14:paraId="4A6BE522" w14:textId="77777777" w:rsidTr="008D2DEB">
        <w:tc>
          <w:tcPr>
            <w:tcW w:w="959" w:type="dxa"/>
            <w:vAlign w:val="center"/>
          </w:tcPr>
          <w:p w14:paraId="6CD206C7" w14:textId="77777777" w:rsidR="00164D27" w:rsidRPr="0097538A" w:rsidRDefault="00164D27" w:rsidP="008D2DEB">
            <w:pPr>
              <w:rPr>
                <w:rFonts w:ascii="Calibri" w:hAnsi="Calibri" w:cs="Segoe UI"/>
                <w:b/>
                <w:bCs/>
                <w:color w:val="244061" w:themeColor="accent1" w:themeShade="80"/>
                <w:sz w:val="18"/>
                <w:szCs w:val="18"/>
              </w:rPr>
            </w:pPr>
            <w:r w:rsidRPr="0097538A">
              <w:rPr>
                <w:rStyle w:val="ui-column-title1"/>
                <w:rFonts w:ascii="Calibri" w:hAnsi="Calibri" w:cs="Segoe UI"/>
                <w:b/>
                <w:bCs/>
                <w:color w:val="244061" w:themeColor="accent1" w:themeShade="80"/>
                <w:sz w:val="18"/>
                <w:szCs w:val="18"/>
              </w:rPr>
              <w:t>Nr. crt.</w:t>
            </w:r>
          </w:p>
        </w:tc>
        <w:tc>
          <w:tcPr>
            <w:tcW w:w="8329" w:type="dxa"/>
            <w:vAlign w:val="center"/>
          </w:tcPr>
          <w:p w14:paraId="505AE765" w14:textId="77777777" w:rsidR="00164D27" w:rsidRPr="0097538A" w:rsidRDefault="00164D27" w:rsidP="008D2DEB">
            <w:pPr>
              <w:rPr>
                <w:rFonts w:ascii="Calibri" w:hAnsi="Calibri" w:cs="Segoe UI"/>
                <w:b/>
                <w:bCs/>
                <w:color w:val="244061" w:themeColor="accent1" w:themeShade="80"/>
                <w:sz w:val="18"/>
                <w:szCs w:val="18"/>
              </w:rPr>
            </w:pPr>
            <w:r w:rsidRPr="0097538A">
              <w:rPr>
                <w:rStyle w:val="ui-column-title1"/>
                <w:rFonts w:ascii="Calibri" w:hAnsi="Calibri" w:cs="Segoe UI"/>
                <w:b/>
                <w:bCs/>
                <w:color w:val="244061" w:themeColor="accent1" w:themeShade="80"/>
                <w:sz w:val="18"/>
                <w:szCs w:val="18"/>
              </w:rPr>
              <w:t>Descriere obiective specifice ale proiectului</w:t>
            </w:r>
          </w:p>
        </w:tc>
      </w:tr>
      <w:tr w:rsidR="00164D27" w:rsidRPr="0097538A" w14:paraId="62B8FAC4" w14:textId="77777777" w:rsidTr="008D2DEB">
        <w:tc>
          <w:tcPr>
            <w:tcW w:w="959" w:type="dxa"/>
            <w:vAlign w:val="center"/>
          </w:tcPr>
          <w:p w14:paraId="28422238" w14:textId="77777777" w:rsidR="00164D27" w:rsidRPr="0097538A" w:rsidRDefault="00164D27" w:rsidP="008D2DEB">
            <w:pPr>
              <w:rPr>
                <w:rStyle w:val="ui-column-title1"/>
                <w:rFonts w:ascii="Calibri" w:hAnsi="Calibri" w:cs="Segoe UI"/>
                <w:b/>
                <w:bCs/>
                <w:color w:val="244061" w:themeColor="accent1" w:themeShade="80"/>
                <w:sz w:val="18"/>
                <w:szCs w:val="18"/>
              </w:rPr>
            </w:pPr>
          </w:p>
        </w:tc>
        <w:tc>
          <w:tcPr>
            <w:tcW w:w="8329" w:type="dxa"/>
            <w:vAlign w:val="center"/>
          </w:tcPr>
          <w:p w14:paraId="0C278228" w14:textId="77777777" w:rsidR="00164D27" w:rsidRPr="0097538A" w:rsidRDefault="00164D27" w:rsidP="008D2DEB">
            <w:pPr>
              <w:ind w:right="163"/>
              <w:jc w:val="both"/>
              <w:rPr>
                <w:rStyle w:val="ui-column-title1"/>
                <w:rFonts w:ascii="Calibri" w:eastAsia="Times New Roman" w:hAnsi="Calibri" w:cs="Times New Roman"/>
                <w:i/>
                <w:color w:val="244061" w:themeColor="accent1" w:themeShade="80"/>
                <w:sz w:val="18"/>
                <w:szCs w:val="18"/>
                <w:lang w:eastAsia="sk-SK"/>
              </w:rPr>
            </w:pPr>
            <w:r w:rsidRPr="0097538A">
              <w:rPr>
                <w:rFonts w:ascii="Calibri" w:eastAsia="Times New Roman" w:hAnsi="Calibri" w:cs="Times New Roman"/>
                <w:i/>
                <w:color w:val="244061" w:themeColor="accent1" w:themeShade="80"/>
                <w:sz w:val="18"/>
                <w:szCs w:val="18"/>
                <w:lang w:eastAsia="sk-SK"/>
              </w:rPr>
              <w:t>Se vor prezenta obiectivele specifice ale proiectului. Obiectivele specifice trebuie să fie formulate clar, cuantificate și în strânsă corelare cu activităţile și rezultatele (output) prevăzute.</w:t>
            </w:r>
          </w:p>
        </w:tc>
      </w:tr>
    </w:tbl>
    <w:p w14:paraId="6D7920EB" w14:textId="77777777" w:rsidR="00164D27" w:rsidRPr="0097538A" w:rsidRDefault="00164D27" w:rsidP="00620B05">
      <w:pPr>
        <w:pStyle w:val="Titlu1"/>
        <w:numPr>
          <w:ilvl w:val="0"/>
          <w:numId w:val="0"/>
        </w:numPr>
        <w:shd w:val="clear" w:color="auto" w:fill="auto"/>
        <w:ind w:left="432" w:hanging="432"/>
        <w:rPr>
          <w:rStyle w:val="Robust"/>
          <w:rFonts w:ascii="Calibri" w:hAnsi="Calibri"/>
          <w:color w:val="244061" w:themeColor="accent1" w:themeShade="80"/>
        </w:rPr>
      </w:pPr>
      <w:bookmarkStart w:id="14" w:name="_Toc493858891"/>
      <w:r w:rsidRPr="0097538A">
        <w:rPr>
          <w:rStyle w:val="Robust"/>
          <w:rFonts w:ascii="Calibri" w:hAnsi="Calibri"/>
          <w:color w:val="244061" w:themeColor="accent1" w:themeShade="80"/>
        </w:rPr>
        <w:lastRenderedPageBreak/>
        <w:t>7.Rezultate așteptate</w:t>
      </w:r>
      <w:bookmarkEnd w:id="14"/>
    </w:p>
    <w:tbl>
      <w:tblPr>
        <w:tblStyle w:val="Tabelgril"/>
        <w:tblW w:w="0" w:type="auto"/>
        <w:tblLook w:val="04A0" w:firstRow="1" w:lastRow="0" w:firstColumn="1" w:lastColumn="0" w:noHBand="0" w:noVBand="1"/>
      </w:tblPr>
      <w:tblGrid>
        <w:gridCol w:w="944"/>
        <w:gridCol w:w="8117"/>
      </w:tblGrid>
      <w:tr w:rsidR="00164D27" w:rsidRPr="0097538A" w14:paraId="6B4D45C3" w14:textId="77777777" w:rsidTr="008D2DEB">
        <w:tc>
          <w:tcPr>
            <w:tcW w:w="959" w:type="dxa"/>
            <w:vAlign w:val="center"/>
          </w:tcPr>
          <w:p w14:paraId="5AF0D0E7" w14:textId="77777777" w:rsidR="00164D27" w:rsidRPr="0097538A" w:rsidRDefault="00164D27" w:rsidP="008D2DEB">
            <w:pPr>
              <w:rPr>
                <w:rStyle w:val="ui-column-title1"/>
                <w:rFonts w:ascii="Calibri" w:hAnsi="Calibri" w:cs="Segoe UI"/>
                <w:b/>
                <w:bCs/>
                <w:color w:val="244061" w:themeColor="accent1" w:themeShade="80"/>
                <w:sz w:val="18"/>
                <w:szCs w:val="18"/>
              </w:rPr>
            </w:pPr>
            <w:r w:rsidRPr="0097538A">
              <w:rPr>
                <w:rStyle w:val="ui-column-title1"/>
                <w:rFonts w:ascii="Calibri" w:hAnsi="Calibri" w:cs="Segoe UI"/>
                <w:b/>
                <w:bCs/>
                <w:color w:val="244061" w:themeColor="accent1" w:themeShade="80"/>
                <w:sz w:val="18"/>
                <w:szCs w:val="18"/>
              </w:rPr>
              <w:t>Nr. crt.</w:t>
            </w:r>
          </w:p>
        </w:tc>
        <w:tc>
          <w:tcPr>
            <w:tcW w:w="8329" w:type="dxa"/>
            <w:vAlign w:val="center"/>
          </w:tcPr>
          <w:p w14:paraId="638B1FBB" w14:textId="77777777" w:rsidR="00164D27" w:rsidRPr="0097538A" w:rsidRDefault="00164D27" w:rsidP="008D2DEB">
            <w:pPr>
              <w:rPr>
                <w:rStyle w:val="ui-column-title1"/>
                <w:rFonts w:ascii="Calibri" w:hAnsi="Calibri" w:cs="Segoe UI"/>
                <w:b/>
                <w:bCs/>
                <w:color w:val="244061" w:themeColor="accent1" w:themeShade="80"/>
                <w:sz w:val="18"/>
                <w:szCs w:val="18"/>
              </w:rPr>
            </w:pPr>
            <w:r w:rsidRPr="0097538A">
              <w:rPr>
                <w:rStyle w:val="ui-column-title1"/>
                <w:rFonts w:ascii="Calibri" w:hAnsi="Calibri" w:cs="Segoe UI"/>
                <w:b/>
                <w:bCs/>
                <w:color w:val="244061" w:themeColor="accent1" w:themeShade="80"/>
                <w:sz w:val="18"/>
                <w:szCs w:val="18"/>
              </w:rPr>
              <w:t>Detalii rezultat</w:t>
            </w:r>
          </w:p>
        </w:tc>
      </w:tr>
      <w:tr w:rsidR="00164D27" w:rsidRPr="0097538A" w14:paraId="14BAA790" w14:textId="77777777" w:rsidTr="008D2DEB">
        <w:tc>
          <w:tcPr>
            <w:tcW w:w="959" w:type="dxa"/>
            <w:vAlign w:val="center"/>
          </w:tcPr>
          <w:p w14:paraId="0E7A3B36" w14:textId="77777777" w:rsidR="00164D27" w:rsidRPr="0097538A" w:rsidRDefault="00164D27" w:rsidP="008D2DEB">
            <w:pPr>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1</w:t>
            </w:r>
          </w:p>
        </w:tc>
        <w:tc>
          <w:tcPr>
            <w:tcW w:w="8329" w:type="dxa"/>
            <w:vAlign w:val="center"/>
          </w:tcPr>
          <w:p w14:paraId="023E335A" w14:textId="77777777" w:rsidR="00164D27" w:rsidRPr="0097538A" w:rsidRDefault="00164D27" w:rsidP="008D2DEB">
            <w:pPr>
              <w:ind w:right="163"/>
              <w:jc w:val="both"/>
              <w:rPr>
                <w:rFonts w:ascii="Calibri" w:eastAsia="Times New Roman" w:hAnsi="Calibri" w:cs="Times New Roman"/>
                <w:i/>
                <w:color w:val="244061" w:themeColor="accent1" w:themeShade="80"/>
                <w:sz w:val="18"/>
                <w:szCs w:val="18"/>
                <w:lang w:eastAsia="sk-SK"/>
              </w:rPr>
            </w:pPr>
            <w:r w:rsidRPr="0097538A">
              <w:rPr>
                <w:rFonts w:ascii="Calibri" w:eastAsia="Times New Roman" w:hAnsi="Calibri" w:cs="Times New Roman"/>
                <w:i/>
                <w:color w:val="244061" w:themeColor="accent1" w:themeShade="80"/>
                <w:sz w:val="18"/>
                <w:szCs w:val="18"/>
                <w:lang w:eastAsia="sk-SK"/>
              </w:rPr>
              <w:t>Se vor prezenta atât rezultatele corespunzătoare obiectivelor proiectului, cât și rezultatele imediate estimate a fi obținute ca urmare a realizării activităților proiectului; fiecare rezultat imediat va fi corelat cu activitatea/ subactivitatea căreia îi corespunde.</w:t>
            </w:r>
          </w:p>
          <w:p w14:paraId="2744C808" w14:textId="77777777" w:rsidR="00164D27" w:rsidRPr="0097538A" w:rsidRDefault="00164D27" w:rsidP="008D2DEB">
            <w:pPr>
              <w:ind w:right="163"/>
              <w:jc w:val="both"/>
              <w:rPr>
                <w:rFonts w:ascii="Calibri" w:eastAsia="Times New Roman" w:hAnsi="Calibri" w:cs="Times New Roman"/>
                <w:i/>
                <w:color w:val="244061" w:themeColor="accent1" w:themeShade="80"/>
                <w:sz w:val="18"/>
                <w:szCs w:val="18"/>
                <w:lang w:eastAsia="sk-SK"/>
              </w:rPr>
            </w:pPr>
            <w:r w:rsidRPr="0097538A">
              <w:rPr>
                <w:rFonts w:ascii="Calibri" w:eastAsia="Times New Roman" w:hAnsi="Calibri" w:cs="Times New Roman"/>
                <w:i/>
                <w:color w:val="244061" w:themeColor="accent1" w:themeShade="80"/>
                <w:sz w:val="18"/>
                <w:szCs w:val="18"/>
                <w:lang w:eastAsia="sk-SK"/>
              </w:rPr>
              <w:t>Rezultatele, inclusiv cele imediate, ale proiectului trebuie să reprezinte îmbunătățiri/ beneficii reale bine corelate cu obiectivele, activitățile și indicatorii de realizare imediată şi cu cei de rezultat .</w:t>
            </w:r>
          </w:p>
        </w:tc>
      </w:tr>
    </w:tbl>
    <w:p w14:paraId="57BB02D2" w14:textId="77777777" w:rsidR="00164D27" w:rsidRPr="0097538A" w:rsidRDefault="00164D27" w:rsidP="00620B05">
      <w:pPr>
        <w:pStyle w:val="Titlu1"/>
        <w:numPr>
          <w:ilvl w:val="0"/>
          <w:numId w:val="0"/>
        </w:numPr>
        <w:shd w:val="clear" w:color="auto" w:fill="auto"/>
        <w:ind w:left="432" w:hanging="432"/>
        <w:rPr>
          <w:rStyle w:val="Robust"/>
          <w:rFonts w:ascii="Calibri" w:hAnsi="Calibri"/>
          <w:b/>
          <w:bCs/>
          <w:color w:val="244061" w:themeColor="accent1" w:themeShade="80"/>
        </w:rPr>
      </w:pPr>
      <w:bookmarkStart w:id="15" w:name="_Toc493858892"/>
      <w:r w:rsidRPr="0097538A">
        <w:rPr>
          <w:rStyle w:val="Robust"/>
          <w:rFonts w:ascii="Calibri" w:hAnsi="Calibri"/>
          <w:color w:val="244061" w:themeColor="accent1" w:themeShade="80"/>
        </w:rPr>
        <w:t>8.Context</w:t>
      </w:r>
      <w:bookmarkEnd w:id="15"/>
    </w:p>
    <w:tbl>
      <w:tblPr>
        <w:tblStyle w:val="Tabelgril"/>
        <w:tblW w:w="0" w:type="auto"/>
        <w:tblLook w:val="04A0" w:firstRow="1" w:lastRow="0" w:firstColumn="1" w:lastColumn="0" w:noHBand="0" w:noVBand="1"/>
      </w:tblPr>
      <w:tblGrid>
        <w:gridCol w:w="9061"/>
      </w:tblGrid>
      <w:tr w:rsidR="00164D27" w:rsidRPr="0097538A" w14:paraId="2415F753" w14:textId="77777777" w:rsidTr="008D2DEB">
        <w:tc>
          <w:tcPr>
            <w:tcW w:w="9288" w:type="dxa"/>
          </w:tcPr>
          <w:p w14:paraId="3C682561"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În cadrul acestei secțiuni se vor prezenta următoarele:</w:t>
            </w:r>
          </w:p>
          <w:p w14:paraId="026ED415" w14:textId="77777777" w:rsidR="00164D27" w:rsidRPr="0097538A" w:rsidRDefault="00164D27" w:rsidP="004B4BBD">
            <w:pPr>
              <w:pStyle w:val="Listparagraf"/>
              <w:numPr>
                <w:ilvl w:val="0"/>
                <w:numId w:val="23"/>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aspecte concrete și relevante privind locul (zona) de desfășurare a proiectului;</w:t>
            </w:r>
          </w:p>
          <w:p w14:paraId="70CAD4EF" w14:textId="77777777" w:rsidR="00164D27" w:rsidRPr="0097538A" w:rsidRDefault="00164D27" w:rsidP="004B4BBD">
            <w:pPr>
              <w:pStyle w:val="Listparagraf"/>
              <w:numPr>
                <w:ilvl w:val="0"/>
                <w:numId w:val="23"/>
              </w:numPr>
              <w:rPr>
                <w:rFonts w:ascii="Calibri" w:hAnsi="Calibri"/>
                <w:i/>
                <w:color w:val="244061" w:themeColor="accent1" w:themeShade="80"/>
                <w:sz w:val="18"/>
                <w:szCs w:val="18"/>
              </w:rPr>
            </w:pPr>
            <w:r w:rsidRPr="0097538A">
              <w:rPr>
                <w:rFonts w:ascii="Calibri" w:hAnsi="Calibri"/>
                <w:i/>
                <w:color w:val="244061" w:themeColor="accent1" w:themeShade="80"/>
                <w:sz w:val="18"/>
                <w:szCs w:val="18"/>
              </w:rPr>
              <w:t>motivarea alegerii soluției propuse pentru rezolvarea nevoii identificate din punctul de vedere al problematicii DLRC;</w:t>
            </w:r>
          </w:p>
          <w:p w14:paraId="3057D495" w14:textId="77777777" w:rsidR="00164D27" w:rsidRPr="0097538A" w:rsidRDefault="00164D27" w:rsidP="004B4BBD">
            <w:pPr>
              <w:pStyle w:val="Listparagraf"/>
              <w:numPr>
                <w:ilvl w:val="0"/>
                <w:numId w:val="23"/>
              </w:numPr>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contribuţia proiectului la implementarea mecanismelor DLRC. </w:t>
            </w:r>
          </w:p>
          <w:p w14:paraId="348316FF" w14:textId="77777777" w:rsidR="00164D27" w:rsidRPr="0097538A" w:rsidRDefault="00164D27" w:rsidP="008D2DEB">
            <w:pPr>
              <w:rPr>
                <w:color w:val="244061" w:themeColor="accent1" w:themeShade="80"/>
              </w:rPr>
            </w:pPr>
          </w:p>
        </w:tc>
      </w:tr>
    </w:tbl>
    <w:p w14:paraId="79BDF7F3" w14:textId="77777777" w:rsidR="00164D27" w:rsidRPr="0097538A" w:rsidRDefault="00164D27" w:rsidP="00620B05">
      <w:pPr>
        <w:pStyle w:val="Titlu1"/>
        <w:numPr>
          <w:ilvl w:val="0"/>
          <w:numId w:val="0"/>
        </w:numPr>
        <w:shd w:val="clear" w:color="auto" w:fill="auto"/>
        <w:ind w:left="432" w:hanging="432"/>
        <w:rPr>
          <w:rStyle w:val="Robust"/>
          <w:rFonts w:ascii="Calibri" w:hAnsi="Calibri"/>
          <w:b/>
          <w:bCs/>
          <w:color w:val="244061" w:themeColor="accent1" w:themeShade="80"/>
        </w:rPr>
      </w:pPr>
      <w:bookmarkStart w:id="16" w:name="_Toc493858893"/>
      <w:r w:rsidRPr="0097538A">
        <w:rPr>
          <w:rStyle w:val="Robust"/>
          <w:rFonts w:ascii="Calibri" w:hAnsi="Calibri"/>
          <w:color w:val="244061" w:themeColor="accent1" w:themeShade="80"/>
        </w:rPr>
        <w:t>9.Justificare</w:t>
      </w:r>
      <w:bookmarkEnd w:id="16"/>
    </w:p>
    <w:tbl>
      <w:tblPr>
        <w:tblStyle w:val="Tabelgril"/>
        <w:tblW w:w="0" w:type="auto"/>
        <w:tblLook w:val="04A0" w:firstRow="1" w:lastRow="0" w:firstColumn="1" w:lastColumn="0" w:noHBand="0" w:noVBand="1"/>
      </w:tblPr>
      <w:tblGrid>
        <w:gridCol w:w="9061"/>
      </w:tblGrid>
      <w:tr w:rsidR="00164D27" w:rsidRPr="0097538A" w14:paraId="4B196240" w14:textId="77777777" w:rsidTr="008D2DEB">
        <w:tc>
          <w:tcPr>
            <w:tcW w:w="9288" w:type="dxa"/>
          </w:tcPr>
          <w:p w14:paraId="07DE2C74"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Vă rugăm să descrieți următoarele aspecte:</w:t>
            </w:r>
          </w:p>
          <w:p w14:paraId="715C0553" w14:textId="77777777" w:rsidR="00164D27" w:rsidRPr="0097538A" w:rsidRDefault="00164D27" w:rsidP="004B4BBD">
            <w:pPr>
              <w:pStyle w:val="Listparagraf"/>
              <w:numPr>
                <w:ilvl w:val="0"/>
                <w:numId w:val="24"/>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principalele probleme pe care își propune să le rezolve proiectul; explicați de ce problema/problemele vizate sunt importante pentru comunitatea DLRC vizată, precum și modul în care proiectul contribuie la soluționarea nevoilor specifice ale comunității DLRC vizate;</w:t>
            </w:r>
          </w:p>
          <w:p w14:paraId="72454147" w14:textId="77777777" w:rsidR="00164D27" w:rsidRPr="0097538A" w:rsidRDefault="00164D27" w:rsidP="004B4BBD">
            <w:pPr>
              <w:pStyle w:val="Listparagraf"/>
              <w:numPr>
                <w:ilvl w:val="0"/>
                <w:numId w:val="24"/>
              </w:numPr>
              <w:rPr>
                <w:rFonts w:ascii="Calibri" w:hAnsi="Calibri"/>
                <w:color w:val="244061" w:themeColor="accent1" w:themeShade="80"/>
                <w:sz w:val="18"/>
                <w:szCs w:val="18"/>
              </w:rPr>
            </w:pPr>
            <w:r w:rsidRPr="0097538A">
              <w:rPr>
                <w:rFonts w:ascii="Calibri" w:hAnsi="Calibri"/>
                <w:i/>
                <w:color w:val="244061" w:themeColor="accent1" w:themeShade="80"/>
                <w:sz w:val="18"/>
                <w:szCs w:val="18"/>
              </w:rPr>
              <w:t>sursele de informare (studii, analize etc.) relevante, din care rezultă existența necesității vizate de proiect; </w:t>
            </w:r>
          </w:p>
          <w:p w14:paraId="65E63202" w14:textId="77777777" w:rsidR="00164D27" w:rsidRPr="0097538A" w:rsidRDefault="00164D27" w:rsidP="004B4BBD">
            <w:pPr>
              <w:pStyle w:val="Listparagraf"/>
              <w:numPr>
                <w:ilvl w:val="0"/>
                <w:numId w:val="24"/>
              </w:numPr>
              <w:rPr>
                <w:rFonts w:ascii="Calibri" w:hAnsi="Calibri"/>
                <w:b/>
                <w:i/>
                <w:color w:val="244061" w:themeColor="accent1" w:themeShade="80"/>
                <w:sz w:val="18"/>
                <w:szCs w:val="18"/>
              </w:rPr>
            </w:pPr>
            <w:r w:rsidRPr="0097538A">
              <w:rPr>
                <w:rFonts w:ascii="Calibri" w:hAnsi="Calibri"/>
                <w:i/>
                <w:color w:val="244061" w:themeColor="accent1" w:themeShade="80"/>
                <w:sz w:val="18"/>
                <w:szCs w:val="18"/>
              </w:rPr>
              <w:t>valoarea adăugată a proiectului: impactul estimat și beneficiile aduse comunității DLRC vizate</w:t>
            </w:r>
          </w:p>
        </w:tc>
      </w:tr>
    </w:tbl>
    <w:p w14:paraId="27DAFDD4" w14:textId="77777777" w:rsidR="00164D27" w:rsidRPr="0097538A" w:rsidRDefault="00164D27" w:rsidP="00620B05">
      <w:pPr>
        <w:pStyle w:val="Titlu1"/>
        <w:numPr>
          <w:ilvl w:val="0"/>
          <w:numId w:val="0"/>
        </w:numPr>
        <w:shd w:val="clear" w:color="auto" w:fill="auto"/>
        <w:ind w:left="432" w:hanging="432"/>
        <w:rPr>
          <w:rStyle w:val="Robust"/>
          <w:rFonts w:ascii="Calibri" w:hAnsi="Calibri"/>
          <w:b/>
          <w:bCs/>
          <w:color w:val="244061" w:themeColor="accent1" w:themeShade="80"/>
        </w:rPr>
      </w:pPr>
      <w:bookmarkStart w:id="17" w:name="_Toc493858894"/>
      <w:r w:rsidRPr="0097538A">
        <w:rPr>
          <w:rStyle w:val="Robust"/>
          <w:rFonts w:ascii="Calibri" w:hAnsi="Calibri"/>
          <w:color w:val="244061" w:themeColor="accent1" w:themeShade="80"/>
        </w:rPr>
        <w:t>10.Grup țintă</w:t>
      </w:r>
      <w:bookmarkEnd w:id="17"/>
    </w:p>
    <w:tbl>
      <w:tblPr>
        <w:tblStyle w:val="Tabelgril"/>
        <w:tblW w:w="0" w:type="auto"/>
        <w:tblLook w:val="04A0" w:firstRow="1" w:lastRow="0" w:firstColumn="1" w:lastColumn="0" w:noHBand="0" w:noVBand="1"/>
      </w:tblPr>
      <w:tblGrid>
        <w:gridCol w:w="9061"/>
      </w:tblGrid>
      <w:tr w:rsidR="00164D27" w:rsidRPr="0097538A" w14:paraId="2E4FF729" w14:textId="77777777" w:rsidTr="008D2DEB">
        <w:tc>
          <w:tcPr>
            <w:tcW w:w="9288" w:type="dxa"/>
          </w:tcPr>
          <w:p w14:paraId="174879EC"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Vă rugăm să descrieți grupul ţintă, inclusiv din perspectiva categoriilor și a dimensiunilor acestora. Descrieți, de asemenea, metodologia de identificare și selecție a grupului țintă (criterii de selecție, mecanisme și alte aspecte pe care le considerați relevante) și modalitatea de implicare a membrilor grupului țintă în activitățile proiectului. Descrieți nevoile grupului țintă, precum și modul în care proiectul soluționează aceste nevoi.</w:t>
            </w:r>
          </w:p>
          <w:p w14:paraId="527A0649"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IMPORTANT! Această secțiune trebuie să fie bine corelată cu secțiunea „Justificare”.</w:t>
            </w:r>
          </w:p>
        </w:tc>
      </w:tr>
    </w:tbl>
    <w:p w14:paraId="4CC9B52A" w14:textId="77777777" w:rsidR="00164D27" w:rsidRPr="0097538A" w:rsidRDefault="00164D27" w:rsidP="00620B05">
      <w:pPr>
        <w:pStyle w:val="Titlu1"/>
        <w:numPr>
          <w:ilvl w:val="0"/>
          <w:numId w:val="0"/>
        </w:numPr>
        <w:shd w:val="clear" w:color="auto" w:fill="auto"/>
        <w:ind w:left="432" w:hanging="432"/>
        <w:rPr>
          <w:rStyle w:val="Robust"/>
          <w:rFonts w:ascii="Calibri" w:hAnsi="Calibri"/>
          <w:b/>
          <w:bCs/>
          <w:color w:val="244061" w:themeColor="accent1" w:themeShade="80"/>
        </w:rPr>
      </w:pPr>
      <w:bookmarkStart w:id="18" w:name="_Toc493858895"/>
      <w:r w:rsidRPr="0097538A">
        <w:rPr>
          <w:rStyle w:val="Robust"/>
          <w:rFonts w:ascii="Calibri" w:hAnsi="Calibri"/>
          <w:color w:val="244061" w:themeColor="accent1" w:themeShade="80"/>
        </w:rPr>
        <w:t>11.Sustenabilitate</w:t>
      </w:r>
      <w:bookmarkEnd w:id="18"/>
    </w:p>
    <w:p w14:paraId="7137DADB" w14:textId="77777777" w:rsidR="00164D27" w:rsidRPr="0097538A" w:rsidRDefault="00164D27" w:rsidP="00164D27">
      <w:pPr>
        <w:spacing w:after="0" w:line="240" w:lineRule="auto"/>
        <w:rPr>
          <w:rFonts w:ascii="Calibri" w:hAnsi="Calibri"/>
          <w:b/>
          <w:color w:val="244061" w:themeColor="accent1" w:themeShade="80"/>
          <w:sz w:val="18"/>
          <w:szCs w:val="18"/>
        </w:rPr>
      </w:pPr>
    </w:p>
    <w:p w14:paraId="06D3F228"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Descriere/ valorificarea rezultatelor:</w:t>
      </w:r>
    </w:p>
    <w:tbl>
      <w:tblPr>
        <w:tblStyle w:val="Tabelgril"/>
        <w:tblW w:w="0" w:type="auto"/>
        <w:tblLook w:val="04A0" w:firstRow="1" w:lastRow="0" w:firstColumn="1" w:lastColumn="0" w:noHBand="0" w:noVBand="1"/>
      </w:tblPr>
      <w:tblGrid>
        <w:gridCol w:w="9061"/>
      </w:tblGrid>
      <w:tr w:rsidR="00164D27" w:rsidRPr="0097538A" w14:paraId="1BEC43AD" w14:textId="77777777" w:rsidTr="008D2DEB">
        <w:tc>
          <w:tcPr>
            <w:tcW w:w="9288" w:type="dxa"/>
          </w:tcPr>
          <w:p w14:paraId="0BFD9FE8"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lastRenderedPageBreak/>
              <w:t>Vă rugăm să descrieți cât mai concret modalitățile de  valorificare a rezultatelor proiectului după finalizarea acestuia. De asemenea, vă rugăm să descrieți concret sustenabilitate la nivel de politici și sustenabilitatea instituțională.</w:t>
            </w:r>
          </w:p>
        </w:tc>
      </w:tr>
    </w:tbl>
    <w:p w14:paraId="51ED06C2" w14:textId="77777777" w:rsidR="00164D27" w:rsidRPr="0097538A" w:rsidRDefault="00164D27" w:rsidP="00164D27">
      <w:pPr>
        <w:spacing w:after="0" w:line="240" w:lineRule="auto"/>
        <w:rPr>
          <w:rFonts w:ascii="Calibri" w:hAnsi="Calibri"/>
          <w:b/>
          <w:color w:val="244061" w:themeColor="accent1" w:themeShade="80"/>
          <w:sz w:val="18"/>
          <w:szCs w:val="18"/>
        </w:rPr>
      </w:pPr>
    </w:p>
    <w:p w14:paraId="0D292230" w14:textId="77777777" w:rsidR="00164D27" w:rsidRPr="0097538A" w:rsidRDefault="00164D27" w:rsidP="00164D27">
      <w:pPr>
        <w:spacing w:after="0" w:line="240" w:lineRule="auto"/>
        <w:rPr>
          <w:rFonts w:ascii="Calibri" w:hAnsi="Calibri"/>
          <w:b/>
          <w:color w:val="244061" w:themeColor="accent1" w:themeShade="80"/>
          <w:sz w:val="18"/>
          <w:szCs w:val="18"/>
        </w:rPr>
      </w:pPr>
    </w:p>
    <w:p w14:paraId="7E113984"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Transferabilitatea rezultatelor</w:t>
      </w:r>
    </w:p>
    <w:tbl>
      <w:tblPr>
        <w:tblStyle w:val="Tabelgril"/>
        <w:tblW w:w="0" w:type="auto"/>
        <w:tblLook w:val="04A0" w:firstRow="1" w:lastRow="0" w:firstColumn="1" w:lastColumn="0" w:noHBand="0" w:noVBand="1"/>
      </w:tblPr>
      <w:tblGrid>
        <w:gridCol w:w="9061"/>
      </w:tblGrid>
      <w:tr w:rsidR="00164D27" w:rsidRPr="0097538A" w14:paraId="0B99ECA0" w14:textId="77777777" w:rsidTr="008D2DEB">
        <w:trPr>
          <w:trHeight w:val="198"/>
        </w:trPr>
        <w:tc>
          <w:tcPr>
            <w:tcW w:w="9572" w:type="dxa"/>
          </w:tcPr>
          <w:p w14:paraId="75D871FD" w14:textId="77777777" w:rsidR="00164D27" w:rsidRPr="0097538A" w:rsidRDefault="00164D27" w:rsidP="008D2DEB">
            <w:pPr>
              <w:tabs>
                <w:tab w:val="left" w:pos="2670"/>
              </w:tabs>
              <w:rPr>
                <w:rFonts w:ascii="Calibri" w:hAnsi="Calibri"/>
                <w:i/>
                <w:color w:val="244061" w:themeColor="accent1" w:themeShade="80"/>
                <w:sz w:val="18"/>
                <w:szCs w:val="18"/>
              </w:rPr>
            </w:pPr>
            <w:r w:rsidRPr="0097538A">
              <w:rPr>
                <w:rFonts w:ascii="Calibri" w:hAnsi="Calibri"/>
                <w:i/>
                <w:color w:val="244061" w:themeColor="accent1" w:themeShade="80"/>
                <w:sz w:val="18"/>
                <w:szCs w:val="18"/>
              </w:rPr>
              <w:t>Vă rugăm să descrieți cât mai concret modalitățile de  transfer al rezultatelor proiectului.</w:t>
            </w:r>
          </w:p>
        </w:tc>
      </w:tr>
    </w:tbl>
    <w:p w14:paraId="2B177764" w14:textId="77777777" w:rsidR="007D276A" w:rsidRPr="0097538A" w:rsidRDefault="007D276A" w:rsidP="007D276A">
      <w:pPr>
        <w:pStyle w:val="Titlu1"/>
        <w:numPr>
          <w:ilvl w:val="0"/>
          <w:numId w:val="0"/>
        </w:numPr>
        <w:shd w:val="clear" w:color="auto" w:fill="auto"/>
        <w:spacing w:before="0" w:after="0"/>
        <w:ind w:left="432" w:hanging="432"/>
        <w:rPr>
          <w:rStyle w:val="Robust"/>
        </w:rPr>
      </w:pPr>
      <w:bookmarkStart w:id="19" w:name="_Toc493858896"/>
    </w:p>
    <w:p w14:paraId="3E4BF2D2" w14:textId="77777777" w:rsidR="00164D27" w:rsidRPr="0097538A" w:rsidRDefault="00164D27" w:rsidP="007D276A">
      <w:pPr>
        <w:pStyle w:val="Titlu1"/>
        <w:numPr>
          <w:ilvl w:val="0"/>
          <w:numId w:val="0"/>
        </w:numPr>
        <w:shd w:val="clear" w:color="auto" w:fill="auto"/>
        <w:spacing w:before="0" w:after="0"/>
        <w:ind w:left="432" w:hanging="432"/>
        <w:rPr>
          <w:rStyle w:val="Robust"/>
        </w:rPr>
      </w:pPr>
      <w:r w:rsidRPr="0097538A">
        <w:rPr>
          <w:rStyle w:val="Robust"/>
          <w:rFonts w:ascii="Calibri" w:hAnsi="Calibri"/>
          <w:color w:val="244061" w:themeColor="accent1" w:themeShade="80"/>
        </w:rPr>
        <w:t>12.</w:t>
      </w:r>
      <w:r w:rsidRPr="0097538A">
        <w:rPr>
          <w:rStyle w:val="Robust"/>
        </w:rPr>
        <w:t xml:space="preserve"> </w:t>
      </w:r>
      <w:r w:rsidRPr="0097538A">
        <w:rPr>
          <w:rStyle w:val="Robust"/>
          <w:rFonts w:ascii="Calibri" w:hAnsi="Calibri"/>
          <w:color w:val="244061" w:themeColor="accent1" w:themeShade="80"/>
        </w:rPr>
        <w:t>Complementaritatea cu investițiile hard, de tip FEDR</w:t>
      </w:r>
      <w:bookmarkEnd w:id="19"/>
    </w:p>
    <w:p w14:paraId="02AF44AD" w14:textId="77777777" w:rsidR="00164D27" w:rsidRPr="0097538A" w:rsidRDefault="00164D27" w:rsidP="00164D27">
      <w:pPr>
        <w:spacing w:after="0" w:line="240" w:lineRule="auto"/>
        <w:rPr>
          <w:rFonts w:ascii="Calibri" w:hAnsi="Calibri"/>
          <w:b/>
          <w:color w:val="244061" w:themeColor="accent1" w:themeShade="80"/>
          <w:sz w:val="18"/>
          <w:szCs w:val="18"/>
        </w:rPr>
      </w:pPr>
    </w:p>
    <w:p w14:paraId="18EA40EB" w14:textId="77777777" w:rsidR="00164D27" w:rsidRPr="0097538A" w:rsidRDefault="00164D27" w:rsidP="00164D27">
      <w:pPr>
        <w:pBdr>
          <w:top w:val="single" w:sz="4" w:space="1" w:color="auto"/>
          <w:left w:val="single" w:sz="4" w:space="4" w:color="auto"/>
          <w:bottom w:val="single" w:sz="4" w:space="1" w:color="auto"/>
          <w:right w:val="single" w:sz="4" w:space="4" w:color="auto"/>
        </w:pBdr>
        <w:spacing w:after="0" w:line="240" w:lineRule="auto"/>
        <w:rPr>
          <w:rFonts w:ascii="Calibri" w:hAnsi="Calibri"/>
          <w:i/>
          <w:color w:val="244061" w:themeColor="accent1" w:themeShade="80"/>
          <w:sz w:val="18"/>
          <w:szCs w:val="18"/>
        </w:rPr>
      </w:pPr>
      <w:r w:rsidRPr="0097538A">
        <w:rPr>
          <w:rFonts w:ascii="Calibri" w:hAnsi="Calibri"/>
          <w:i/>
          <w:color w:val="244061" w:themeColor="accent1" w:themeShade="80"/>
          <w:sz w:val="18"/>
          <w:szCs w:val="18"/>
        </w:rPr>
        <w:t>Vă rugăm să prezentați modalitatea prin care se asigură complementaritatea între măsurile soft FSE propuse prin proiect și investițiile de tip FEDR în infrastructura aferentă intervențiilor proiectului, inclusiv prin intermediul finanțărilor din alte surse.</w:t>
      </w:r>
    </w:p>
    <w:p w14:paraId="6DC94752" w14:textId="77777777" w:rsidR="00164D27" w:rsidRPr="0097538A" w:rsidRDefault="00164D27" w:rsidP="007D276A">
      <w:pPr>
        <w:pStyle w:val="Titlu1"/>
        <w:numPr>
          <w:ilvl w:val="0"/>
          <w:numId w:val="0"/>
        </w:numPr>
        <w:shd w:val="clear" w:color="auto" w:fill="auto"/>
        <w:spacing w:after="0"/>
        <w:ind w:left="432" w:hanging="432"/>
        <w:rPr>
          <w:rFonts w:ascii="Calibri" w:hAnsi="Calibri"/>
          <w:color w:val="244061" w:themeColor="accent1" w:themeShade="80"/>
        </w:rPr>
      </w:pPr>
      <w:bookmarkStart w:id="20" w:name="_Toc493858897"/>
      <w:r w:rsidRPr="0097538A">
        <w:rPr>
          <w:rStyle w:val="Robust"/>
          <w:rFonts w:ascii="Calibri" w:hAnsi="Calibri"/>
          <w:color w:val="244061" w:themeColor="accent1" w:themeShade="80"/>
        </w:rPr>
        <w:t>13.Relevanță</w:t>
      </w:r>
      <w:bookmarkEnd w:id="20"/>
    </w:p>
    <w:p w14:paraId="5DC1FE5D"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Referitoare la proiect</w:t>
      </w:r>
    </w:p>
    <w:tbl>
      <w:tblPr>
        <w:tblStyle w:val="Tabelgril"/>
        <w:tblW w:w="0" w:type="auto"/>
        <w:tblLook w:val="04A0" w:firstRow="1" w:lastRow="0" w:firstColumn="1" w:lastColumn="0" w:noHBand="0" w:noVBand="1"/>
      </w:tblPr>
      <w:tblGrid>
        <w:gridCol w:w="9061"/>
      </w:tblGrid>
      <w:tr w:rsidR="00164D27" w:rsidRPr="0097538A" w14:paraId="452A8332" w14:textId="77777777" w:rsidTr="008D2DEB">
        <w:tc>
          <w:tcPr>
            <w:tcW w:w="9288" w:type="dxa"/>
          </w:tcPr>
          <w:p w14:paraId="76480D13"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Se va descrie modalitatea în care proiectul, prin scopul și obiectivele sale, contribuie la realizarea obiectivelor specifice ale POCU/ apelului (în special obiectivul specific 5.1 și prioritatea de investiții 9.vi.).</w:t>
            </w:r>
            <w:r w:rsidRPr="0097538A">
              <w:rPr>
                <w:rFonts w:ascii="Calibri" w:eastAsia="Times New Roman" w:hAnsi="Calibri" w:cs="Times New Roman"/>
                <w:i/>
                <w:color w:val="244061" w:themeColor="accent1" w:themeShade="80"/>
                <w:sz w:val="18"/>
                <w:szCs w:val="18"/>
                <w:lang w:eastAsia="sk-SK"/>
              </w:rPr>
              <w:t xml:space="preserve"> </w:t>
            </w:r>
          </w:p>
        </w:tc>
      </w:tr>
    </w:tbl>
    <w:p w14:paraId="0AF7E138" w14:textId="77777777" w:rsidR="00164D27" w:rsidRPr="0097538A" w:rsidRDefault="00164D27" w:rsidP="00164D27">
      <w:pPr>
        <w:spacing w:after="0" w:line="240" w:lineRule="auto"/>
        <w:rPr>
          <w:rFonts w:ascii="Calibri" w:hAnsi="Calibri"/>
          <w:b/>
          <w:color w:val="244061" w:themeColor="accent1" w:themeShade="80"/>
          <w:sz w:val="18"/>
          <w:szCs w:val="18"/>
        </w:rPr>
      </w:pPr>
    </w:p>
    <w:p w14:paraId="6287E2D4"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Strategii relevante</w:t>
      </w:r>
    </w:p>
    <w:tbl>
      <w:tblPr>
        <w:tblStyle w:val="Tabelgril"/>
        <w:tblW w:w="0" w:type="auto"/>
        <w:tblLook w:val="04A0" w:firstRow="1" w:lastRow="0" w:firstColumn="1" w:lastColumn="0" w:noHBand="0" w:noVBand="1"/>
      </w:tblPr>
      <w:tblGrid>
        <w:gridCol w:w="9061"/>
      </w:tblGrid>
      <w:tr w:rsidR="00164D27" w:rsidRPr="0097538A" w14:paraId="4397CF7A" w14:textId="77777777" w:rsidTr="008D2DEB">
        <w:tc>
          <w:tcPr>
            <w:tcW w:w="9288" w:type="dxa"/>
          </w:tcPr>
          <w:p w14:paraId="1215D5C8"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Vă rugăm, descrieți contribuţia proiectului la îndeplinirea obiectivelor din documentele strategice relevante pentru proiect la nivel național:</w:t>
            </w:r>
          </w:p>
          <w:p w14:paraId="6AB7094F"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Acordul de parteneriat 2014-2020</w:t>
            </w:r>
          </w:p>
          <w:p w14:paraId="0AED099F"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Recomandările Specifice de Țară </w:t>
            </w:r>
          </w:p>
          <w:p w14:paraId="4296DE25"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Programul Național de Reformă</w:t>
            </w:r>
          </w:p>
          <w:p w14:paraId="30D512ED"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Strategia Națională privind  Incluziunea Socială și Reducerea Sărăciei 2015-2020</w:t>
            </w:r>
          </w:p>
          <w:p w14:paraId="7943CDA2"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Strategia Națională pentru Ocuparea Forței de Muncă 2014-2020</w:t>
            </w:r>
          </w:p>
          <w:p w14:paraId="3934C141"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Strategia Guvernului României de Incluziune a Cetățenilor Români aparținând Minorității Romilor 2012-2020 </w:t>
            </w:r>
          </w:p>
          <w:p w14:paraId="37E6A8C4"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Strategia Națională de Sănătate 2014-2020</w:t>
            </w:r>
          </w:p>
          <w:p w14:paraId="26E52BFD"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Strategia Națională privind Incluziunea Socială a Persoanelor cu Dizabilități 2014-2020</w:t>
            </w:r>
          </w:p>
          <w:p w14:paraId="40D55902"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Strategia Națională pentru Protecția și Promovarea  Drepturilor Copilului 2014 – 2020</w:t>
            </w:r>
          </w:p>
          <w:p w14:paraId="53C4823C"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Strategia Națională pentru Promovarea Îmbătrânirii Active și Protecția Persoanelor Vârstnice pentru perioada 2015-2020</w:t>
            </w:r>
          </w:p>
          <w:p w14:paraId="34C50FD7"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Strategia Națională privind Reducerea Părăsirii Timpurii a Școlii</w:t>
            </w:r>
          </w:p>
          <w:p w14:paraId="06FD6EFF" w14:textId="77777777" w:rsidR="00164D27" w:rsidRPr="0097538A" w:rsidRDefault="00164D27" w:rsidP="004B4BBD">
            <w:pPr>
              <w:pStyle w:val="Listparagraf"/>
              <w:numPr>
                <w:ilvl w:val="0"/>
                <w:numId w:val="21"/>
              </w:num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Strategia pentru Învățarea pe tot Parcursul Vieții</w:t>
            </w:r>
          </w:p>
        </w:tc>
      </w:tr>
    </w:tbl>
    <w:p w14:paraId="31FF66EB" w14:textId="77777777" w:rsidR="00164D27" w:rsidRPr="0097538A" w:rsidRDefault="00164D27" w:rsidP="00164D27">
      <w:pPr>
        <w:spacing w:after="0" w:line="240" w:lineRule="auto"/>
        <w:rPr>
          <w:rFonts w:ascii="Calibri" w:hAnsi="Calibri"/>
          <w:b/>
          <w:color w:val="244061" w:themeColor="accent1" w:themeShade="80"/>
          <w:sz w:val="18"/>
          <w:szCs w:val="18"/>
        </w:rPr>
      </w:pPr>
    </w:p>
    <w:p w14:paraId="2E1C18EB"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Referitoare la alte strategii</w:t>
      </w:r>
    </w:p>
    <w:tbl>
      <w:tblPr>
        <w:tblStyle w:val="Tabelgril"/>
        <w:tblW w:w="0" w:type="auto"/>
        <w:tblLook w:val="04A0" w:firstRow="1" w:lastRow="0" w:firstColumn="1" w:lastColumn="0" w:noHBand="0" w:noVBand="1"/>
      </w:tblPr>
      <w:tblGrid>
        <w:gridCol w:w="9061"/>
      </w:tblGrid>
      <w:tr w:rsidR="00164D27" w:rsidRPr="0097538A" w14:paraId="6193B69F" w14:textId="77777777" w:rsidTr="008D2DEB">
        <w:tc>
          <w:tcPr>
            <w:tcW w:w="9572" w:type="dxa"/>
          </w:tcPr>
          <w:p w14:paraId="06F4B728"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Se va descrie modul în care proiectul are legătură/ se încadrează/ contribuie la realizarea obiectivelor altor strategii localeîn domeniu, modul în care proiectul se corelează cu alte proiecte finanţate din fonduri publice/ private în localitate etc. </w:t>
            </w:r>
          </w:p>
          <w:p w14:paraId="75232D74"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Se completează cu informații relevante privind strategiile selectate.</w:t>
            </w:r>
          </w:p>
        </w:tc>
      </w:tr>
    </w:tbl>
    <w:p w14:paraId="7AD1D8C9" w14:textId="77777777" w:rsidR="00164D27" w:rsidRPr="0097538A" w:rsidRDefault="00164D27" w:rsidP="007D276A">
      <w:pPr>
        <w:pStyle w:val="Titlu1"/>
        <w:numPr>
          <w:ilvl w:val="0"/>
          <w:numId w:val="0"/>
        </w:numPr>
        <w:spacing w:after="0"/>
        <w:ind w:left="432" w:hanging="432"/>
        <w:rPr>
          <w:rStyle w:val="Robust"/>
          <w:rFonts w:ascii="Calibri" w:hAnsi="Calibri"/>
          <w:b/>
          <w:bCs/>
          <w:color w:val="244061" w:themeColor="accent1" w:themeShade="80"/>
        </w:rPr>
      </w:pPr>
      <w:bookmarkStart w:id="21" w:name="_Toc493858898"/>
      <w:r w:rsidRPr="0097538A">
        <w:rPr>
          <w:rStyle w:val="Robust"/>
          <w:rFonts w:ascii="Calibri" w:hAnsi="Calibri"/>
          <w:color w:val="244061" w:themeColor="accent1" w:themeShade="80"/>
        </w:rPr>
        <w:t>14.Riscuri</w:t>
      </w:r>
      <w:bookmarkEnd w:id="21"/>
    </w:p>
    <w:p w14:paraId="5F768DDB" w14:textId="77777777" w:rsidR="00164D27" w:rsidRPr="0097538A" w:rsidRDefault="00164D27" w:rsidP="00164D27"/>
    <w:p w14:paraId="622CE7B1"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 xml:space="preserve">Descriere: </w:t>
      </w:r>
    </w:p>
    <w:tbl>
      <w:tblPr>
        <w:tblStyle w:val="Tabelgril"/>
        <w:tblW w:w="0" w:type="auto"/>
        <w:tblLook w:val="04A0" w:firstRow="1" w:lastRow="0" w:firstColumn="1" w:lastColumn="0" w:noHBand="0" w:noVBand="1"/>
      </w:tblPr>
      <w:tblGrid>
        <w:gridCol w:w="9061"/>
      </w:tblGrid>
      <w:tr w:rsidR="00164D27" w:rsidRPr="0097538A" w14:paraId="69E76226" w14:textId="77777777" w:rsidTr="008D2DEB">
        <w:tc>
          <w:tcPr>
            <w:tcW w:w="9288" w:type="dxa"/>
          </w:tcPr>
          <w:p w14:paraId="6FC16909"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Se vor descrie principalele constrângeri şi riscuri identificate cu privire la implementarea activităților proiectului.</w:t>
            </w:r>
          </w:p>
        </w:tc>
      </w:tr>
    </w:tbl>
    <w:p w14:paraId="6CAD2A96" w14:textId="77777777" w:rsidR="00164D27" w:rsidRPr="0097538A" w:rsidRDefault="00164D27" w:rsidP="00164D27">
      <w:pPr>
        <w:spacing w:after="0" w:line="240" w:lineRule="auto"/>
        <w:rPr>
          <w:rFonts w:ascii="Calibri" w:hAnsi="Calibri"/>
          <w:b/>
          <w:color w:val="244061" w:themeColor="accent1" w:themeShade="80"/>
          <w:sz w:val="18"/>
          <w:szCs w:val="18"/>
        </w:rPr>
      </w:pPr>
    </w:p>
    <w:p w14:paraId="4A47B414" w14:textId="77777777" w:rsidR="00164D27" w:rsidRPr="0097538A" w:rsidRDefault="00164D27" w:rsidP="00164D27">
      <w:pPr>
        <w:spacing w:after="0" w:line="240" w:lineRule="auto"/>
        <w:rPr>
          <w:rFonts w:ascii="Calibri" w:hAnsi="Calibri"/>
          <w:b/>
          <w:color w:val="244061" w:themeColor="accent1" w:themeShade="80"/>
          <w:sz w:val="18"/>
          <w:szCs w:val="18"/>
        </w:rPr>
      </w:pPr>
    </w:p>
    <w:p w14:paraId="3BD43935" w14:textId="77777777" w:rsidR="00164D27" w:rsidRPr="0097538A" w:rsidRDefault="00164D27" w:rsidP="00164D27">
      <w:pPr>
        <w:spacing w:after="0" w:line="240" w:lineRule="auto"/>
        <w:rPr>
          <w:rFonts w:ascii="Calibri" w:hAnsi="Calibri"/>
          <w:b/>
          <w:color w:val="244061" w:themeColor="accent1" w:themeShade="80"/>
          <w:sz w:val="18"/>
          <w:szCs w:val="18"/>
        </w:rPr>
      </w:pPr>
    </w:p>
    <w:p w14:paraId="57A38D34"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 xml:space="preserve">Detaliere riscuri: </w:t>
      </w:r>
    </w:p>
    <w:tbl>
      <w:tblPr>
        <w:tblStyle w:val="Tabelgril"/>
        <w:tblW w:w="0" w:type="auto"/>
        <w:tblLook w:val="04A0" w:firstRow="1" w:lastRow="0" w:firstColumn="1" w:lastColumn="0" w:noHBand="0" w:noVBand="1"/>
      </w:tblPr>
      <w:tblGrid>
        <w:gridCol w:w="942"/>
        <w:gridCol w:w="3055"/>
        <w:gridCol w:w="5064"/>
      </w:tblGrid>
      <w:tr w:rsidR="00164D27" w:rsidRPr="0097538A" w14:paraId="4C4CC3DE" w14:textId="77777777" w:rsidTr="008D2DEB">
        <w:tc>
          <w:tcPr>
            <w:tcW w:w="959" w:type="dxa"/>
          </w:tcPr>
          <w:p w14:paraId="386CF3C2"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Nr. crt.</w:t>
            </w:r>
          </w:p>
        </w:tc>
        <w:tc>
          <w:tcPr>
            <w:tcW w:w="3118" w:type="dxa"/>
          </w:tcPr>
          <w:p w14:paraId="46D03A95"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Risc identificat</w:t>
            </w:r>
          </w:p>
        </w:tc>
        <w:tc>
          <w:tcPr>
            <w:tcW w:w="5211" w:type="dxa"/>
          </w:tcPr>
          <w:p w14:paraId="3D644F8E" w14:textId="77777777" w:rsidR="00164D27" w:rsidRPr="0097538A" w:rsidRDefault="00164D27" w:rsidP="008D2DEB">
            <w:pPr>
              <w:rPr>
                <w:rFonts w:ascii="Calibri" w:hAnsi="Calibri"/>
                <w:b/>
                <w:color w:val="244061" w:themeColor="accent1" w:themeShade="80"/>
                <w:sz w:val="18"/>
                <w:szCs w:val="18"/>
              </w:rPr>
            </w:pPr>
            <w:r w:rsidRPr="0097538A">
              <w:rPr>
                <w:rFonts w:ascii="Calibri" w:hAnsi="Calibri"/>
                <w:b/>
                <w:color w:val="244061" w:themeColor="accent1" w:themeShade="80"/>
                <w:sz w:val="18"/>
                <w:szCs w:val="18"/>
              </w:rPr>
              <w:t>Măsuri de atenuare ale riscului</w:t>
            </w:r>
          </w:p>
        </w:tc>
      </w:tr>
      <w:tr w:rsidR="00164D27" w:rsidRPr="0097538A" w14:paraId="17CBAA24" w14:textId="77777777" w:rsidTr="008D2DEB">
        <w:tc>
          <w:tcPr>
            <w:tcW w:w="959" w:type="dxa"/>
          </w:tcPr>
          <w:p w14:paraId="3802E7DA" w14:textId="77777777" w:rsidR="00164D27" w:rsidRPr="0097538A" w:rsidRDefault="00164D27" w:rsidP="008D2DEB">
            <w:pPr>
              <w:rPr>
                <w:rFonts w:ascii="Calibri" w:hAnsi="Calibri"/>
                <w:b/>
                <w:color w:val="244061" w:themeColor="accent1" w:themeShade="80"/>
                <w:sz w:val="18"/>
                <w:szCs w:val="18"/>
              </w:rPr>
            </w:pPr>
          </w:p>
        </w:tc>
        <w:tc>
          <w:tcPr>
            <w:tcW w:w="3118" w:type="dxa"/>
          </w:tcPr>
          <w:p w14:paraId="6285659E"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Se va completa fiecare dintre riscurile identificate cu privire la implementarea activităților proiectului, precizând impactul fiecărui risc identificat (semnificativ/ mediu/ mic). </w:t>
            </w:r>
          </w:p>
        </w:tc>
        <w:tc>
          <w:tcPr>
            <w:tcW w:w="5211" w:type="dxa"/>
          </w:tcPr>
          <w:p w14:paraId="32984CEB"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Se vor descrie măsurile de diminuare/ remediere pentru fiecare dintre riscuri. </w:t>
            </w:r>
          </w:p>
        </w:tc>
      </w:tr>
      <w:tr w:rsidR="00164D27" w:rsidRPr="0097538A" w14:paraId="03A374C2" w14:textId="77777777" w:rsidTr="008D2DEB">
        <w:tc>
          <w:tcPr>
            <w:tcW w:w="9288" w:type="dxa"/>
            <w:gridSpan w:val="3"/>
          </w:tcPr>
          <w:p w14:paraId="7B4AE797"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IMPORTANT! Nu se va acorda prioritate numărului riscurilor identificate.</w:t>
            </w:r>
          </w:p>
        </w:tc>
      </w:tr>
    </w:tbl>
    <w:p w14:paraId="30C2F558" w14:textId="77777777" w:rsidR="00164D27" w:rsidRPr="0097538A" w:rsidRDefault="00164D27" w:rsidP="007D276A">
      <w:pPr>
        <w:pStyle w:val="Titlu1"/>
        <w:numPr>
          <w:ilvl w:val="0"/>
          <w:numId w:val="0"/>
        </w:numPr>
        <w:shd w:val="clear" w:color="auto" w:fill="auto"/>
        <w:spacing w:after="0"/>
        <w:ind w:left="432" w:hanging="432"/>
        <w:rPr>
          <w:rStyle w:val="Robust"/>
          <w:rFonts w:ascii="Calibri" w:hAnsi="Calibri"/>
          <w:b/>
          <w:bCs/>
          <w:color w:val="244061" w:themeColor="accent1" w:themeShade="80"/>
        </w:rPr>
      </w:pPr>
      <w:bookmarkStart w:id="22" w:name="_Toc493858899"/>
      <w:r w:rsidRPr="0097538A">
        <w:rPr>
          <w:rStyle w:val="Robust"/>
          <w:rFonts w:ascii="Calibri" w:hAnsi="Calibri"/>
          <w:color w:val="244061" w:themeColor="accent1" w:themeShade="80"/>
        </w:rPr>
        <w:lastRenderedPageBreak/>
        <w:t>15.Principii orizontale</w:t>
      </w:r>
      <w:bookmarkEnd w:id="22"/>
    </w:p>
    <w:p w14:paraId="424AF3A8" w14:textId="77777777" w:rsidR="00164D27" w:rsidRPr="0097538A" w:rsidRDefault="00164D27" w:rsidP="00164D27">
      <w:pPr>
        <w:spacing w:after="0" w:line="240" w:lineRule="auto"/>
        <w:rPr>
          <w:rFonts w:ascii="Calibri" w:hAnsi="Calibri"/>
          <w:b/>
          <w:color w:val="244061" w:themeColor="accent1" w:themeShade="80"/>
          <w:sz w:val="20"/>
          <w:szCs w:val="20"/>
        </w:rPr>
      </w:pPr>
    </w:p>
    <w:p w14:paraId="507240D5" w14:textId="77777777" w:rsidR="00164D27" w:rsidRPr="0097538A" w:rsidRDefault="00164D27" w:rsidP="00164D27">
      <w:pPr>
        <w:spacing w:after="0" w:line="240" w:lineRule="auto"/>
        <w:rPr>
          <w:rFonts w:ascii="Calibri" w:hAnsi="Calibri"/>
          <w:b/>
          <w:color w:val="244061" w:themeColor="accent1" w:themeShade="80"/>
          <w:sz w:val="20"/>
          <w:szCs w:val="20"/>
        </w:rPr>
      </w:pPr>
      <w:r w:rsidRPr="0097538A">
        <w:rPr>
          <w:rFonts w:ascii="Calibri" w:hAnsi="Calibri"/>
          <w:b/>
          <w:color w:val="244061" w:themeColor="accent1" w:themeShade="80"/>
          <w:sz w:val="20"/>
          <w:szCs w:val="20"/>
        </w:rPr>
        <w:t>EGALITATE DE ȘANSE</w:t>
      </w:r>
    </w:p>
    <w:p w14:paraId="4A2E0C30" w14:textId="77777777" w:rsidR="00164D27" w:rsidRPr="0097538A" w:rsidRDefault="00164D27" w:rsidP="00164D27">
      <w:p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A se vedea în acest sens recomandările din Ghidul privind integrarea principiilor orizontale în cadrul proiectelor finanţate din Fondurile Europene Structurale și de Investiții 2014-2020, și, dacă este cazul, măsurile minime impuse prin Ghidul solicitantului – Condiții specifice.</w:t>
      </w:r>
    </w:p>
    <w:p w14:paraId="63965AFD" w14:textId="77777777" w:rsidR="00164D27" w:rsidRPr="0097538A" w:rsidRDefault="00164D27" w:rsidP="00164D27">
      <w:pPr>
        <w:spacing w:after="0" w:line="240" w:lineRule="auto"/>
        <w:rPr>
          <w:rFonts w:ascii="Calibri" w:hAnsi="Calibri"/>
          <w:b/>
          <w:color w:val="244061" w:themeColor="accent1" w:themeShade="80"/>
          <w:sz w:val="18"/>
          <w:szCs w:val="18"/>
        </w:rPr>
      </w:pPr>
    </w:p>
    <w:p w14:paraId="1A2D75AD"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Egalitatea de gen</w:t>
      </w:r>
    </w:p>
    <w:tbl>
      <w:tblPr>
        <w:tblStyle w:val="Tabelgril"/>
        <w:tblW w:w="9606" w:type="dxa"/>
        <w:tblLook w:val="04A0" w:firstRow="1" w:lastRow="0" w:firstColumn="1" w:lastColumn="0" w:noHBand="0" w:noVBand="1"/>
      </w:tblPr>
      <w:tblGrid>
        <w:gridCol w:w="9606"/>
      </w:tblGrid>
      <w:tr w:rsidR="00164D27" w:rsidRPr="0097538A" w14:paraId="5B30D914" w14:textId="77777777" w:rsidTr="008D2DEB">
        <w:tc>
          <w:tcPr>
            <w:tcW w:w="9606" w:type="dxa"/>
          </w:tcPr>
          <w:p w14:paraId="5D08388D"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Vă rugăm să prezentați modalitățile/ acțiunile specifice prin care proiectul asigură respectarea acestui principiu, inclusiv a prevederilor legale în domeniul egalității de gen, prezentând inclusiv modul în care se va asigura egalitatea de şanse și de tratament între angajați, femei şi bărbați, în cadrul relațiilor de muncă de orice fel.</w:t>
            </w:r>
          </w:p>
          <w:p w14:paraId="1F6E56BC"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Pentru a promova egalitatea de gen, proiectul trebuie să includă diverse acțiuni concrete și/sau modalități de derulare a activităților capabile să asigure transpunerea propriu-zisă a acestui principiu.</w:t>
            </w:r>
          </w:p>
          <w:p w14:paraId="67023825" w14:textId="77777777" w:rsidR="00164D27" w:rsidRPr="0097538A" w:rsidRDefault="00164D27" w:rsidP="008D2DEB">
            <w:pPr>
              <w:jc w:val="both"/>
              <w:rPr>
                <w:rFonts w:ascii="Calibri" w:hAnsi="Calibri"/>
                <w:b/>
                <w:color w:val="244061" w:themeColor="accent1" w:themeShade="80"/>
                <w:sz w:val="18"/>
                <w:szCs w:val="18"/>
              </w:rPr>
            </w:pPr>
            <w:r w:rsidRPr="0097538A">
              <w:rPr>
                <w:rFonts w:ascii="Calibri" w:hAnsi="Calibri"/>
                <w:i/>
                <w:color w:val="244061" w:themeColor="accent1" w:themeShade="80"/>
                <w:sz w:val="18"/>
                <w:szCs w:val="18"/>
              </w:rPr>
              <w:t>Respectarea principiului egalității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tc>
      </w:tr>
    </w:tbl>
    <w:p w14:paraId="7C04B4D8" w14:textId="77777777" w:rsidR="00164D27" w:rsidRPr="0097538A" w:rsidRDefault="00164D27" w:rsidP="00164D27">
      <w:pPr>
        <w:spacing w:after="0" w:line="240" w:lineRule="auto"/>
        <w:rPr>
          <w:rFonts w:ascii="Calibri" w:hAnsi="Calibri"/>
          <w:b/>
          <w:color w:val="244061" w:themeColor="accent1" w:themeShade="80"/>
          <w:sz w:val="18"/>
          <w:szCs w:val="18"/>
        </w:rPr>
      </w:pPr>
    </w:p>
    <w:p w14:paraId="5B9AC7D7"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Nediscriminare</w:t>
      </w:r>
    </w:p>
    <w:tbl>
      <w:tblPr>
        <w:tblStyle w:val="Tabelgril"/>
        <w:tblW w:w="9606" w:type="dxa"/>
        <w:tblLook w:val="04A0" w:firstRow="1" w:lastRow="0" w:firstColumn="1" w:lastColumn="0" w:noHBand="0" w:noVBand="1"/>
      </w:tblPr>
      <w:tblGrid>
        <w:gridCol w:w="9606"/>
      </w:tblGrid>
      <w:tr w:rsidR="00164D27" w:rsidRPr="0097538A" w14:paraId="6F9F06F3" w14:textId="77777777" w:rsidTr="008D2DEB">
        <w:tc>
          <w:tcPr>
            <w:tcW w:w="9606" w:type="dxa"/>
          </w:tcPr>
          <w:p w14:paraId="5BF1693B"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Vă rugăm să descrieți modul în care proiectul propus respectă principiul nediscriminării, inclusiv reglementările care interzic discriminarea.</w:t>
            </w:r>
          </w:p>
          <w:p w14:paraId="575EEC60"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Prin discriminare 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 și orice alt criteriu care are ca scop sau efect restrângerea, înlăturarea recunoașterii, folosinţei sau exercitării, în condiţii de egalitate, a drepturilor omului și a libertăţilor fundamentale sau a drepturilor recunoscute de lege, în domeniul politic, economic, social şi cultural sau în orice alte domenii ale vieţii publice” (Ordonanța de Guvern nr. 137/2000 privind prevenirea și sancționarea tuturor formelor de discriminare, </w:t>
            </w:r>
            <w:r w:rsidRPr="0097538A">
              <w:rPr>
                <w:rFonts w:ascii="Calibri" w:hAnsi="Calibri"/>
                <w:bCs/>
                <w:i/>
                <w:color w:val="244061" w:themeColor="accent1" w:themeShade="80"/>
                <w:sz w:val="18"/>
                <w:szCs w:val="18"/>
              </w:rPr>
              <w:t>Art. 2.1</w:t>
            </w:r>
            <w:r w:rsidRPr="0097538A">
              <w:rPr>
                <w:rFonts w:ascii="Calibri" w:hAnsi="Calibri"/>
                <w:i/>
                <w:color w:val="244061" w:themeColor="accent1" w:themeShade="80"/>
                <w:sz w:val="18"/>
                <w:szCs w:val="18"/>
              </w:rPr>
              <w:t>).</w:t>
            </w:r>
          </w:p>
        </w:tc>
      </w:tr>
    </w:tbl>
    <w:p w14:paraId="42DA7D95" w14:textId="77777777" w:rsidR="00164D27" w:rsidRPr="0097538A" w:rsidRDefault="00164D27" w:rsidP="00164D27">
      <w:pPr>
        <w:spacing w:after="0" w:line="240" w:lineRule="auto"/>
        <w:rPr>
          <w:rFonts w:ascii="Calibri" w:hAnsi="Calibri"/>
          <w:b/>
          <w:color w:val="244061" w:themeColor="accent1" w:themeShade="80"/>
          <w:sz w:val="18"/>
          <w:szCs w:val="18"/>
        </w:rPr>
      </w:pPr>
    </w:p>
    <w:p w14:paraId="531086C8" w14:textId="77777777" w:rsidR="00164D27" w:rsidRPr="0097538A" w:rsidRDefault="00164D27" w:rsidP="00164D27">
      <w:pPr>
        <w:spacing w:after="0" w:line="240" w:lineRule="auto"/>
        <w:rPr>
          <w:rFonts w:ascii="Calibri" w:hAnsi="Calibri"/>
          <w:b/>
          <w:color w:val="244061" w:themeColor="accent1" w:themeShade="80"/>
          <w:sz w:val="18"/>
          <w:szCs w:val="18"/>
        </w:rPr>
      </w:pPr>
    </w:p>
    <w:p w14:paraId="3C0F95B3" w14:textId="77777777" w:rsidR="00164D27" w:rsidRPr="0097538A" w:rsidRDefault="00164D27" w:rsidP="00164D27">
      <w:pPr>
        <w:spacing w:after="0" w:line="240" w:lineRule="auto"/>
        <w:rPr>
          <w:rFonts w:ascii="Calibri" w:hAnsi="Calibri"/>
          <w:b/>
          <w:color w:val="244061" w:themeColor="accent1" w:themeShade="80"/>
          <w:sz w:val="20"/>
          <w:szCs w:val="20"/>
        </w:rPr>
      </w:pPr>
      <w:r w:rsidRPr="0097538A">
        <w:rPr>
          <w:rFonts w:ascii="Calibri" w:hAnsi="Calibri"/>
          <w:b/>
          <w:color w:val="244061" w:themeColor="accent1" w:themeShade="80"/>
          <w:sz w:val="20"/>
          <w:szCs w:val="20"/>
        </w:rPr>
        <w:t>DEZVOLTARE DURABILĂ</w:t>
      </w:r>
    </w:p>
    <w:p w14:paraId="3CEED536" w14:textId="77777777" w:rsidR="00164D27" w:rsidRPr="0097538A" w:rsidRDefault="00164D27" w:rsidP="00164D27">
      <w:p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A se vedea în acest sens recomandările din Ghidul privind integrarea principiilor orizontale în cadrul proiectelor finanţate din Fondurile Europene Structurale și de Investiții 2014-2020, și, dacă este cazul  măsurile minime impuse prin Ghidul solicitantului.</w:t>
      </w:r>
    </w:p>
    <w:p w14:paraId="317642A6" w14:textId="77777777" w:rsidR="00164D27" w:rsidRPr="0097538A" w:rsidRDefault="00164D27" w:rsidP="00164D27">
      <w:pPr>
        <w:spacing w:after="0" w:line="240" w:lineRule="auto"/>
        <w:rPr>
          <w:rFonts w:ascii="Calibri" w:hAnsi="Calibri"/>
          <w:b/>
          <w:color w:val="244061" w:themeColor="accent1" w:themeShade="80"/>
          <w:sz w:val="18"/>
          <w:szCs w:val="18"/>
        </w:rPr>
      </w:pPr>
    </w:p>
    <w:p w14:paraId="20E79F77"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 xml:space="preserve">Poluatorul plătește </w:t>
      </w:r>
    </w:p>
    <w:tbl>
      <w:tblPr>
        <w:tblStyle w:val="Tabelgril"/>
        <w:tblW w:w="0" w:type="auto"/>
        <w:tblLook w:val="04A0" w:firstRow="1" w:lastRow="0" w:firstColumn="1" w:lastColumn="0" w:noHBand="0" w:noVBand="1"/>
      </w:tblPr>
      <w:tblGrid>
        <w:gridCol w:w="9061"/>
      </w:tblGrid>
      <w:tr w:rsidR="00164D27" w:rsidRPr="0097538A" w14:paraId="78712519" w14:textId="77777777" w:rsidTr="008D2DEB">
        <w:tc>
          <w:tcPr>
            <w:tcW w:w="9288" w:type="dxa"/>
          </w:tcPr>
          <w:p w14:paraId="70DD64CE" w14:textId="77777777" w:rsidR="00164D27" w:rsidRPr="0097538A" w:rsidRDefault="00164D27" w:rsidP="008D2DEB">
            <w:pPr>
              <w:jc w:val="both"/>
              <w:rPr>
                <w:rFonts w:ascii="Calibri" w:hAnsi="Calibri"/>
                <w:b/>
                <w:color w:val="244061" w:themeColor="accent1" w:themeShade="80"/>
                <w:sz w:val="18"/>
                <w:szCs w:val="18"/>
              </w:rPr>
            </w:pPr>
            <w:r w:rsidRPr="0097538A">
              <w:rPr>
                <w:rFonts w:ascii="Calibri" w:hAnsi="Calibri"/>
                <w:i/>
                <w:color w:val="244061" w:themeColor="accent1" w:themeShade="80"/>
                <w:sz w:val="18"/>
                <w:szCs w:val="18"/>
              </w:rPr>
              <w:t>Vă rugăm să descrieți modul în care proiectul propus respectă acest principiu care prevede ca plata costurilor cauzate de poluare să fie suportată de cei care o generează.</w:t>
            </w:r>
          </w:p>
        </w:tc>
      </w:tr>
    </w:tbl>
    <w:p w14:paraId="27A93070" w14:textId="77777777" w:rsidR="00164D27" w:rsidRPr="0097538A" w:rsidRDefault="00164D27" w:rsidP="00164D27">
      <w:pPr>
        <w:spacing w:after="0" w:line="240" w:lineRule="auto"/>
        <w:rPr>
          <w:rFonts w:ascii="Calibri" w:hAnsi="Calibri"/>
          <w:b/>
          <w:color w:val="244061" w:themeColor="accent1" w:themeShade="80"/>
          <w:sz w:val="18"/>
          <w:szCs w:val="18"/>
        </w:rPr>
      </w:pPr>
    </w:p>
    <w:p w14:paraId="20B3F203"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Protecția biodiversității</w:t>
      </w:r>
    </w:p>
    <w:tbl>
      <w:tblPr>
        <w:tblStyle w:val="Tabelgril"/>
        <w:tblW w:w="0" w:type="auto"/>
        <w:tblLook w:val="04A0" w:firstRow="1" w:lastRow="0" w:firstColumn="1" w:lastColumn="0" w:noHBand="0" w:noVBand="1"/>
      </w:tblPr>
      <w:tblGrid>
        <w:gridCol w:w="9061"/>
      </w:tblGrid>
      <w:tr w:rsidR="00164D27" w:rsidRPr="0097538A" w14:paraId="467EA1EB" w14:textId="77777777" w:rsidTr="008D2DEB">
        <w:tc>
          <w:tcPr>
            <w:tcW w:w="9288" w:type="dxa"/>
          </w:tcPr>
          <w:p w14:paraId="32580ED8"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Vă rugăm să descrieți modul în care proiectul propus respectă acest principiu, referindu-vă, după caz, la acțiuni privind managementul ariilor naturale protejate, conservarea zonelor umede etc.</w:t>
            </w:r>
          </w:p>
          <w:p w14:paraId="773E3F52" w14:textId="77777777" w:rsidR="00164D27" w:rsidRPr="0097538A" w:rsidRDefault="00164D27" w:rsidP="008D2DEB">
            <w:pPr>
              <w:jc w:val="both"/>
              <w:rPr>
                <w:rFonts w:ascii="Calibri" w:hAnsi="Calibri"/>
                <w:bCs/>
                <w:i/>
                <w:iCs/>
                <w:color w:val="244061" w:themeColor="accent1" w:themeShade="80"/>
                <w:sz w:val="18"/>
                <w:szCs w:val="18"/>
              </w:rPr>
            </w:pPr>
            <w:r w:rsidRPr="0097538A">
              <w:rPr>
                <w:rFonts w:ascii="Calibri" w:hAnsi="Calibri"/>
                <w:bCs/>
                <w:i/>
                <w:iCs/>
                <w:color w:val="244061" w:themeColor="accent1" w:themeShade="80"/>
                <w:sz w:val="18"/>
                <w:szCs w:val="18"/>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2A10183D"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Biodiversitatea implică patru niveluri de abordare, respectiv diversitatea ecosistemelor,  diversitatea speciilor, diversitatea genetică şi diversitatea etnoculturală. </w:t>
            </w:r>
          </w:p>
        </w:tc>
      </w:tr>
    </w:tbl>
    <w:p w14:paraId="03169256" w14:textId="77777777" w:rsidR="00164D27" w:rsidRPr="0097538A" w:rsidRDefault="00164D27" w:rsidP="00164D27">
      <w:pPr>
        <w:spacing w:after="0" w:line="240" w:lineRule="auto"/>
        <w:rPr>
          <w:rFonts w:ascii="Calibri" w:hAnsi="Calibri"/>
          <w:b/>
          <w:color w:val="244061" w:themeColor="accent1" w:themeShade="80"/>
          <w:sz w:val="18"/>
          <w:szCs w:val="18"/>
        </w:rPr>
      </w:pPr>
    </w:p>
    <w:p w14:paraId="13F8982E"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 xml:space="preserve">Utilizarea eficientă a resurselor </w:t>
      </w:r>
    </w:p>
    <w:tbl>
      <w:tblPr>
        <w:tblStyle w:val="Tabelgril"/>
        <w:tblW w:w="0" w:type="auto"/>
        <w:tblLook w:val="04A0" w:firstRow="1" w:lastRow="0" w:firstColumn="1" w:lastColumn="0" w:noHBand="0" w:noVBand="1"/>
      </w:tblPr>
      <w:tblGrid>
        <w:gridCol w:w="9061"/>
      </w:tblGrid>
      <w:tr w:rsidR="00164D27" w:rsidRPr="0097538A" w14:paraId="789F84CF" w14:textId="77777777" w:rsidTr="008D2DEB">
        <w:tc>
          <w:tcPr>
            <w:tcW w:w="9288" w:type="dxa"/>
          </w:tcPr>
          <w:p w14:paraId="42F2D343" w14:textId="77777777" w:rsidR="00164D27" w:rsidRPr="0097538A" w:rsidRDefault="00164D27" w:rsidP="008D2DEB">
            <w:pPr>
              <w:autoSpaceDE w:val="0"/>
              <w:autoSpaceDN w:val="0"/>
              <w:adjustRightInd w:val="0"/>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Vă rugăm să descrieți modul în care proiectul propus respectă acest principiu, având în vedere direcționarea investițiilor spre </w:t>
            </w:r>
            <w:r w:rsidRPr="0097538A">
              <w:rPr>
                <w:rFonts w:ascii="Calibri" w:hAnsi="Calibri"/>
                <w:bCs/>
                <w:i/>
                <w:color w:val="244061" w:themeColor="accent1" w:themeShade="80"/>
                <w:sz w:val="18"/>
                <w:szCs w:val="18"/>
              </w:rPr>
              <w:t>opțiunile cele mai raționale din punct de vedere al utilizării resurselor, respectiv cele mai durabile</w:t>
            </w:r>
            <w:r w:rsidRPr="0097538A">
              <w:rPr>
                <w:rFonts w:ascii="Calibri" w:hAnsi="Calibri"/>
                <w:i/>
                <w:color w:val="244061" w:themeColor="accent1" w:themeShade="80"/>
                <w:sz w:val="18"/>
                <w:szCs w:val="18"/>
              </w:rPr>
              <w:t xml:space="preserve">, precum și </w:t>
            </w:r>
            <w:r w:rsidRPr="0097538A">
              <w:rPr>
                <w:rFonts w:ascii="Calibri" w:hAnsi="Calibri"/>
                <w:bCs/>
                <w:i/>
                <w:color w:val="244061" w:themeColor="accent1" w:themeShade="80"/>
                <w:sz w:val="18"/>
                <w:szCs w:val="18"/>
              </w:rPr>
              <w:t xml:space="preserve">evitarea investițiilor care pot avea un impact negativ semnificativ </w:t>
            </w:r>
            <w:r w:rsidRPr="0097538A">
              <w:rPr>
                <w:rFonts w:ascii="Calibri" w:hAnsi="Calibri"/>
                <w:i/>
                <w:color w:val="244061" w:themeColor="accent1" w:themeShade="80"/>
                <w:sz w:val="18"/>
                <w:szCs w:val="18"/>
              </w:rPr>
              <w:t xml:space="preserve">asupra mediului sau climatului și sprijinirea acțiunilor de atenuare a altor eventuale efecte negative, </w:t>
            </w:r>
            <w:r w:rsidRPr="0097538A">
              <w:rPr>
                <w:rFonts w:ascii="Calibri" w:hAnsi="Calibri"/>
                <w:bCs/>
                <w:i/>
                <w:color w:val="244061" w:themeColor="accent1" w:themeShade="80"/>
                <w:sz w:val="18"/>
                <w:szCs w:val="18"/>
              </w:rPr>
              <w:t xml:space="preserve">adoptarea unei perspective pe termen lung </w:t>
            </w:r>
            <w:r w:rsidRPr="0097538A">
              <w:rPr>
                <w:rFonts w:ascii="Calibri" w:hAnsi="Calibri"/>
                <w:i/>
                <w:color w:val="244061" w:themeColor="accent1" w:themeShade="80"/>
                <w:sz w:val="18"/>
                <w:szCs w:val="18"/>
              </w:rPr>
              <w:t xml:space="preserve">pentru compararea costului diferitelor opțiuni de investiții asupra </w:t>
            </w:r>
            <w:r w:rsidRPr="0097538A">
              <w:rPr>
                <w:rFonts w:ascii="Calibri" w:hAnsi="Calibri"/>
                <w:bCs/>
                <w:i/>
                <w:color w:val="244061" w:themeColor="accent1" w:themeShade="80"/>
                <w:sz w:val="18"/>
                <w:szCs w:val="18"/>
              </w:rPr>
              <w:t xml:space="preserve">ciclului de viață </w:t>
            </w:r>
            <w:r w:rsidRPr="0097538A">
              <w:rPr>
                <w:rFonts w:ascii="Calibri" w:hAnsi="Calibri"/>
                <w:i/>
                <w:color w:val="244061" w:themeColor="accent1" w:themeShade="80"/>
                <w:sz w:val="18"/>
                <w:szCs w:val="18"/>
              </w:rPr>
              <w:t xml:space="preserve">sau  creșterea utilizării </w:t>
            </w:r>
            <w:r w:rsidRPr="0097538A">
              <w:rPr>
                <w:rFonts w:ascii="Calibri" w:hAnsi="Calibri"/>
                <w:bCs/>
                <w:i/>
                <w:color w:val="244061" w:themeColor="accent1" w:themeShade="80"/>
                <w:sz w:val="18"/>
                <w:szCs w:val="18"/>
              </w:rPr>
              <w:t>achizițiilor publice ecologice</w:t>
            </w:r>
            <w:r w:rsidRPr="0097538A">
              <w:rPr>
                <w:rFonts w:ascii="Calibri" w:hAnsi="Calibri"/>
                <w:i/>
                <w:color w:val="244061" w:themeColor="accent1" w:themeShade="80"/>
                <w:sz w:val="18"/>
                <w:szCs w:val="18"/>
              </w:rPr>
              <w:t xml:space="preserve">. </w:t>
            </w:r>
          </w:p>
        </w:tc>
      </w:tr>
    </w:tbl>
    <w:p w14:paraId="1AB6E061" w14:textId="77777777" w:rsidR="00164D27" w:rsidRPr="0097538A" w:rsidRDefault="00164D27" w:rsidP="00164D27">
      <w:pPr>
        <w:spacing w:after="0" w:line="240" w:lineRule="auto"/>
        <w:rPr>
          <w:rFonts w:ascii="Calibri" w:hAnsi="Calibri"/>
          <w:b/>
          <w:color w:val="244061" w:themeColor="accent1" w:themeShade="80"/>
          <w:sz w:val="18"/>
          <w:szCs w:val="18"/>
        </w:rPr>
      </w:pPr>
    </w:p>
    <w:p w14:paraId="74CAA15B" w14:textId="77777777" w:rsidR="00164D27" w:rsidRPr="0097538A" w:rsidRDefault="00164D27" w:rsidP="00164D27">
      <w:pPr>
        <w:spacing w:after="0" w:line="240" w:lineRule="auto"/>
        <w:rPr>
          <w:rFonts w:ascii="Calibri" w:hAnsi="Calibri"/>
          <w:b/>
          <w:color w:val="244061" w:themeColor="accent1" w:themeShade="80"/>
          <w:sz w:val="18"/>
          <w:szCs w:val="18"/>
        </w:rPr>
      </w:pPr>
    </w:p>
    <w:p w14:paraId="1C9D2223" w14:textId="77777777" w:rsidR="00164D27" w:rsidRPr="0097538A" w:rsidRDefault="00164D27" w:rsidP="00164D27">
      <w:pPr>
        <w:spacing w:after="0" w:line="240" w:lineRule="auto"/>
        <w:rPr>
          <w:rFonts w:ascii="Calibri" w:hAnsi="Calibri"/>
          <w:b/>
          <w:color w:val="244061" w:themeColor="accent1" w:themeShade="80"/>
          <w:sz w:val="18"/>
          <w:szCs w:val="18"/>
        </w:rPr>
      </w:pPr>
    </w:p>
    <w:p w14:paraId="533358C7" w14:textId="77777777" w:rsidR="00164D27" w:rsidRPr="0097538A" w:rsidRDefault="00164D27" w:rsidP="00164D27">
      <w:pPr>
        <w:spacing w:after="0" w:line="240" w:lineRule="auto"/>
        <w:rPr>
          <w:rFonts w:ascii="Calibri" w:hAnsi="Calibri"/>
          <w:b/>
          <w:color w:val="244061" w:themeColor="accent1" w:themeShade="80"/>
          <w:sz w:val="18"/>
          <w:szCs w:val="18"/>
        </w:rPr>
      </w:pPr>
    </w:p>
    <w:p w14:paraId="73E1AFBE"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Atenuarea și adaptarea la schimbările climatice</w:t>
      </w:r>
    </w:p>
    <w:tbl>
      <w:tblPr>
        <w:tblStyle w:val="Tabelgril"/>
        <w:tblW w:w="0" w:type="auto"/>
        <w:tblLook w:val="04A0" w:firstRow="1" w:lastRow="0" w:firstColumn="1" w:lastColumn="0" w:noHBand="0" w:noVBand="1"/>
      </w:tblPr>
      <w:tblGrid>
        <w:gridCol w:w="9061"/>
      </w:tblGrid>
      <w:tr w:rsidR="00164D27" w:rsidRPr="0097538A" w14:paraId="641CB32E" w14:textId="77777777" w:rsidTr="008D2DEB">
        <w:tc>
          <w:tcPr>
            <w:tcW w:w="9288" w:type="dxa"/>
          </w:tcPr>
          <w:p w14:paraId="342009FB"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lastRenderedPageBreak/>
              <w:t>Vă rugăm să descrieți modul în care proiectul propus respectă acest principiu, având în vedere modul în care activităţile proiectului, prin măsurile dedicate ariilor naturale protejate, în special zonele împădurite, zonele umede sau alte tipuri de infrastructură verde, contribuie direct sau indirect la reducerea emisiilor de carbon ș.a.</w:t>
            </w:r>
          </w:p>
          <w:p w14:paraId="4C2BA2B2"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Prin schimbări climatice se înțeleg acele schimbări ale climatului pe glob datorită activității umane, în principal din cauza emisiilor de gaze cu efect de seră (CO2, metan, monoxid de azot etc.), al căror efect principal este încălzirea globală a atmosferei.</w:t>
            </w:r>
          </w:p>
          <w:p w14:paraId="410D6F90" w14:textId="77777777" w:rsidR="00164D27" w:rsidRPr="0097538A" w:rsidRDefault="00164D27" w:rsidP="008D2DEB">
            <w:pPr>
              <w:snapToGrid w:val="0"/>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Adaptarea înseamnă luarea de măsuri pentru a consolida rezistența societății la schimbările climatice și pentru a reduce la minimum impactul efectelor negative ale acestora.</w:t>
            </w:r>
          </w:p>
          <w:p w14:paraId="3B7DCC8B"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Atenuarea înseamnă reducerea sau limitarea emisiilor de gaze cu efect de seră.</w:t>
            </w:r>
          </w:p>
        </w:tc>
      </w:tr>
    </w:tbl>
    <w:p w14:paraId="3C12DEE0" w14:textId="77777777" w:rsidR="00164D27" w:rsidRPr="0097538A" w:rsidRDefault="00164D27" w:rsidP="00164D27">
      <w:pPr>
        <w:spacing w:after="0" w:line="240" w:lineRule="auto"/>
        <w:rPr>
          <w:rFonts w:ascii="Calibri" w:hAnsi="Calibri"/>
          <w:b/>
          <w:color w:val="244061" w:themeColor="accent1" w:themeShade="80"/>
          <w:sz w:val="18"/>
          <w:szCs w:val="18"/>
        </w:rPr>
      </w:pPr>
    </w:p>
    <w:p w14:paraId="3AFD182F"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Reziliența la dezastre</w:t>
      </w:r>
    </w:p>
    <w:tbl>
      <w:tblPr>
        <w:tblStyle w:val="Tabelgril"/>
        <w:tblW w:w="0" w:type="auto"/>
        <w:tblLook w:val="04A0" w:firstRow="1" w:lastRow="0" w:firstColumn="1" w:lastColumn="0" w:noHBand="0" w:noVBand="1"/>
      </w:tblPr>
      <w:tblGrid>
        <w:gridCol w:w="9061"/>
      </w:tblGrid>
      <w:tr w:rsidR="00164D27" w:rsidRPr="0097538A" w14:paraId="76DA23E3" w14:textId="77777777" w:rsidTr="008D2DEB">
        <w:tc>
          <w:tcPr>
            <w:tcW w:w="9288" w:type="dxa"/>
          </w:tcPr>
          <w:p w14:paraId="1A9590A1" w14:textId="77777777" w:rsidR="00164D27" w:rsidRPr="0097538A" w:rsidRDefault="00164D27" w:rsidP="008D2DEB">
            <w:pPr>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Vă rugăm să descrieți modul în care proiectul propus respectă acest principiu, având în vedere modul în care activităţile proiectului contribuie, spre exemplu, la măsurile de protecţie a biodiversităţii, inclusiv crearea de zone umede, refacerea ecosistemelor și alte măsuri de infrastructură verde, ce contribuie la reţinerea naturală a apei și reducerea riscului de secetă, prevenirea și reducerea riscurilor de inundații și incendii de pădure.</w:t>
            </w:r>
          </w:p>
        </w:tc>
      </w:tr>
    </w:tbl>
    <w:p w14:paraId="299FAC89" w14:textId="77777777" w:rsidR="00164D27" w:rsidRPr="0097538A" w:rsidRDefault="00164D27" w:rsidP="007D276A">
      <w:pPr>
        <w:pStyle w:val="Titlu1"/>
        <w:numPr>
          <w:ilvl w:val="0"/>
          <w:numId w:val="0"/>
        </w:numPr>
        <w:shd w:val="clear" w:color="auto" w:fill="auto"/>
        <w:spacing w:after="240"/>
        <w:ind w:left="432" w:hanging="432"/>
        <w:rPr>
          <w:rStyle w:val="Robust"/>
          <w:rFonts w:ascii="Calibri" w:hAnsi="Calibri"/>
          <w:b/>
          <w:bCs/>
          <w:color w:val="244061" w:themeColor="accent1" w:themeShade="80"/>
        </w:rPr>
      </w:pPr>
      <w:bookmarkStart w:id="23" w:name="_Toc493858900"/>
      <w:r w:rsidRPr="0097538A">
        <w:rPr>
          <w:rStyle w:val="Robust"/>
          <w:rFonts w:ascii="Calibri" w:hAnsi="Calibri"/>
          <w:color w:val="244061" w:themeColor="accent1" w:themeShade="80"/>
        </w:rPr>
        <w:t>16.Metodologie</w:t>
      </w:r>
      <w:bookmarkEnd w:id="23"/>
    </w:p>
    <w:p w14:paraId="6DAABAFD" w14:textId="77777777" w:rsidR="00164D27" w:rsidRPr="0097538A" w:rsidRDefault="00164D27" w:rsidP="00164D27">
      <w:pPr>
        <w:spacing w:after="0" w:line="240" w:lineRule="auto"/>
        <w:rPr>
          <w:rFonts w:ascii="Calibri" w:hAnsi="Calibri"/>
          <w:b/>
          <w:color w:val="244061" w:themeColor="accent1" w:themeShade="80"/>
          <w:sz w:val="18"/>
          <w:szCs w:val="18"/>
        </w:rPr>
      </w:pPr>
      <w:r w:rsidRPr="0097538A">
        <w:rPr>
          <w:rFonts w:ascii="Calibri" w:hAnsi="Calibri"/>
          <w:b/>
          <w:color w:val="244061" w:themeColor="accent1" w:themeShade="80"/>
          <w:sz w:val="18"/>
          <w:szCs w:val="18"/>
        </w:rPr>
        <w:t>Metodologie</w:t>
      </w:r>
    </w:p>
    <w:tbl>
      <w:tblPr>
        <w:tblStyle w:val="Tabelgril"/>
        <w:tblW w:w="0" w:type="auto"/>
        <w:tblLook w:val="04A0" w:firstRow="1" w:lastRow="0" w:firstColumn="1" w:lastColumn="0" w:noHBand="0" w:noVBand="1"/>
      </w:tblPr>
      <w:tblGrid>
        <w:gridCol w:w="9061"/>
      </w:tblGrid>
      <w:tr w:rsidR="00164D27" w:rsidRPr="0097538A" w14:paraId="19A4CB9F" w14:textId="77777777" w:rsidTr="008D2DEB">
        <w:tc>
          <w:tcPr>
            <w:tcW w:w="9288" w:type="dxa"/>
          </w:tcPr>
          <w:p w14:paraId="49D47718"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Vă rugăm să descrieți concret următoarele aspecte privind proiectul: </w:t>
            </w:r>
          </w:p>
          <w:p w14:paraId="76E99EDE"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 metodologia de implementare a activităților;</w:t>
            </w:r>
          </w:p>
          <w:p w14:paraId="7B80B1F7" w14:textId="77777777" w:rsidR="00164D27" w:rsidRPr="0097538A" w:rsidRDefault="00164D27" w:rsidP="008D2DEB">
            <w:pPr>
              <w:rPr>
                <w:b/>
                <w:i/>
                <w:color w:val="244061" w:themeColor="accent1" w:themeShade="80"/>
                <w:sz w:val="18"/>
                <w:szCs w:val="18"/>
              </w:rPr>
            </w:pPr>
            <w:r w:rsidRPr="0097538A">
              <w:rPr>
                <w:rFonts w:ascii="Calibri" w:hAnsi="Calibri"/>
                <w:i/>
                <w:color w:val="244061" w:themeColor="accent1" w:themeShade="80"/>
                <w:sz w:val="18"/>
                <w:szCs w:val="18"/>
              </w:rPr>
              <w:t xml:space="preserve">- </w:t>
            </w:r>
            <w:r w:rsidRPr="0097538A">
              <w:rPr>
                <w:i/>
                <w:color w:val="244061" w:themeColor="accent1" w:themeShade="80"/>
                <w:sz w:val="18"/>
                <w:szCs w:val="18"/>
              </w:rPr>
              <w:t>modalitățile prin care proiectul contribuie la realizarea temelor secundare FSE prevăzute în Ghidul solicitantului – Condiții specifice;</w:t>
            </w:r>
          </w:p>
          <w:p w14:paraId="133852BC" w14:textId="77777777" w:rsidR="00164D27" w:rsidRPr="0097538A" w:rsidRDefault="00164D27" w:rsidP="008D2DEB">
            <w:pPr>
              <w:jc w:val="both"/>
              <w:rPr>
                <w:rFonts w:ascii="Calibri" w:hAnsi="Calibri"/>
                <w:b/>
                <w:i/>
                <w:color w:val="244061" w:themeColor="accent1" w:themeShade="80"/>
                <w:sz w:val="18"/>
                <w:szCs w:val="18"/>
              </w:rPr>
            </w:pPr>
            <w:r w:rsidRPr="0097538A">
              <w:rPr>
                <w:rFonts w:ascii="Calibri" w:hAnsi="Calibri"/>
                <w:i/>
                <w:color w:val="244061" w:themeColor="accent1" w:themeShade="80"/>
                <w:sz w:val="18"/>
                <w:szCs w:val="18"/>
              </w:rPr>
              <w:t>- măsurile minime de informare și publicitate prevăzute în ”Orientări privind accesarea finanțărilor în cadrul Programului Operațional Capital Uman 2014-2020”;</w:t>
            </w:r>
          </w:p>
          <w:p w14:paraId="72CAAF77" w14:textId="77777777" w:rsidR="00164D27" w:rsidRPr="0097538A" w:rsidRDefault="00164D27" w:rsidP="008D2DEB">
            <w:pPr>
              <w:rPr>
                <w:i/>
                <w:color w:val="244061" w:themeColor="accent1" w:themeShade="80"/>
                <w:sz w:val="18"/>
                <w:szCs w:val="18"/>
              </w:rPr>
            </w:pPr>
            <w:r w:rsidRPr="0097538A">
              <w:rPr>
                <w:rFonts w:ascii="Calibri" w:hAnsi="Calibri"/>
                <w:i/>
                <w:color w:val="244061" w:themeColor="accent1" w:themeShade="80"/>
                <w:sz w:val="18"/>
                <w:szCs w:val="18"/>
              </w:rPr>
              <w:t xml:space="preserve">- </w:t>
            </w:r>
            <w:r w:rsidRPr="0097538A">
              <w:rPr>
                <w:i/>
                <w:color w:val="244061" w:themeColor="accent1" w:themeShade="80"/>
                <w:sz w:val="18"/>
                <w:szCs w:val="18"/>
              </w:rPr>
              <w:t xml:space="preserve">managementul proiectului: echipa de proiect, rolul managerului de proiect, repartizarea atribuțiilor, rolurile persoanelor implicate etc.; </w:t>
            </w:r>
          </w:p>
          <w:p w14:paraId="64BA58C5" w14:textId="77777777" w:rsidR="00164D27" w:rsidRPr="0097538A" w:rsidRDefault="00164D27" w:rsidP="008D2DEB">
            <w:pPr>
              <w:rPr>
                <w:rFonts w:ascii="Calibri" w:hAnsi="Calibri"/>
                <w:i/>
                <w:color w:val="244061" w:themeColor="accent1" w:themeShade="80"/>
                <w:sz w:val="18"/>
                <w:szCs w:val="18"/>
              </w:rPr>
            </w:pPr>
            <w:r w:rsidRPr="0097538A">
              <w:rPr>
                <w:i/>
                <w:color w:val="244061" w:themeColor="accent1" w:themeShade="80"/>
                <w:sz w:val="18"/>
                <w:szCs w:val="18"/>
              </w:rPr>
              <w:t>- monitorizarea internă a activităților proiectului;</w:t>
            </w:r>
          </w:p>
          <w:p w14:paraId="5BEC772C" w14:textId="77777777" w:rsidR="00164D27" w:rsidRPr="0097538A" w:rsidRDefault="00164D27" w:rsidP="008D2DEB">
            <w:pPr>
              <w:jc w:val="both"/>
              <w:rPr>
                <w:rFonts w:ascii="Calibri" w:hAnsi="Calibri"/>
                <w:b/>
                <w:i/>
                <w:color w:val="244061" w:themeColor="accent1" w:themeShade="80"/>
                <w:sz w:val="18"/>
                <w:szCs w:val="18"/>
              </w:rPr>
            </w:pPr>
            <w:r w:rsidRPr="0097538A">
              <w:rPr>
                <w:rFonts w:ascii="Calibri" w:hAnsi="Calibri"/>
                <w:i/>
                <w:color w:val="244061" w:themeColor="accent1" w:themeShade="80"/>
                <w:sz w:val="18"/>
                <w:szCs w:val="18"/>
              </w:rPr>
              <w:t>- alte aspecte relevante privind metodologia de implementare.</w:t>
            </w:r>
          </w:p>
        </w:tc>
      </w:tr>
    </w:tbl>
    <w:p w14:paraId="6224572B" w14:textId="77777777" w:rsidR="00164D27" w:rsidRPr="0097538A" w:rsidRDefault="00164D27" w:rsidP="007D276A">
      <w:pPr>
        <w:pStyle w:val="Titlu1"/>
        <w:numPr>
          <w:ilvl w:val="0"/>
          <w:numId w:val="0"/>
        </w:numPr>
        <w:shd w:val="clear" w:color="auto" w:fill="auto"/>
        <w:spacing w:after="240"/>
        <w:ind w:left="432" w:hanging="432"/>
        <w:rPr>
          <w:rStyle w:val="Robust"/>
          <w:rFonts w:ascii="Calibri" w:hAnsi="Calibri"/>
          <w:color w:val="244061" w:themeColor="accent1" w:themeShade="80"/>
        </w:rPr>
      </w:pPr>
      <w:bookmarkStart w:id="24" w:name="_Toc493858901"/>
      <w:r w:rsidRPr="0097538A">
        <w:rPr>
          <w:rStyle w:val="Robust"/>
          <w:rFonts w:ascii="Calibri" w:hAnsi="Calibri"/>
          <w:color w:val="244061" w:themeColor="accent1" w:themeShade="80"/>
        </w:rPr>
        <w:t>17.Indicatori prestabiliți</w:t>
      </w:r>
      <w:bookmarkEnd w:id="24"/>
    </w:p>
    <w:p w14:paraId="2731069B" w14:textId="77777777" w:rsidR="00164D27" w:rsidRPr="0097538A" w:rsidRDefault="00164D27" w:rsidP="00164D27">
      <w:pPr>
        <w:spacing w:after="0" w:line="240" w:lineRule="auto"/>
        <w:rPr>
          <w:rFonts w:ascii="Calibri" w:hAnsi="Calibri"/>
          <w:i/>
          <w:color w:val="244061" w:themeColor="accent1" w:themeShade="80"/>
          <w:sz w:val="18"/>
          <w:szCs w:val="18"/>
        </w:rPr>
      </w:pPr>
      <w:r w:rsidRPr="0097538A">
        <w:rPr>
          <w:rFonts w:ascii="Calibri" w:hAnsi="Calibri"/>
          <w:i/>
          <w:color w:val="244061" w:themeColor="accent1" w:themeShade="80"/>
          <w:sz w:val="18"/>
          <w:szCs w:val="18"/>
        </w:rPr>
        <w:t>Se completează pentru fiecare componentă.</w:t>
      </w:r>
    </w:p>
    <w:p w14:paraId="1ED73710" w14:textId="77777777" w:rsidR="00164D27" w:rsidRPr="0097538A" w:rsidRDefault="00164D27" w:rsidP="00164D27">
      <w:pPr>
        <w:shd w:val="clear" w:color="auto" w:fill="FBFBFB"/>
        <w:spacing w:after="0" w:line="240" w:lineRule="auto"/>
        <w:rPr>
          <w:rFonts w:ascii="Calibri" w:hAnsi="Calibri" w:cs="Segoe UI"/>
          <w:color w:val="244061" w:themeColor="accent1" w:themeShade="80"/>
          <w:sz w:val="18"/>
          <w:szCs w:val="18"/>
        </w:rPr>
      </w:pPr>
    </w:p>
    <w:p w14:paraId="4168109E" w14:textId="77777777" w:rsidR="00164D27" w:rsidRPr="0097538A" w:rsidRDefault="00164D27" w:rsidP="00164D27">
      <w:pPr>
        <w:shd w:val="clear" w:color="auto" w:fill="FBFBFB"/>
        <w:spacing w:after="0" w:line="240" w:lineRule="auto"/>
        <w:rPr>
          <w:rFonts w:ascii="Calibri" w:hAnsi="Calibri" w:cs="Segoe UI"/>
          <w:b/>
          <w:color w:val="244061" w:themeColor="accent1" w:themeShade="80"/>
          <w:sz w:val="18"/>
          <w:szCs w:val="18"/>
        </w:rPr>
      </w:pPr>
      <w:r w:rsidRPr="0097538A">
        <w:rPr>
          <w:rFonts w:ascii="Calibri" w:hAnsi="Calibri" w:cs="Segoe UI"/>
          <w:b/>
          <w:color w:val="244061" w:themeColor="accent1" w:themeShade="80"/>
          <w:sz w:val="18"/>
          <w:szCs w:val="18"/>
        </w:rPr>
        <w:t>Indicatori prestabiliți de rezultat</w:t>
      </w:r>
    </w:p>
    <w:tbl>
      <w:tblPr>
        <w:tblW w:w="2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
        <w:gridCol w:w="2567"/>
        <w:gridCol w:w="699"/>
        <w:gridCol w:w="908"/>
      </w:tblGrid>
      <w:tr w:rsidR="00164D27" w:rsidRPr="0097538A" w14:paraId="125652A4" w14:textId="77777777" w:rsidTr="008D2DEB">
        <w:trPr>
          <w:tblHeader/>
        </w:trPr>
        <w:tc>
          <w:tcPr>
            <w:tcW w:w="272" w:type="dxa"/>
            <w:shd w:val="clear" w:color="auto" w:fill="C4C4C4"/>
            <w:tcMar>
              <w:top w:w="0" w:type="dxa"/>
              <w:left w:w="0" w:type="dxa"/>
              <w:bottom w:w="0" w:type="dxa"/>
              <w:right w:w="0" w:type="dxa"/>
            </w:tcMar>
            <w:vAlign w:val="center"/>
            <w:hideMark/>
          </w:tcPr>
          <w:p w14:paraId="505252E4" w14:textId="77777777" w:rsidR="00164D27" w:rsidRPr="0097538A" w:rsidRDefault="00164D27" w:rsidP="008D2DEB">
            <w:pPr>
              <w:spacing w:after="0" w:line="240" w:lineRule="auto"/>
              <w:rPr>
                <w:rFonts w:ascii="Calibri" w:hAnsi="Calibri" w:cs="Segoe UI"/>
                <w:b/>
                <w:bCs/>
                <w:color w:val="244061" w:themeColor="accent1" w:themeShade="80"/>
                <w:sz w:val="18"/>
                <w:szCs w:val="18"/>
              </w:rPr>
            </w:pPr>
            <w:r w:rsidRPr="0097538A">
              <w:rPr>
                <w:rStyle w:val="ui-column-title1"/>
                <w:rFonts w:ascii="Calibri" w:hAnsi="Calibri" w:cs="Segoe UI"/>
                <w:b/>
                <w:bCs/>
                <w:color w:val="244061" w:themeColor="accent1" w:themeShade="80"/>
                <w:sz w:val="18"/>
                <w:szCs w:val="18"/>
              </w:rPr>
              <w:t>Nr. crt.</w:t>
            </w:r>
          </w:p>
        </w:tc>
        <w:tc>
          <w:tcPr>
            <w:tcW w:w="2651" w:type="dxa"/>
            <w:shd w:val="clear" w:color="auto" w:fill="C4C4C4"/>
            <w:tcMar>
              <w:top w:w="0" w:type="dxa"/>
              <w:left w:w="0" w:type="dxa"/>
              <w:bottom w:w="0" w:type="dxa"/>
              <w:right w:w="0" w:type="dxa"/>
            </w:tcMar>
            <w:vAlign w:val="center"/>
            <w:hideMark/>
          </w:tcPr>
          <w:p w14:paraId="0142D856" w14:textId="77777777" w:rsidR="00164D27" w:rsidRPr="0097538A" w:rsidRDefault="00164D27" w:rsidP="008D2DEB">
            <w:pPr>
              <w:spacing w:after="0" w:line="240" w:lineRule="auto"/>
              <w:jc w:val="center"/>
              <w:rPr>
                <w:rFonts w:ascii="Calibri" w:hAnsi="Calibri" w:cs="Segoe UI"/>
                <w:b/>
                <w:bCs/>
                <w:color w:val="244061" w:themeColor="accent1" w:themeShade="80"/>
                <w:sz w:val="18"/>
                <w:szCs w:val="18"/>
              </w:rPr>
            </w:pPr>
            <w:r w:rsidRPr="0097538A">
              <w:rPr>
                <w:rStyle w:val="ui-column-title1"/>
                <w:rFonts w:ascii="Calibri" w:hAnsi="Calibri" w:cs="Segoe UI"/>
                <w:b/>
                <w:bCs/>
                <w:color w:val="244061" w:themeColor="accent1" w:themeShade="80"/>
                <w:sz w:val="18"/>
                <w:szCs w:val="18"/>
              </w:rPr>
              <w:t>Denumire indicator</w:t>
            </w:r>
          </w:p>
        </w:tc>
        <w:tc>
          <w:tcPr>
            <w:tcW w:w="713" w:type="dxa"/>
            <w:shd w:val="clear" w:color="auto" w:fill="C4C4C4"/>
            <w:tcMar>
              <w:top w:w="0" w:type="dxa"/>
              <w:left w:w="0" w:type="dxa"/>
              <w:bottom w:w="0" w:type="dxa"/>
              <w:right w:w="0" w:type="dxa"/>
            </w:tcMar>
            <w:vAlign w:val="center"/>
            <w:hideMark/>
          </w:tcPr>
          <w:p w14:paraId="7C72171B" w14:textId="77777777" w:rsidR="00164D27" w:rsidRPr="0097538A" w:rsidRDefault="00164D27" w:rsidP="008D2DEB">
            <w:pPr>
              <w:spacing w:after="0" w:line="240" w:lineRule="auto"/>
              <w:jc w:val="center"/>
              <w:rPr>
                <w:rFonts w:ascii="Calibri" w:hAnsi="Calibri" w:cs="Segoe UI"/>
                <w:b/>
                <w:bCs/>
                <w:color w:val="244061" w:themeColor="accent1" w:themeShade="80"/>
                <w:sz w:val="18"/>
                <w:szCs w:val="18"/>
              </w:rPr>
            </w:pPr>
            <w:r w:rsidRPr="0097538A">
              <w:rPr>
                <w:rStyle w:val="ui-column-title1"/>
                <w:rFonts w:ascii="Calibri" w:hAnsi="Calibri" w:cs="Segoe UI"/>
                <w:b/>
                <w:bCs/>
                <w:color w:val="244061" w:themeColor="accent1" w:themeShade="80"/>
                <w:sz w:val="18"/>
                <w:szCs w:val="18"/>
              </w:rPr>
              <w:t>Total</w:t>
            </w:r>
          </w:p>
        </w:tc>
        <w:tc>
          <w:tcPr>
            <w:tcW w:w="949" w:type="dxa"/>
            <w:shd w:val="clear" w:color="auto" w:fill="C4C4C4"/>
            <w:tcMar>
              <w:top w:w="0" w:type="dxa"/>
              <w:left w:w="0" w:type="dxa"/>
              <w:bottom w:w="0" w:type="dxa"/>
              <w:right w:w="0" w:type="dxa"/>
            </w:tcMar>
            <w:vAlign w:val="center"/>
            <w:hideMark/>
          </w:tcPr>
          <w:p w14:paraId="3FED6C08" w14:textId="77777777" w:rsidR="00164D27" w:rsidRPr="0097538A" w:rsidRDefault="00164D27" w:rsidP="008D2DEB">
            <w:pPr>
              <w:spacing w:after="0" w:line="240" w:lineRule="auto"/>
              <w:rPr>
                <w:rFonts w:ascii="Calibri" w:hAnsi="Calibri" w:cs="Segoe UI"/>
                <w:b/>
                <w:bCs/>
                <w:color w:val="244061" w:themeColor="accent1" w:themeShade="80"/>
                <w:sz w:val="18"/>
                <w:szCs w:val="18"/>
              </w:rPr>
            </w:pPr>
          </w:p>
        </w:tc>
      </w:tr>
      <w:tr w:rsidR="00164D27" w:rsidRPr="0097538A" w14:paraId="7A36117A" w14:textId="77777777" w:rsidTr="008D2DEB">
        <w:trPr>
          <w:tblHeader/>
        </w:trPr>
        <w:tc>
          <w:tcPr>
            <w:tcW w:w="272" w:type="dxa"/>
            <w:shd w:val="clear" w:color="auto" w:fill="auto"/>
            <w:tcMar>
              <w:top w:w="0" w:type="dxa"/>
              <w:left w:w="0" w:type="dxa"/>
              <w:bottom w:w="0" w:type="dxa"/>
              <w:right w:w="0" w:type="dxa"/>
            </w:tcMar>
            <w:vAlign w:val="center"/>
          </w:tcPr>
          <w:p w14:paraId="14AD07FE" w14:textId="77777777" w:rsidR="00164D27" w:rsidRPr="0097538A" w:rsidRDefault="00164D27" w:rsidP="008D2DEB">
            <w:pPr>
              <w:spacing w:after="0" w:line="240" w:lineRule="auto"/>
              <w:rPr>
                <w:rStyle w:val="ui-column-title1"/>
                <w:rFonts w:ascii="Calibri" w:hAnsi="Calibri" w:cs="Segoe UI"/>
                <w:b/>
                <w:bCs/>
                <w:color w:val="244061" w:themeColor="accent1" w:themeShade="80"/>
                <w:sz w:val="18"/>
                <w:szCs w:val="18"/>
              </w:rPr>
            </w:pPr>
          </w:p>
        </w:tc>
        <w:tc>
          <w:tcPr>
            <w:tcW w:w="2651" w:type="dxa"/>
            <w:shd w:val="clear" w:color="auto" w:fill="auto"/>
            <w:tcMar>
              <w:top w:w="0" w:type="dxa"/>
              <w:left w:w="0" w:type="dxa"/>
              <w:bottom w:w="0" w:type="dxa"/>
              <w:right w:w="0" w:type="dxa"/>
            </w:tcMar>
            <w:vAlign w:val="center"/>
          </w:tcPr>
          <w:p w14:paraId="4D184768" w14:textId="77777777" w:rsidR="00164D27" w:rsidRPr="0097538A" w:rsidRDefault="00164D27" w:rsidP="008D2DEB">
            <w:pPr>
              <w:spacing w:after="0" w:line="240" w:lineRule="auto"/>
              <w:rPr>
                <w:rStyle w:val="ui-column-title1"/>
                <w:rFonts w:ascii="Calibri" w:hAnsi="Calibri" w:cs="Segoe UI"/>
                <w:b/>
                <w:bCs/>
                <w:color w:val="244061" w:themeColor="accent1" w:themeShade="80"/>
                <w:sz w:val="18"/>
                <w:szCs w:val="18"/>
              </w:rPr>
            </w:pPr>
            <w:r w:rsidRPr="0097538A">
              <w:rPr>
                <w:rStyle w:val="ui-column-title1"/>
                <w:rFonts w:ascii="Calibri" w:hAnsi="Calibri" w:cs="Segoe UI"/>
                <w:b/>
                <w:bCs/>
                <w:color w:val="244061" w:themeColor="accent1" w:themeShade="80"/>
                <w:sz w:val="18"/>
                <w:szCs w:val="18"/>
              </w:rPr>
              <w:t>….</w:t>
            </w:r>
          </w:p>
        </w:tc>
        <w:tc>
          <w:tcPr>
            <w:tcW w:w="713" w:type="dxa"/>
            <w:shd w:val="clear" w:color="auto" w:fill="auto"/>
            <w:tcMar>
              <w:top w:w="0" w:type="dxa"/>
              <w:left w:w="0" w:type="dxa"/>
              <w:bottom w:w="0" w:type="dxa"/>
              <w:right w:w="0" w:type="dxa"/>
            </w:tcMar>
            <w:vAlign w:val="center"/>
          </w:tcPr>
          <w:p w14:paraId="37783A19" w14:textId="77777777" w:rsidR="00164D27" w:rsidRPr="0097538A" w:rsidRDefault="00164D27" w:rsidP="008D2DEB">
            <w:pPr>
              <w:spacing w:after="0" w:line="240" w:lineRule="auto"/>
              <w:rPr>
                <w:rStyle w:val="ui-column-title1"/>
                <w:rFonts w:ascii="Calibri" w:hAnsi="Calibri" w:cs="Segoe UI"/>
                <w:b/>
                <w:bCs/>
                <w:color w:val="244061" w:themeColor="accent1" w:themeShade="80"/>
                <w:sz w:val="18"/>
                <w:szCs w:val="18"/>
              </w:rPr>
            </w:pPr>
          </w:p>
        </w:tc>
        <w:tc>
          <w:tcPr>
            <w:tcW w:w="949" w:type="dxa"/>
            <w:shd w:val="clear" w:color="auto" w:fill="auto"/>
            <w:tcMar>
              <w:top w:w="0" w:type="dxa"/>
              <w:left w:w="0" w:type="dxa"/>
              <w:bottom w:w="0" w:type="dxa"/>
              <w:right w:w="0" w:type="dxa"/>
            </w:tcMar>
            <w:vAlign w:val="center"/>
          </w:tcPr>
          <w:p w14:paraId="1A599857" w14:textId="77777777" w:rsidR="00164D27" w:rsidRPr="0097538A" w:rsidRDefault="00164D27" w:rsidP="008D2DEB">
            <w:pPr>
              <w:spacing w:after="0" w:line="240" w:lineRule="auto"/>
              <w:rPr>
                <w:rFonts w:ascii="Calibri" w:hAnsi="Calibri" w:cs="Segoe UI"/>
                <w:b/>
                <w:bCs/>
                <w:color w:val="244061" w:themeColor="accent1" w:themeShade="80"/>
                <w:sz w:val="18"/>
                <w:szCs w:val="18"/>
              </w:rPr>
            </w:pPr>
          </w:p>
        </w:tc>
      </w:tr>
    </w:tbl>
    <w:p w14:paraId="0749674A" w14:textId="77777777" w:rsidR="00164D27" w:rsidRPr="0097538A" w:rsidRDefault="00164D27" w:rsidP="00164D27">
      <w:pPr>
        <w:shd w:val="clear" w:color="auto" w:fill="FBFBFB"/>
        <w:spacing w:after="0" w:line="240" w:lineRule="auto"/>
        <w:rPr>
          <w:rFonts w:ascii="Calibri" w:hAnsi="Calibri" w:cs="Segoe UI"/>
          <w:color w:val="244061" w:themeColor="accent1" w:themeShade="80"/>
          <w:sz w:val="18"/>
          <w:szCs w:val="18"/>
        </w:rPr>
      </w:pPr>
    </w:p>
    <w:p w14:paraId="260C4000" w14:textId="77777777" w:rsidR="00164D27" w:rsidRPr="0097538A" w:rsidRDefault="00164D27" w:rsidP="00164D27">
      <w:pPr>
        <w:shd w:val="clear" w:color="auto" w:fill="FBFBFB"/>
        <w:spacing w:after="0" w:line="240" w:lineRule="auto"/>
        <w:rPr>
          <w:rFonts w:ascii="Calibri" w:hAnsi="Calibri" w:cs="Segoe UI"/>
          <w:b/>
          <w:color w:val="244061" w:themeColor="accent1" w:themeShade="80"/>
          <w:sz w:val="18"/>
          <w:szCs w:val="18"/>
        </w:rPr>
      </w:pPr>
      <w:r w:rsidRPr="0097538A">
        <w:rPr>
          <w:rFonts w:ascii="Calibri" w:hAnsi="Calibri" w:cs="Segoe UI"/>
          <w:b/>
          <w:color w:val="244061" w:themeColor="accent1" w:themeShade="80"/>
          <w:sz w:val="18"/>
          <w:szCs w:val="18"/>
        </w:rPr>
        <w:t>Indicatori prestabiliți de realizare</w:t>
      </w:r>
    </w:p>
    <w:tbl>
      <w:tblPr>
        <w:tblW w:w="2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
        <w:gridCol w:w="2760"/>
        <w:gridCol w:w="695"/>
        <w:gridCol w:w="730"/>
      </w:tblGrid>
      <w:tr w:rsidR="00164D27" w:rsidRPr="0097538A" w14:paraId="571FC7A2" w14:textId="77777777" w:rsidTr="008D2DEB">
        <w:trPr>
          <w:tblHeader/>
        </w:trPr>
        <w:tc>
          <w:tcPr>
            <w:tcW w:w="260" w:type="dxa"/>
            <w:shd w:val="clear" w:color="auto" w:fill="C4C4C4"/>
            <w:tcMar>
              <w:top w:w="0" w:type="dxa"/>
              <w:left w:w="0" w:type="dxa"/>
              <w:bottom w:w="0" w:type="dxa"/>
              <w:right w:w="0" w:type="dxa"/>
            </w:tcMar>
            <w:vAlign w:val="center"/>
            <w:hideMark/>
          </w:tcPr>
          <w:p w14:paraId="3F0009BB" w14:textId="77777777" w:rsidR="00164D27" w:rsidRPr="0097538A" w:rsidRDefault="00164D27" w:rsidP="008D2DEB">
            <w:pPr>
              <w:spacing w:after="0" w:line="240" w:lineRule="auto"/>
              <w:rPr>
                <w:rFonts w:ascii="Calibri" w:hAnsi="Calibri" w:cs="Segoe UI"/>
                <w:b/>
                <w:bCs/>
                <w:color w:val="244061" w:themeColor="accent1" w:themeShade="80"/>
                <w:sz w:val="18"/>
                <w:szCs w:val="18"/>
              </w:rPr>
            </w:pPr>
            <w:r w:rsidRPr="0097538A">
              <w:rPr>
                <w:rStyle w:val="ui-column-title1"/>
                <w:rFonts w:ascii="Calibri" w:hAnsi="Calibri" w:cs="Segoe UI"/>
                <w:b/>
                <w:bCs/>
                <w:color w:val="244061" w:themeColor="accent1" w:themeShade="80"/>
                <w:sz w:val="18"/>
                <w:szCs w:val="18"/>
              </w:rPr>
              <w:t>Nr. crt.</w:t>
            </w:r>
          </w:p>
        </w:tc>
        <w:tc>
          <w:tcPr>
            <w:tcW w:w="2854" w:type="dxa"/>
            <w:shd w:val="clear" w:color="auto" w:fill="C4C4C4"/>
            <w:tcMar>
              <w:top w:w="0" w:type="dxa"/>
              <w:left w:w="0" w:type="dxa"/>
              <w:bottom w:w="0" w:type="dxa"/>
              <w:right w:w="0" w:type="dxa"/>
            </w:tcMar>
            <w:vAlign w:val="center"/>
            <w:hideMark/>
          </w:tcPr>
          <w:p w14:paraId="7F821A94"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s="Segoe UI"/>
                <w:b/>
                <w:bCs/>
                <w:color w:val="244061" w:themeColor="accent1" w:themeShade="80"/>
                <w:sz w:val="18"/>
                <w:szCs w:val="18"/>
              </w:rPr>
              <w:t>Denumire indicator</w:t>
            </w:r>
          </w:p>
        </w:tc>
        <w:tc>
          <w:tcPr>
            <w:tcW w:w="709" w:type="dxa"/>
            <w:shd w:val="clear" w:color="auto" w:fill="C4C4C4"/>
            <w:tcMar>
              <w:top w:w="0" w:type="dxa"/>
              <w:left w:w="0" w:type="dxa"/>
              <w:bottom w:w="0" w:type="dxa"/>
              <w:right w:w="0" w:type="dxa"/>
            </w:tcMar>
            <w:vAlign w:val="center"/>
            <w:hideMark/>
          </w:tcPr>
          <w:p w14:paraId="3D42A331"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s="Segoe UI"/>
                <w:b/>
                <w:bCs/>
                <w:color w:val="244061" w:themeColor="accent1" w:themeShade="80"/>
                <w:sz w:val="18"/>
                <w:szCs w:val="18"/>
              </w:rPr>
              <w:t>Total</w:t>
            </w:r>
          </w:p>
        </w:tc>
        <w:tc>
          <w:tcPr>
            <w:tcW w:w="763" w:type="dxa"/>
            <w:shd w:val="clear" w:color="auto" w:fill="C4C4C4"/>
            <w:tcMar>
              <w:top w:w="0" w:type="dxa"/>
              <w:left w:w="0" w:type="dxa"/>
              <w:bottom w:w="0" w:type="dxa"/>
              <w:right w:w="0" w:type="dxa"/>
            </w:tcMar>
            <w:vAlign w:val="center"/>
            <w:hideMark/>
          </w:tcPr>
          <w:p w14:paraId="407B595B" w14:textId="77777777" w:rsidR="00164D27" w:rsidRPr="0097538A" w:rsidRDefault="00164D27" w:rsidP="008D2DEB">
            <w:pPr>
              <w:spacing w:after="0" w:line="240" w:lineRule="auto"/>
              <w:rPr>
                <w:rFonts w:ascii="Calibri" w:hAnsi="Calibri" w:cs="Segoe UI"/>
                <w:b/>
                <w:bCs/>
                <w:color w:val="244061" w:themeColor="accent1" w:themeShade="80"/>
                <w:sz w:val="18"/>
                <w:szCs w:val="18"/>
              </w:rPr>
            </w:pPr>
          </w:p>
        </w:tc>
      </w:tr>
      <w:tr w:rsidR="00164D27" w:rsidRPr="0097538A" w14:paraId="359060C1" w14:textId="77777777" w:rsidTr="008D2DEB">
        <w:trPr>
          <w:tblHeader/>
        </w:trPr>
        <w:tc>
          <w:tcPr>
            <w:tcW w:w="260" w:type="dxa"/>
            <w:shd w:val="clear" w:color="auto" w:fill="auto"/>
            <w:tcMar>
              <w:top w:w="0" w:type="dxa"/>
              <w:left w:w="0" w:type="dxa"/>
              <w:bottom w:w="0" w:type="dxa"/>
              <w:right w:w="0" w:type="dxa"/>
            </w:tcMar>
            <w:vAlign w:val="center"/>
          </w:tcPr>
          <w:p w14:paraId="793A67F1" w14:textId="77777777" w:rsidR="00164D27" w:rsidRPr="0097538A" w:rsidRDefault="00164D27" w:rsidP="008D2DEB">
            <w:pPr>
              <w:spacing w:after="0" w:line="240" w:lineRule="auto"/>
              <w:rPr>
                <w:rStyle w:val="ui-column-title1"/>
                <w:rFonts w:ascii="Calibri" w:hAnsi="Calibri" w:cs="Segoe UI"/>
                <w:b/>
                <w:bCs/>
                <w:color w:val="244061" w:themeColor="accent1" w:themeShade="80"/>
                <w:sz w:val="18"/>
                <w:szCs w:val="18"/>
              </w:rPr>
            </w:pPr>
          </w:p>
        </w:tc>
        <w:tc>
          <w:tcPr>
            <w:tcW w:w="2854" w:type="dxa"/>
            <w:shd w:val="clear" w:color="auto" w:fill="auto"/>
            <w:tcMar>
              <w:top w:w="0" w:type="dxa"/>
              <w:left w:w="0" w:type="dxa"/>
              <w:bottom w:w="0" w:type="dxa"/>
              <w:right w:w="0" w:type="dxa"/>
            </w:tcMar>
            <w:vAlign w:val="center"/>
          </w:tcPr>
          <w:p w14:paraId="50B27D70" w14:textId="77777777" w:rsidR="00164D27" w:rsidRPr="0097538A" w:rsidRDefault="00164D27" w:rsidP="008D2DEB">
            <w:pPr>
              <w:spacing w:after="0" w:line="240" w:lineRule="auto"/>
              <w:rPr>
                <w:rStyle w:val="ui-column-title1"/>
                <w:rFonts w:ascii="Calibri" w:hAnsi="Calibri" w:cs="Segoe UI"/>
                <w:b/>
                <w:bCs/>
                <w:color w:val="244061" w:themeColor="accent1" w:themeShade="80"/>
                <w:sz w:val="18"/>
                <w:szCs w:val="18"/>
              </w:rPr>
            </w:pPr>
          </w:p>
        </w:tc>
        <w:tc>
          <w:tcPr>
            <w:tcW w:w="709" w:type="dxa"/>
            <w:shd w:val="clear" w:color="auto" w:fill="auto"/>
            <w:tcMar>
              <w:top w:w="0" w:type="dxa"/>
              <w:left w:w="0" w:type="dxa"/>
              <w:bottom w:w="0" w:type="dxa"/>
              <w:right w:w="0" w:type="dxa"/>
            </w:tcMar>
            <w:vAlign w:val="center"/>
          </w:tcPr>
          <w:p w14:paraId="6A831950" w14:textId="77777777" w:rsidR="00164D27" w:rsidRPr="0097538A" w:rsidRDefault="00164D27" w:rsidP="008D2DEB">
            <w:pPr>
              <w:spacing w:after="0" w:line="240" w:lineRule="auto"/>
              <w:rPr>
                <w:rStyle w:val="ui-column-title1"/>
                <w:rFonts w:ascii="Calibri" w:hAnsi="Calibri" w:cs="Segoe UI"/>
                <w:b/>
                <w:bCs/>
                <w:color w:val="244061" w:themeColor="accent1" w:themeShade="80"/>
                <w:sz w:val="18"/>
                <w:szCs w:val="18"/>
              </w:rPr>
            </w:pPr>
          </w:p>
        </w:tc>
        <w:tc>
          <w:tcPr>
            <w:tcW w:w="763" w:type="dxa"/>
            <w:shd w:val="clear" w:color="auto" w:fill="auto"/>
            <w:tcMar>
              <w:top w:w="0" w:type="dxa"/>
              <w:left w:w="0" w:type="dxa"/>
              <w:bottom w:w="0" w:type="dxa"/>
              <w:right w:w="0" w:type="dxa"/>
            </w:tcMar>
            <w:vAlign w:val="center"/>
          </w:tcPr>
          <w:p w14:paraId="426EF3EB" w14:textId="77777777" w:rsidR="00164D27" w:rsidRPr="0097538A" w:rsidRDefault="00164D27" w:rsidP="008D2DEB">
            <w:pPr>
              <w:spacing w:after="0" w:line="240" w:lineRule="auto"/>
              <w:rPr>
                <w:rFonts w:ascii="Calibri" w:hAnsi="Calibri" w:cs="Segoe UI"/>
                <w:b/>
                <w:bCs/>
                <w:color w:val="244061" w:themeColor="accent1" w:themeShade="80"/>
                <w:sz w:val="18"/>
                <w:szCs w:val="18"/>
              </w:rPr>
            </w:pPr>
          </w:p>
        </w:tc>
      </w:tr>
    </w:tbl>
    <w:p w14:paraId="7EDC928B" w14:textId="77777777" w:rsidR="00164D27" w:rsidRPr="0097538A" w:rsidRDefault="00164D27" w:rsidP="007D276A">
      <w:pPr>
        <w:pStyle w:val="Titlu1"/>
        <w:numPr>
          <w:ilvl w:val="0"/>
          <w:numId w:val="0"/>
        </w:numPr>
        <w:shd w:val="clear" w:color="auto" w:fill="auto"/>
        <w:spacing w:after="240"/>
        <w:ind w:left="432" w:hanging="432"/>
        <w:rPr>
          <w:rStyle w:val="Robust"/>
          <w:rFonts w:ascii="Calibri" w:hAnsi="Calibri"/>
          <w:b/>
          <w:bCs/>
          <w:color w:val="244061" w:themeColor="accent1" w:themeShade="80"/>
        </w:rPr>
      </w:pPr>
      <w:bookmarkStart w:id="25" w:name="_Toc493858902"/>
      <w:r w:rsidRPr="0097538A">
        <w:rPr>
          <w:rStyle w:val="Robust"/>
          <w:rFonts w:ascii="Calibri" w:hAnsi="Calibri"/>
          <w:color w:val="244061" w:themeColor="accent1" w:themeShade="80"/>
        </w:rPr>
        <w:t>18.Plan de achiziții</w:t>
      </w:r>
      <w:bookmarkEnd w:id="25"/>
    </w:p>
    <w:p w14:paraId="6EEED4CE" w14:textId="77777777" w:rsidR="00164D27" w:rsidRPr="0097538A" w:rsidRDefault="00164D27" w:rsidP="00164D27">
      <w:pPr>
        <w:shd w:val="clear" w:color="auto" w:fill="FBFBFB"/>
        <w:spacing w:after="0" w:line="240" w:lineRule="auto"/>
        <w:rPr>
          <w:rFonts w:ascii="Calibri" w:hAnsi="Calibri" w:cs="Segoe UI"/>
          <w:i/>
          <w:color w:val="244061" w:themeColor="accent1" w:themeShade="80"/>
          <w:sz w:val="18"/>
          <w:szCs w:val="18"/>
        </w:rPr>
      </w:pPr>
      <w:r w:rsidRPr="0097538A">
        <w:rPr>
          <w:rFonts w:ascii="Calibri" w:hAnsi="Calibri" w:cs="Segoe UI"/>
          <w:i/>
          <w:color w:val="244061" w:themeColor="accent1" w:themeShade="80"/>
          <w:sz w:val="18"/>
          <w:szCs w:val="18"/>
        </w:rPr>
        <w:t>Se completează pentru fiecare membru al structurii parteneriale, după caz.</w:t>
      </w:r>
    </w:p>
    <w:p w14:paraId="5B66DBD8" w14:textId="77777777" w:rsidR="00164D27" w:rsidRPr="0097538A" w:rsidRDefault="00164D27" w:rsidP="00164D27">
      <w:pPr>
        <w:shd w:val="clear" w:color="auto" w:fill="FBFBFB"/>
        <w:spacing w:after="0" w:line="240" w:lineRule="auto"/>
        <w:rPr>
          <w:rFonts w:ascii="Calibri" w:hAnsi="Calibri" w:cs="Segoe UI"/>
          <w:i/>
          <w:color w:val="244061" w:themeColor="accent1" w:themeShade="80"/>
          <w:sz w:val="18"/>
          <w:szCs w:val="18"/>
        </w:rPr>
      </w:pPr>
      <w:r w:rsidRPr="0097538A">
        <w:rPr>
          <w:rFonts w:ascii="Calibri" w:hAnsi="Calibri" w:cs="Segoe UI"/>
          <w:i/>
          <w:color w:val="244061" w:themeColor="accent1" w:themeShade="80"/>
          <w:sz w:val="18"/>
          <w:szCs w:val="18"/>
        </w:rPr>
        <w:t>Pentru Tip contract, tip procedură și monedă se selectează din nomenclator.</w:t>
      </w:r>
    </w:p>
    <w:p w14:paraId="140CD4CC" w14:textId="77777777" w:rsidR="00164D27" w:rsidRPr="0097538A" w:rsidRDefault="00164D27" w:rsidP="00164D27">
      <w:pPr>
        <w:shd w:val="clear" w:color="auto" w:fill="FBFBFB"/>
        <w:spacing w:after="0" w:line="240" w:lineRule="auto"/>
        <w:rPr>
          <w:rFonts w:ascii="Calibri" w:hAnsi="Calibri" w:cs="Segoe UI"/>
          <w:i/>
          <w:color w:val="244061" w:themeColor="accent1" w:themeShade="80"/>
          <w:sz w:val="18"/>
          <w:szCs w:val="18"/>
        </w:rPr>
      </w:pPr>
      <w:r w:rsidRPr="0097538A">
        <w:rPr>
          <w:rFonts w:ascii="Calibri" w:hAnsi="Calibri" w:cs="Segoe UI"/>
          <w:i/>
          <w:color w:val="244061" w:themeColor="accent1" w:themeShade="80"/>
          <w:sz w:val="18"/>
          <w:szCs w:val="18"/>
        </w:rPr>
        <w:t>Pentru acest apel, pot fi completate doar procedurile de achiziții nedemarate la data depunerii cererii de finanțare – se vor completa doar valoarea și datele estimate de derulare.</w:t>
      </w:r>
    </w:p>
    <w:p w14:paraId="4B4C5C18" w14:textId="77777777" w:rsidR="00164D27" w:rsidRPr="0097538A" w:rsidRDefault="00164D27" w:rsidP="00164D27">
      <w:pPr>
        <w:shd w:val="clear" w:color="auto" w:fill="FBFBFB"/>
        <w:spacing w:after="0" w:line="240" w:lineRule="auto"/>
        <w:rPr>
          <w:rFonts w:ascii="Calibri" w:hAnsi="Calibri" w:cs="Segoe UI"/>
          <w:i/>
          <w:color w:val="244061" w:themeColor="accent1" w:themeShade="8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5"/>
        <w:gridCol w:w="748"/>
        <w:gridCol w:w="843"/>
        <w:gridCol w:w="376"/>
        <w:gridCol w:w="753"/>
        <w:gridCol w:w="753"/>
        <w:gridCol w:w="749"/>
        <w:gridCol w:w="927"/>
        <w:gridCol w:w="927"/>
        <w:gridCol w:w="842"/>
        <w:gridCol w:w="771"/>
        <w:gridCol w:w="1046"/>
        <w:gridCol w:w="21"/>
      </w:tblGrid>
      <w:tr w:rsidR="00164D27" w:rsidRPr="0097538A" w14:paraId="291A6089" w14:textId="77777777" w:rsidTr="008D2DEB">
        <w:trPr>
          <w:tblHeader/>
        </w:trPr>
        <w:tc>
          <w:tcPr>
            <w:tcW w:w="316" w:type="dxa"/>
            <w:shd w:val="clear" w:color="auto" w:fill="C4C4C4"/>
            <w:tcMar>
              <w:top w:w="0" w:type="dxa"/>
              <w:left w:w="0" w:type="dxa"/>
              <w:bottom w:w="0" w:type="dxa"/>
              <w:right w:w="0" w:type="dxa"/>
            </w:tcMar>
            <w:vAlign w:val="center"/>
            <w:hideMark/>
          </w:tcPr>
          <w:p w14:paraId="4B75D138"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Nr. crt.</w:t>
            </w:r>
          </w:p>
        </w:tc>
        <w:tc>
          <w:tcPr>
            <w:tcW w:w="775" w:type="dxa"/>
            <w:shd w:val="clear" w:color="auto" w:fill="C4C4C4"/>
            <w:tcMar>
              <w:top w:w="0" w:type="dxa"/>
              <w:left w:w="0" w:type="dxa"/>
              <w:bottom w:w="0" w:type="dxa"/>
              <w:right w:w="0" w:type="dxa"/>
            </w:tcMar>
            <w:vAlign w:val="center"/>
            <w:hideMark/>
          </w:tcPr>
          <w:p w14:paraId="01E83CA5"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Titlu achiziție</w:t>
            </w:r>
          </w:p>
        </w:tc>
        <w:tc>
          <w:tcPr>
            <w:tcW w:w="870" w:type="dxa"/>
            <w:shd w:val="clear" w:color="auto" w:fill="C4C4C4"/>
            <w:tcMar>
              <w:top w:w="0" w:type="dxa"/>
              <w:left w:w="0" w:type="dxa"/>
              <w:bottom w:w="0" w:type="dxa"/>
              <w:right w:w="0" w:type="dxa"/>
            </w:tcMar>
            <w:vAlign w:val="center"/>
            <w:hideMark/>
          </w:tcPr>
          <w:p w14:paraId="456B3D9D"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Descriere achiziție</w:t>
            </w:r>
          </w:p>
        </w:tc>
        <w:tc>
          <w:tcPr>
            <w:tcW w:w="390" w:type="dxa"/>
            <w:shd w:val="clear" w:color="auto" w:fill="C4C4C4"/>
            <w:tcMar>
              <w:top w:w="0" w:type="dxa"/>
              <w:left w:w="0" w:type="dxa"/>
              <w:bottom w:w="0" w:type="dxa"/>
              <w:right w:w="0" w:type="dxa"/>
            </w:tcMar>
            <w:vAlign w:val="center"/>
            <w:hideMark/>
          </w:tcPr>
          <w:p w14:paraId="3E27884E"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CPV</w:t>
            </w:r>
          </w:p>
        </w:tc>
        <w:tc>
          <w:tcPr>
            <w:tcW w:w="778" w:type="dxa"/>
            <w:shd w:val="clear" w:color="auto" w:fill="C4C4C4"/>
            <w:tcMar>
              <w:top w:w="0" w:type="dxa"/>
              <w:left w:w="0" w:type="dxa"/>
              <w:bottom w:w="0" w:type="dxa"/>
              <w:right w:w="0" w:type="dxa"/>
            </w:tcMar>
            <w:vAlign w:val="center"/>
            <w:hideMark/>
          </w:tcPr>
          <w:p w14:paraId="0DA4E1C5"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Tip contract</w:t>
            </w:r>
          </w:p>
        </w:tc>
        <w:tc>
          <w:tcPr>
            <w:tcW w:w="778" w:type="dxa"/>
            <w:shd w:val="clear" w:color="auto" w:fill="C4C4C4"/>
            <w:tcMar>
              <w:top w:w="0" w:type="dxa"/>
              <w:left w:w="0" w:type="dxa"/>
              <w:bottom w:w="0" w:type="dxa"/>
              <w:right w:w="0" w:type="dxa"/>
            </w:tcMar>
            <w:vAlign w:val="center"/>
            <w:hideMark/>
          </w:tcPr>
          <w:p w14:paraId="0975F658"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Valoare contract</w:t>
            </w:r>
          </w:p>
        </w:tc>
        <w:tc>
          <w:tcPr>
            <w:tcW w:w="774" w:type="dxa"/>
            <w:shd w:val="clear" w:color="auto" w:fill="C4C4C4"/>
            <w:tcMar>
              <w:top w:w="0" w:type="dxa"/>
              <w:left w:w="0" w:type="dxa"/>
              <w:bottom w:w="0" w:type="dxa"/>
              <w:right w:w="0" w:type="dxa"/>
            </w:tcMar>
            <w:vAlign w:val="center"/>
            <w:hideMark/>
          </w:tcPr>
          <w:p w14:paraId="0D785527"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Moneda</w:t>
            </w:r>
          </w:p>
        </w:tc>
        <w:tc>
          <w:tcPr>
            <w:tcW w:w="958" w:type="dxa"/>
            <w:shd w:val="clear" w:color="auto" w:fill="C4C4C4"/>
            <w:tcMar>
              <w:top w:w="0" w:type="dxa"/>
              <w:left w:w="0" w:type="dxa"/>
              <w:bottom w:w="0" w:type="dxa"/>
              <w:right w:w="0" w:type="dxa"/>
            </w:tcMar>
            <w:vAlign w:val="center"/>
            <w:hideMark/>
          </w:tcPr>
          <w:p w14:paraId="5C678212"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Tip procedura</w:t>
            </w:r>
          </w:p>
        </w:tc>
        <w:tc>
          <w:tcPr>
            <w:tcW w:w="958" w:type="dxa"/>
            <w:shd w:val="clear" w:color="auto" w:fill="C4C4C4"/>
            <w:tcMar>
              <w:top w:w="0" w:type="dxa"/>
              <w:left w:w="0" w:type="dxa"/>
              <w:bottom w:w="0" w:type="dxa"/>
              <w:right w:w="0" w:type="dxa"/>
            </w:tcMar>
            <w:vAlign w:val="center"/>
            <w:hideMark/>
          </w:tcPr>
          <w:p w14:paraId="09F5E2A1"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Data publicare procedura</w:t>
            </w:r>
          </w:p>
        </w:tc>
        <w:tc>
          <w:tcPr>
            <w:tcW w:w="872" w:type="dxa"/>
            <w:shd w:val="clear" w:color="auto" w:fill="C4C4C4"/>
            <w:tcMar>
              <w:top w:w="0" w:type="dxa"/>
              <w:left w:w="0" w:type="dxa"/>
              <w:bottom w:w="0" w:type="dxa"/>
              <w:right w:w="0" w:type="dxa"/>
            </w:tcMar>
            <w:vAlign w:val="center"/>
            <w:hideMark/>
          </w:tcPr>
          <w:p w14:paraId="3903F828"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Data publicare rezultat</w:t>
            </w:r>
          </w:p>
        </w:tc>
        <w:tc>
          <w:tcPr>
            <w:tcW w:w="795" w:type="dxa"/>
            <w:shd w:val="clear" w:color="auto" w:fill="C4C4C4"/>
            <w:tcMar>
              <w:top w:w="0" w:type="dxa"/>
              <w:left w:w="0" w:type="dxa"/>
              <w:bottom w:w="0" w:type="dxa"/>
              <w:right w:w="0" w:type="dxa"/>
            </w:tcMar>
            <w:vAlign w:val="center"/>
            <w:hideMark/>
          </w:tcPr>
          <w:p w14:paraId="6853DCD0"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Data semnare contract</w:t>
            </w:r>
          </w:p>
        </w:tc>
        <w:tc>
          <w:tcPr>
            <w:tcW w:w="1080" w:type="dxa"/>
            <w:shd w:val="clear" w:color="auto" w:fill="C4C4C4"/>
            <w:tcMar>
              <w:top w:w="0" w:type="dxa"/>
              <w:left w:w="0" w:type="dxa"/>
              <w:bottom w:w="0" w:type="dxa"/>
              <w:right w:w="0" w:type="dxa"/>
            </w:tcMar>
            <w:vAlign w:val="center"/>
            <w:hideMark/>
          </w:tcPr>
          <w:p w14:paraId="744AFFEF"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Data transmitere J.O.U.E</w:t>
            </w:r>
          </w:p>
        </w:tc>
        <w:tc>
          <w:tcPr>
            <w:tcW w:w="22" w:type="dxa"/>
            <w:shd w:val="clear" w:color="auto" w:fill="C4C4C4"/>
            <w:tcMar>
              <w:top w:w="0" w:type="dxa"/>
              <w:left w:w="0" w:type="dxa"/>
              <w:bottom w:w="0" w:type="dxa"/>
              <w:right w:w="0" w:type="dxa"/>
            </w:tcMar>
            <w:vAlign w:val="center"/>
            <w:hideMark/>
          </w:tcPr>
          <w:p w14:paraId="7C4974FF" w14:textId="77777777" w:rsidR="00164D27" w:rsidRPr="0097538A" w:rsidRDefault="00164D27" w:rsidP="008D2DEB">
            <w:pPr>
              <w:spacing w:after="0" w:line="240" w:lineRule="auto"/>
              <w:rPr>
                <w:rFonts w:ascii="Calibri" w:hAnsi="Calibri" w:cs="Segoe UI"/>
                <w:b/>
                <w:bCs/>
                <w:color w:val="244061" w:themeColor="accent1" w:themeShade="80"/>
                <w:sz w:val="18"/>
                <w:szCs w:val="18"/>
              </w:rPr>
            </w:pPr>
          </w:p>
        </w:tc>
      </w:tr>
      <w:tr w:rsidR="00164D27" w:rsidRPr="0097538A" w14:paraId="6948A68A" w14:textId="77777777" w:rsidTr="008D2DEB">
        <w:trPr>
          <w:tblHeader/>
        </w:trPr>
        <w:tc>
          <w:tcPr>
            <w:tcW w:w="316" w:type="dxa"/>
            <w:shd w:val="clear" w:color="auto" w:fill="auto"/>
            <w:tcMar>
              <w:top w:w="0" w:type="dxa"/>
              <w:left w:w="0" w:type="dxa"/>
              <w:bottom w:w="0" w:type="dxa"/>
              <w:right w:w="0" w:type="dxa"/>
            </w:tcMar>
            <w:vAlign w:val="center"/>
          </w:tcPr>
          <w:p w14:paraId="73F63205"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775" w:type="dxa"/>
            <w:shd w:val="clear" w:color="auto" w:fill="auto"/>
            <w:tcMar>
              <w:top w:w="0" w:type="dxa"/>
              <w:left w:w="0" w:type="dxa"/>
              <w:bottom w:w="0" w:type="dxa"/>
              <w:right w:w="0" w:type="dxa"/>
            </w:tcMar>
            <w:vAlign w:val="center"/>
          </w:tcPr>
          <w:p w14:paraId="46E9EA3E"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870" w:type="dxa"/>
            <w:shd w:val="clear" w:color="auto" w:fill="auto"/>
            <w:tcMar>
              <w:top w:w="0" w:type="dxa"/>
              <w:left w:w="0" w:type="dxa"/>
              <w:bottom w:w="0" w:type="dxa"/>
              <w:right w:w="0" w:type="dxa"/>
            </w:tcMar>
            <w:vAlign w:val="center"/>
          </w:tcPr>
          <w:p w14:paraId="16CC3341"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390" w:type="dxa"/>
            <w:shd w:val="clear" w:color="auto" w:fill="auto"/>
            <w:tcMar>
              <w:top w:w="0" w:type="dxa"/>
              <w:left w:w="0" w:type="dxa"/>
              <w:bottom w:w="0" w:type="dxa"/>
              <w:right w:w="0" w:type="dxa"/>
            </w:tcMar>
            <w:vAlign w:val="center"/>
          </w:tcPr>
          <w:p w14:paraId="32D6F937"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7C237A16"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780F864A"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774" w:type="dxa"/>
            <w:shd w:val="clear" w:color="auto" w:fill="auto"/>
            <w:tcMar>
              <w:top w:w="0" w:type="dxa"/>
              <w:left w:w="0" w:type="dxa"/>
              <w:bottom w:w="0" w:type="dxa"/>
              <w:right w:w="0" w:type="dxa"/>
            </w:tcMar>
            <w:vAlign w:val="center"/>
          </w:tcPr>
          <w:p w14:paraId="069FBF18"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3972B916"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013351C5"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872" w:type="dxa"/>
            <w:shd w:val="clear" w:color="auto" w:fill="auto"/>
            <w:tcMar>
              <w:top w:w="0" w:type="dxa"/>
              <w:left w:w="0" w:type="dxa"/>
              <w:bottom w:w="0" w:type="dxa"/>
              <w:right w:w="0" w:type="dxa"/>
            </w:tcMar>
            <w:vAlign w:val="center"/>
          </w:tcPr>
          <w:p w14:paraId="28D49EB3"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795" w:type="dxa"/>
            <w:shd w:val="clear" w:color="auto" w:fill="auto"/>
            <w:tcMar>
              <w:top w:w="0" w:type="dxa"/>
              <w:left w:w="0" w:type="dxa"/>
              <w:bottom w:w="0" w:type="dxa"/>
              <w:right w:w="0" w:type="dxa"/>
            </w:tcMar>
            <w:vAlign w:val="center"/>
          </w:tcPr>
          <w:p w14:paraId="7FD91257"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1080" w:type="dxa"/>
            <w:shd w:val="clear" w:color="auto" w:fill="auto"/>
            <w:tcMar>
              <w:top w:w="0" w:type="dxa"/>
              <w:left w:w="0" w:type="dxa"/>
              <w:bottom w:w="0" w:type="dxa"/>
              <w:right w:w="0" w:type="dxa"/>
            </w:tcMar>
            <w:vAlign w:val="center"/>
          </w:tcPr>
          <w:p w14:paraId="45A18CBA"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22" w:type="dxa"/>
            <w:shd w:val="clear" w:color="auto" w:fill="auto"/>
            <w:tcMar>
              <w:top w:w="0" w:type="dxa"/>
              <w:left w:w="0" w:type="dxa"/>
              <w:bottom w:w="0" w:type="dxa"/>
              <w:right w:w="0" w:type="dxa"/>
            </w:tcMar>
            <w:vAlign w:val="center"/>
          </w:tcPr>
          <w:p w14:paraId="61A09A34" w14:textId="77777777" w:rsidR="00164D27" w:rsidRPr="0097538A" w:rsidRDefault="00164D27" w:rsidP="008D2DEB">
            <w:pPr>
              <w:spacing w:after="0" w:line="240" w:lineRule="auto"/>
              <w:rPr>
                <w:rFonts w:ascii="Calibri" w:hAnsi="Calibri" w:cs="Segoe UI"/>
                <w:b/>
                <w:bCs/>
                <w:color w:val="244061" w:themeColor="accent1" w:themeShade="80"/>
                <w:sz w:val="18"/>
                <w:szCs w:val="18"/>
              </w:rPr>
            </w:pPr>
          </w:p>
        </w:tc>
      </w:tr>
      <w:tr w:rsidR="00164D27" w:rsidRPr="0097538A" w14:paraId="5C11F3EE" w14:textId="77777777" w:rsidTr="008D2DEB">
        <w:trPr>
          <w:tblHeader/>
        </w:trPr>
        <w:tc>
          <w:tcPr>
            <w:tcW w:w="316" w:type="dxa"/>
            <w:shd w:val="clear" w:color="auto" w:fill="auto"/>
            <w:tcMar>
              <w:top w:w="0" w:type="dxa"/>
              <w:left w:w="0" w:type="dxa"/>
              <w:bottom w:w="0" w:type="dxa"/>
              <w:right w:w="0" w:type="dxa"/>
            </w:tcMar>
            <w:vAlign w:val="center"/>
          </w:tcPr>
          <w:p w14:paraId="2329DA52"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775" w:type="dxa"/>
            <w:shd w:val="clear" w:color="auto" w:fill="auto"/>
            <w:tcMar>
              <w:top w:w="0" w:type="dxa"/>
              <w:left w:w="0" w:type="dxa"/>
              <w:bottom w:w="0" w:type="dxa"/>
              <w:right w:w="0" w:type="dxa"/>
            </w:tcMar>
            <w:vAlign w:val="center"/>
          </w:tcPr>
          <w:p w14:paraId="17A93BA1"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870" w:type="dxa"/>
            <w:shd w:val="clear" w:color="auto" w:fill="auto"/>
            <w:tcMar>
              <w:top w:w="0" w:type="dxa"/>
              <w:left w:w="0" w:type="dxa"/>
              <w:bottom w:w="0" w:type="dxa"/>
              <w:right w:w="0" w:type="dxa"/>
            </w:tcMar>
            <w:vAlign w:val="center"/>
          </w:tcPr>
          <w:p w14:paraId="52616009"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390" w:type="dxa"/>
            <w:shd w:val="clear" w:color="auto" w:fill="auto"/>
            <w:tcMar>
              <w:top w:w="0" w:type="dxa"/>
              <w:left w:w="0" w:type="dxa"/>
              <w:bottom w:w="0" w:type="dxa"/>
              <w:right w:w="0" w:type="dxa"/>
            </w:tcMar>
            <w:vAlign w:val="center"/>
          </w:tcPr>
          <w:p w14:paraId="7CAE1D38"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3EA3F963"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33A3112C"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774" w:type="dxa"/>
            <w:shd w:val="clear" w:color="auto" w:fill="auto"/>
            <w:tcMar>
              <w:top w:w="0" w:type="dxa"/>
              <w:left w:w="0" w:type="dxa"/>
              <w:bottom w:w="0" w:type="dxa"/>
              <w:right w:w="0" w:type="dxa"/>
            </w:tcMar>
            <w:vAlign w:val="center"/>
          </w:tcPr>
          <w:p w14:paraId="11D6A665"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72BA2942"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6ACDCE7F"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872" w:type="dxa"/>
            <w:shd w:val="clear" w:color="auto" w:fill="auto"/>
            <w:tcMar>
              <w:top w:w="0" w:type="dxa"/>
              <w:left w:w="0" w:type="dxa"/>
              <w:bottom w:w="0" w:type="dxa"/>
              <w:right w:w="0" w:type="dxa"/>
            </w:tcMar>
            <w:vAlign w:val="center"/>
          </w:tcPr>
          <w:p w14:paraId="7477D259"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795" w:type="dxa"/>
            <w:shd w:val="clear" w:color="auto" w:fill="auto"/>
            <w:tcMar>
              <w:top w:w="0" w:type="dxa"/>
              <w:left w:w="0" w:type="dxa"/>
              <w:bottom w:w="0" w:type="dxa"/>
              <w:right w:w="0" w:type="dxa"/>
            </w:tcMar>
            <w:vAlign w:val="center"/>
          </w:tcPr>
          <w:p w14:paraId="33CD960C"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1080" w:type="dxa"/>
            <w:shd w:val="clear" w:color="auto" w:fill="auto"/>
            <w:tcMar>
              <w:top w:w="0" w:type="dxa"/>
              <w:left w:w="0" w:type="dxa"/>
              <w:bottom w:w="0" w:type="dxa"/>
              <w:right w:w="0" w:type="dxa"/>
            </w:tcMar>
            <w:vAlign w:val="center"/>
          </w:tcPr>
          <w:p w14:paraId="71020B9F" w14:textId="77777777" w:rsidR="00164D27" w:rsidRPr="0097538A" w:rsidRDefault="00164D27" w:rsidP="008D2DEB">
            <w:pPr>
              <w:spacing w:after="0" w:line="240" w:lineRule="auto"/>
              <w:jc w:val="center"/>
              <w:rPr>
                <w:rStyle w:val="ui-column-title1"/>
                <w:rFonts w:ascii="Calibri" w:hAnsi="Calibri"/>
                <w:color w:val="244061" w:themeColor="accent1" w:themeShade="80"/>
                <w:sz w:val="18"/>
                <w:szCs w:val="18"/>
              </w:rPr>
            </w:pPr>
          </w:p>
        </w:tc>
        <w:tc>
          <w:tcPr>
            <w:tcW w:w="22" w:type="dxa"/>
            <w:shd w:val="clear" w:color="auto" w:fill="auto"/>
            <w:tcMar>
              <w:top w:w="0" w:type="dxa"/>
              <w:left w:w="0" w:type="dxa"/>
              <w:bottom w:w="0" w:type="dxa"/>
              <w:right w:w="0" w:type="dxa"/>
            </w:tcMar>
            <w:vAlign w:val="center"/>
          </w:tcPr>
          <w:p w14:paraId="7684B49D" w14:textId="77777777" w:rsidR="00164D27" w:rsidRPr="0097538A" w:rsidRDefault="00164D27" w:rsidP="008D2DEB">
            <w:pPr>
              <w:spacing w:after="0" w:line="240" w:lineRule="auto"/>
              <w:rPr>
                <w:rFonts w:ascii="Calibri" w:hAnsi="Calibri" w:cs="Segoe UI"/>
                <w:b/>
                <w:bCs/>
                <w:color w:val="244061" w:themeColor="accent1" w:themeShade="80"/>
                <w:sz w:val="18"/>
                <w:szCs w:val="18"/>
              </w:rPr>
            </w:pPr>
          </w:p>
        </w:tc>
      </w:tr>
    </w:tbl>
    <w:p w14:paraId="37C7C5E8" w14:textId="77777777" w:rsidR="00164D27" w:rsidRPr="0097538A" w:rsidRDefault="00164D27" w:rsidP="00164D27">
      <w:pPr>
        <w:spacing w:after="0" w:line="240" w:lineRule="auto"/>
        <w:rPr>
          <w:rFonts w:ascii="Calibri" w:hAnsi="Calibri"/>
          <w:color w:val="244061" w:themeColor="accent1" w:themeShade="80"/>
          <w:sz w:val="18"/>
          <w:szCs w:val="18"/>
        </w:rPr>
      </w:pPr>
    </w:p>
    <w:p w14:paraId="060023F6" w14:textId="77777777" w:rsidR="00164D27" w:rsidRPr="0097538A" w:rsidRDefault="00164D27" w:rsidP="00164D27">
      <w:pPr>
        <w:shd w:val="clear" w:color="auto" w:fill="FBFBFB"/>
        <w:spacing w:after="0" w:line="240" w:lineRule="auto"/>
        <w:rPr>
          <w:rFonts w:ascii="Calibri" w:hAnsi="Calibri" w:cs="Segoe UI"/>
          <w:i/>
          <w:color w:val="244061" w:themeColor="accent1" w:themeShade="80"/>
          <w:sz w:val="18"/>
          <w:szCs w:val="18"/>
        </w:rPr>
      </w:pPr>
      <w:r w:rsidRPr="0097538A">
        <w:rPr>
          <w:rFonts w:ascii="Calibri" w:hAnsi="Calibri" w:cs="Segoe UI"/>
          <w:i/>
          <w:color w:val="244061" w:themeColor="accent1" w:themeShade="80"/>
          <w:sz w:val="18"/>
          <w:szCs w:val="18"/>
        </w:rPr>
        <w:lastRenderedPageBreak/>
        <w:t xml:space="preserve">Se vor introduce TOATE achizițiile preconizate a fi efectuate în cadrul proiectului. La momentul completării bugetului proiectului acestea vor fi alocate pe activități/ subactivități prin selectarea acestora din listă. </w:t>
      </w:r>
    </w:p>
    <w:p w14:paraId="4E703D34" w14:textId="77777777" w:rsidR="00164D27" w:rsidRPr="0097538A" w:rsidRDefault="00164D27" w:rsidP="007D276A">
      <w:pPr>
        <w:pStyle w:val="Titlu1"/>
        <w:numPr>
          <w:ilvl w:val="0"/>
          <w:numId w:val="0"/>
        </w:numPr>
        <w:shd w:val="clear" w:color="auto" w:fill="auto"/>
        <w:spacing w:after="240"/>
        <w:ind w:left="432" w:hanging="432"/>
        <w:rPr>
          <w:rStyle w:val="Robust"/>
          <w:rFonts w:ascii="Calibri" w:hAnsi="Calibri"/>
          <w:b/>
          <w:bCs/>
          <w:color w:val="244061" w:themeColor="accent1" w:themeShade="80"/>
        </w:rPr>
      </w:pPr>
      <w:bookmarkStart w:id="26" w:name="_Toc493858903"/>
      <w:r w:rsidRPr="0097538A">
        <w:rPr>
          <w:rStyle w:val="Robust"/>
          <w:rFonts w:ascii="Calibri" w:hAnsi="Calibri"/>
          <w:color w:val="244061" w:themeColor="accent1" w:themeShade="80"/>
        </w:rPr>
        <w:t>19.Resurse umane implicate</w:t>
      </w:r>
      <w:bookmarkEnd w:id="26"/>
    </w:p>
    <w:p w14:paraId="42E8CD81" w14:textId="77777777" w:rsidR="00164D27" w:rsidRPr="0097538A" w:rsidRDefault="00164D27" w:rsidP="00164D27"/>
    <w:p w14:paraId="7820B0FE" w14:textId="77777777" w:rsidR="00164D27" w:rsidRPr="0097538A" w:rsidRDefault="00164D27" w:rsidP="00164D27">
      <w:pPr>
        <w:spacing w:after="0" w:line="240" w:lineRule="auto"/>
        <w:rPr>
          <w:rFonts w:ascii="Calibri" w:eastAsia="Times New Roman" w:hAnsi="Calibri" w:cs="Segoe UI"/>
          <w:b/>
          <w:color w:val="244061" w:themeColor="accent1" w:themeShade="80"/>
          <w:sz w:val="18"/>
          <w:szCs w:val="18"/>
          <w:lang w:eastAsia="ro-RO"/>
        </w:rPr>
      </w:pPr>
      <w:r w:rsidRPr="0097538A">
        <w:rPr>
          <w:rFonts w:ascii="Calibri" w:eastAsia="Times New Roman" w:hAnsi="Calibri" w:cs="Segoe UI"/>
          <w:b/>
          <w:bCs/>
          <w:color w:val="244061" w:themeColor="accent1" w:themeShade="80"/>
          <w:sz w:val="18"/>
          <w:szCs w:val="18"/>
          <w:lang w:eastAsia="ro-RO"/>
        </w:rPr>
        <w:t>Resurse umane implicate – vă rugăm să descrieți:</w:t>
      </w:r>
    </w:p>
    <w:tbl>
      <w:tblPr>
        <w:tblStyle w:val="Tabelgril"/>
        <w:tblW w:w="0" w:type="auto"/>
        <w:tblLook w:val="04A0" w:firstRow="1" w:lastRow="0" w:firstColumn="1" w:lastColumn="0" w:noHBand="0" w:noVBand="1"/>
      </w:tblPr>
      <w:tblGrid>
        <w:gridCol w:w="9061"/>
      </w:tblGrid>
      <w:tr w:rsidR="00164D27" w:rsidRPr="0097538A" w14:paraId="57386F86" w14:textId="77777777" w:rsidTr="008D2DEB">
        <w:tc>
          <w:tcPr>
            <w:tcW w:w="9288" w:type="dxa"/>
          </w:tcPr>
          <w:p w14:paraId="1932E607"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Managerul de proiect și experții cheie se nominalizează încă din faza de depunere a cererii de finanțare, prin completarea secțiunilor relevante din formularul cererii de finanțare. Se vor completa: rol/ poziție în cadrul proiectului, nume persoană, codul ocupației, atribuţii, fișă de post.</w:t>
            </w:r>
          </w:p>
          <w:p w14:paraId="50AF67CB" w14:textId="77777777" w:rsidR="00164D27" w:rsidRPr="0097538A" w:rsidRDefault="00164D27" w:rsidP="008D2DEB">
            <w:pPr>
              <w:rPr>
                <w:rFonts w:ascii="Calibri" w:hAnsi="Calibri"/>
                <w:i/>
                <w:color w:val="244061" w:themeColor="accent1" w:themeShade="80"/>
                <w:sz w:val="18"/>
                <w:szCs w:val="18"/>
              </w:rPr>
            </w:pPr>
          </w:p>
          <w:p w14:paraId="742DBAFF"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Totodată, se vor atașa CV-urile în format Europass (semnat de titular pe fiecare pagină) și documentele justificative din care să reiasă experiența profesională a experților menționați, precum și calificările acestuia (copii semnate „Conform cu originalul”), evaluatorii putând evalua experiența profesională relevantă a expertului propus precum și calificările (studiile) acestuia.</w:t>
            </w:r>
          </w:p>
          <w:p w14:paraId="196BCA31" w14:textId="77777777" w:rsidR="00164D27" w:rsidRPr="0097538A" w:rsidRDefault="00164D27" w:rsidP="008D2DEB">
            <w:pPr>
              <w:rPr>
                <w:rFonts w:ascii="Calibri" w:hAnsi="Calibri"/>
                <w:color w:val="244061" w:themeColor="accent1" w:themeShade="80"/>
                <w:sz w:val="18"/>
                <w:szCs w:val="18"/>
              </w:rPr>
            </w:pPr>
          </w:p>
        </w:tc>
      </w:tr>
    </w:tbl>
    <w:p w14:paraId="2B1B4A96" w14:textId="77777777" w:rsidR="00164D27" w:rsidRPr="0097538A" w:rsidRDefault="00164D27" w:rsidP="007D276A">
      <w:pPr>
        <w:pStyle w:val="Titlu1"/>
        <w:numPr>
          <w:ilvl w:val="0"/>
          <w:numId w:val="0"/>
        </w:numPr>
        <w:shd w:val="clear" w:color="auto" w:fill="auto"/>
        <w:spacing w:after="240"/>
        <w:ind w:left="432" w:hanging="432"/>
        <w:rPr>
          <w:rStyle w:val="Robust"/>
          <w:rFonts w:ascii="Calibri" w:hAnsi="Calibri"/>
          <w:b/>
          <w:bCs/>
          <w:color w:val="244061" w:themeColor="accent1" w:themeShade="80"/>
        </w:rPr>
      </w:pPr>
      <w:bookmarkStart w:id="27" w:name="_Toc493858904"/>
      <w:r w:rsidRPr="0097538A">
        <w:rPr>
          <w:rStyle w:val="Robust"/>
          <w:rFonts w:ascii="Calibri" w:hAnsi="Calibri"/>
          <w:color w:val="244061" w:themeColor="accent1" w:themeShade="80"/>
        </w:rPr>
        <w:t>20. Resurse materiale implicate</w:t>
      </w:r>
      <w:bookmarkEnd w:id="27"/>
      <w:r w:rsidRPr="0097538A">
        <w:rPr>
          <w:rStyle w:val="Robust"/>
          <w:rFonts w:ascii="Calibri" w:hAnsi="Calibri"/>
          <w:color w:val="244061" w:themeColor="accent1" w:themeShade="80"/>
        </w:rPr>
        <w:t xml:space="preserve"> </w:t>
      </w:r>
    </w:p>
    <w:p w14:paraId="51092D57" w14:textId="77777777" w:rsidR="00164D27" w:rsidRPr="0097538A" w:rsidRDefault="00164D27" w:rsidP="00164D27">
      <w:pPr>
        <w:spacing w:after="0" w:line="240" w:lineRule="auto"/>
        <w:rPr>
          <w:rFonts w:ascii="Calibri" w:eastAsia="Times New Roman" w:hAnsi="Calibri" w:cs="Segoe UI"/>
          <w:bCs/>
          <w:color w:val="244061" w:themeColor="accent1" w:themeShade="80"/>
          <w:sz w:val="18"/>
          <w:szCs w:val="18"/>
          <w:lang w:eastAsia="ro-RO"/>
        </w:rPr>
      </w:pPr>
    </w:p>
    <w:p w14:paraId="681D3C11" w14:textId="77777777" w:rsidR="00164D27" w:rsidRPr="0097538A" w:rsidRDefault="00164D27" w:rsidP="00164D27">
      <w:pPr>
        <w:spacing w:after="0" w:line="240" w:lineRule="auto"/>
        <w:rPr>
          <w:rFonts w:ascii="Calibri" w:eastAsia="Times New Roman" w:hAnsi="Calibri" w:cs="Segoe UI"/>
          <w:b/>
          <w:color w:val="244061" w:themeColor="accent1" w:themeShade="80"/>
          <w:sz w:val="18"/>
          <w:szCs w:val="18"/>
          <w:lang w:eastAsia="ro-RO"/>
        </w:rPr>
      </w:pPr>
      <w:r w:rsidRPr="0097538A">
        <w:rPr>
          <w:rFonts w:ascii="Calibri" w:eastAsia="Times New Roman" w:hAnsi="Calibri" w:cs="Segoe UI"/>
          <w:b/>
          <w:bCs/>
          <w:color w:val="244061" w:themeColor="accent1" w:themeShade="80"/>
          <w:sz w:val="18"/>
          <w:szCs w:val="18"/>
          <w:lang w:eastAsia="ro-RO"/>
        </w:rPr>
        <w:t>Resurse materiale implicate</w:t>
      </w:r>
    </w:p>
    <w:tbl>
      <w:tblPr>
        <w:tblStyle w:val="Tabelgril"/>
        <w:tblW w:w="9535" w:type="dxa"/>
        <w:tblLook w:val="04A0" w:firstRow="1" w:lastRow="0" w:firstColumn="1" w:lastColumn="0" w:noHBand="0" w:noVBand="1"/>
      </w:tblPr>
      <w:tblGrid>
        <w:gridCol w:w="10286"/>
      </w:tblGrid>
      <w:tr w:rsidR="00164D27" w:rsidRPr="0097538A" w14:paraId="56BB9929" w14:textId="77777777" w:rsidTr="008D2DEB">
        <w:tc>
          <w:tcPr>
            <w:tcW w:w="9535" w:type="dxa"/>
          </w:tcPr>
          <w:p w14:paraId="449653BC" w14:textId="77777777" w:rsidR="00164D27" w:rsidRPr="0097538A" w:rsidRDefault="00164D27" w:rsidP="008D2DEB">
            <w:pPr>
              <w:rPr>
                <w:rFonts w:ascii="Calibri" w:hAnsi="Calibri"/>
                <w:bCs/>
                <w:i/>
                <w:color w:val="244061" w:themeColor="accent1" w:themeShade="80"/>
                <w:sz w:val="18"/>
                <w:szCs w:val="18"/>
              </w:rPr>
            </w:pPr>
            <w:r w:rsidRPr="0097538A">
              <w:rPr>
                <w:rFonts w:ascii="Calibri" w:hAnsi="Calibri"/>
                <w:bCs/>
                <w:i/>
                <w:color w:val="244061" w:themeColor="accent1" w:themeShade="80"/>
                <w:sz w:val="18"/>
                <w:szCs w:val="18"/>
              </w:rPr>
              <w:t>Se va completa în mod similar pentru fiecare loc de implementare a activităților proiectului.</w:t>
            </w:r>
          </w:p>
          <w:p w14:paraId="56171AED" w14:textId="77777777" w:rsidR="00164D27" w:rsidRPr="0097538A" w:rsidRDefault="00164D27" w:rsidP="008D2DEB">
            <w:pPr>
              <w:rPr>
                <w:rFonts w:ascii="Calibri" w:hAnsi="Calibri"/>
                <w:i/>
                <w:color w:val="244061" w:themeColor="accent1" w:themeShade="80"/>
                <w:sz w:val="18"/>
                <w:szCs w:val="18"/>
              </w:rPr>
            </w:pPr>
          </w:p>
          <w:tbl>
            <w:tblPr>
              <w:tblStyle w:val="Tabelgril"/>
              <w:tblW w:w="10060" w:type="dxa"/>
              <w:tblLook w:val="04A0" w:firstRow="1" w:lastRow="0" w:firstColumn="1" w:lastColumn="0" w:noHBand="0" w:noVBand="1"/>
            </w:tblPr>
            <w:tblGrid>
              <w:gridCol w:w="2263"/>
              <w:gridCol w:w="7797"/>
            </w:tblGrid>
            <w:tr w:rsidR="00164D27" w:rsidRPr="0097538A" w14:paraId="564D5403" w14:textId="77777777" w:rsidTr="008D2DEB">
              <w:tc>
                <w:tcPr>
                  <w:tcW w:w="2263" w:type="dxa"/>
                </w:tcPr>
                <w:p w14:paraId="4F70E8D0" w14:textId="77777777" w:rsidR="00164D27" w:rsidRPr="0097538A" w:rsidRDefault="00164D27" w:rsidP="008D2DEB">
                  <w:pPr>
                    <w:rPr>
                      <w:rFonts w:ascii="Calibri" w:hAnsi="Calibri"/>
                      <w:color w:val="244061" w:themeColor="accent1" w:themeShade="80"/>
                      <w:sz w:val="18"/>
                      <w:szCs w:val="18"/>
                    </w:rPr>
                  </w:pPr>
                  <w:r w:rsidRPr="0097538A">
                    <w:rPr>
                      <w:rFonts w:ascii="Calibri" w:hAnsi="Calibri"/>
                      <w:color w:val="244061" w:themeColor="accent1" w:themeShade="80"/>
                      <w:sz w:val="18"/>
                      <w:szCs w:val="18"/>
                    </w:rPr>
                    <w:t>Titlu</w:t>
                  </w:r>
                </w:p>
              </w:tc>
              <w:tc>
                <w:tcPr>
                  <w:tcW w:w="7797" w:type="dxa"/>
                </w:tcPr>
                <w:p w14:paraId="39A050ED" w14:textId="77777777" w:rsidR="00164D27" w:rsidRPr="0097538A" w:rsidRDefault="00164D27" w:rsidP="008D2DEB">
                  <w:pPr>
                    <w:ind w:right="601"/>
                    <w:rPr>
                      <w:rFonts w:ascii="Calibri" w:hAnsi="Calibri"/>
                      <w:b/>
                      <w:i/>
                      <w:color w:val="244061" w:themeColor="accent1" w:themeShade="80"/>
                      <w:sz w:val="18"/>
                      <w:szCs w:val="18"/>
                    </w:rPr>
                  </w:pPr>
                  <w:r w:rsidRPr="0097538A">
                    <w:rPr>
                      <w:rFonts w:ascii="Calibri" w:hAnsi="Calibri"/>
                      <w:b/>
                      <w:i/>
                      <w:color w:val="244061" w:themeColor="accent1" w:themeShade="80"/>
                      <w:sz w:val="18"/>
                      <w:szCs w:val="18"/>
                    </w:rPr>
                    <w:t>Sediu proiect</w:t>
                  </w:r>
                </w:p>
              </w:tc>
            </w:tr>
            <w:tr w:rsidR="00164D27" w:rsidRPr="0097538A" w14:paraId="6B3F7B34" w14:textId="77777777" w:rsidTr="008D2DEB">
              <w:tc>
                <w:tcPr>
                  <w:tcW w:w="2263" w:type="dxa"/>
                </w:tcPr>
                <w:p w14:paraId="6F9CCE9A" w14:textId="77777777" w:rsidR="00164D27" w:rsidRPr="0097538A" w:rsidRDefault="00164D27" w:rsidP="008D2DEB">
                  <w:pPr>
                    <w:rPr>
                      <w:rFonts w:ascii="Calibri" w:hAnsi="Calibri"/>
                      <w:color w:val="244061" w:themeColor="accent1" w:themeShade="80"/>
                      <w:sz w:val="18"/>
                      <w:szCs w:val="18"/>
                    </w:rPr>
                  </w:pPr>
                  <w:r w:rsidRPr="0097538A">
                    <w:rPr>
                      <w:rFonts w:ascii="Calibri" w:hAnsi="Calibri"/>
                      <w:color w:val="244061" w:themeColor="accent1" w:themeShade="80"/>
                      <w:sz w:val="18"/>
                      <w:szCs w:val="18"/>
                    </w:rPr>
                    <w:t>Pus la dispoziție de</w:t>
                  </w:r>
                </w:p>
              </w:tc>
              <w:tc>
                <w:tcPr>
                  <w:tcW w:w="7797" w:type="dxa"/>
                </w:tcPr>
                <w:p w14:paraId="6DAEF024" w14:textId="77777777" w:rsidR="00164D27" w:rsidRPr="0097538A" w:rsidRDefault="00164D27" w:rsidP="008D2DEB">
                  <w:pPr>
                    <w:ind w:right="601"/>
                    <w:rPr>
                      <w:rFonts w:ascii="Calibri" w:hAnsi="Calibri"/>
                      <w:i/>
                      <w:color w:val="244061" w:themeColor="accent1" w:themeShade="80"/>
                      <w:sz w:val="18"/>
                      <w:szCs w:val="18"/>
                    </w:rPr>
                  </w:pPr>
                  <w:r w:rsidRPr="0097538A">
                    <w:rPr>
                      <w:rFonts w:ascii="Calibri" w:hAnsi="Calibri"/>
                      <w:i/>
                      <w:color w:val="244061" w:themeColor="accent1" w:themeShade="80"/>
                      <w:sz w:val="18"/>
                      <w:szCs w:val="18"/>
                    </w:rPr>
                    <w:t>Se va completa cu numele entității implicate în proiect care pune la dispoziție resursele materiale.</w:t>
                  </w:r>
                </w:p>
              </w:tc>
            </w:tr>
            <w:tr w:rsidR="00164D27" w:rsidRPr="0097538A" w14:paraId="77EFA947" w14:textId="77777777" w:rsidTr="008D2DEB">
              <w:tc>
                <w:tcPr>
                  <w:tcW w:w="2263" w:type="dxa"/>
                </w:tcPr>
                <w:p w14:paraId="7D6669E8" w14:textId="77777777" w:rsidR="00164D27" w:rsidRPr="0097538A" w:rsidRDefault="00164D27" w:rsidP="008D2DEB">
                  <w:pPr>
                    <w:rPr>
                      <w:rFonts w:ascii="Calibri" w:hAnsi="Calibri"/>
                      <w:color w:val="244061" w:themeColor="accent1" w:themeShade="80"/>
                      <w:sz w:val="18"/>
                      <w:szCs w:val="18"/>
                    </w:rPr>
                  </w:pPr>
                  <w:r w:rsidRPr="0097538A">
                    <w:rPr>
                      <w:rFonts w:ascii="Calibri" w:hAnsi="Calibri"/>
                      <w:color w:val="244061" w:themeColor="accent1" w:themeShade="80"/>
                      <w:sz w:val="18"/>
                      <w:szCs w:val="18"/>
                    </w:rPr>
                    <w:t>Adresa</w:t>
                  </w:r>
                </w:p>
              </w:tc>
              <w:tc>
                <w:tcPr>
                  <w:tcW w:w="7797" w:type="dxa"/>
                </w:tcPr>
                <w:p w14:paraId="5CF9D866" w14:textId="77777777" w:rsidR="00164D27" w:rsidRPr="0097538A" w:rsidRDefault="00164D27" w:rsidP="008D2DEB">
                  <w:pPr>
                    <w:ind w:right="601"/>
                    <w:rPr>
                      <w:rFonts w:ascii="Calibri" w:hAnsi="Calibri"/>
                      <w:i/>
                      <w:color w:val="244061" w:themeColor="accent1" w:themeShade="80"/>
                      <w:sz w:val="18"/>
                      <w:szCs w:val="18"/>
                    </w:rPr>
                  </w:pPr>
                  <w:r w:rsidRPr="0097538A">
                    <w:rPr>
                      <w:rFonts w:ascii="Calibri" w:hAnsi="Calibri"/>
                      <w:i/>
                      <w:color w:val="244061" w:themeColor="accent1" w:themeShade="80"/>
                      <w:sz w:val="18"/>
                      <w:szCs w:val="18"/>
                    </w:rPr>
                    <w:t>Se va completa cu date referitoare la proveniența resurselor fie cu adresa exactă unde este localizată.</w:t>
                  </w:r>
                </w:p>
              </w:tc>
            </w:tr>
            <w:tr w:rsidR="00164D27" w:rsidRPr="0097538A" w14:paraId="4DA4A39E" w14:textId="77777777" w:rsidTr="008D2DEB">
              <w:tc>
                <w:tcPr>
                  <w:tcW w:w="2263" w:type="dxa"/>
                </w:tcPr>
                <w:p w14:paraId="403DFC08" w14:textId="77777777" w:rsidR="00164D27" w:rsidRPr="0097538A" w:rsidRDefault="00164D27" w:rsidP="008D2DEB">
                  <w:pPr>
                    <w:rPr>
                      <w:rFonts w:ascii="Calibri" w:hAnsi="Calibri"/>
                      <w:color w:val="244061" w:themeColor="accent1" w:themeShade="80"/>
                      <w:sz w:val="18"/>
                      <w:szCs w:val="18"/>
                    </w:rPr>
                  </w:pPr>
                  <w:r w:rsidRPr="0097538A">
                    <w:rPr>
                      <w:rFonts w:ascii="Calibri" w:hAnsi="Calibri"/>
                      <w:color w:val="244061" w:themeColor="accent1" w:themeShade="80"/>
                      <w:sz w:val="18"/>
                      <w:szCs w:val="18"/>
                    </w:rPr>
                    <w:t>Informații suplimentare</w:t>
                  </w:r>
                </w:p>
              </w:tc>
              <w:tc>
                <w:tcPr>
                  <w:tcW w:w="7797" w:type="dxa"/>
                </w:tcPr>
                <w:p w14:paraId="24FAA6D5"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Se va completa cu informații suplimentare relevante referitoare la resursa materială.</w:t>
                  </w:r>
                </w:p>
                <w:p w14:paraId="3EDF10BF"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Se vor preciza resursele materiale aferente activităților prevăzute prin proiect:</w:t>
                  </w:r>
                </w:p>
                <w:p w14:paraId="0E924149" w14:textId="77777777" w:rsidR="00164D27" w:rsidRPr="0097538A" w:rsidRDefault="00164D27" w:rsidP="004B4BBD">
                  <w:pPr>
                    <w:numPr>
                      <w:ilvl w:val="0"/>
                      <w:numId w:val="19"/>
                    </w:numPr>
                    <w:ind w:right="743"/>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informațiile privind terenul și/sau clădirile unde urmează a se realiza investiția; </w:t>
                  </w:r>
                </w:p>
                <w:p w14:paraId="1BDF5574" w14:textId="77777777" w:rsidR="00164D27" w:rsidRPr="0097538A" w:rsidRDefault="00164D27" w:rsidP="004B4BBD">
                  <w:pPr>
                    <w:numPr>
                      <w:ilvl w:val="0"/>
                      <w:numId w:val="19"/>
                    </w:numPr>
                    <w:ind w:right="743"/>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se vor menționa care sunt construcțiile pe care se va interveni prin proiect; </w:t>
                  </w:r>
                </w:p>
                <w:p w14:paraId="61DE0500" w14:textId="77777777" w:rsidR="00164D27" w:rsidRPr="0097538A" w:rsidRDefault="00164D27" w:rsidP="004B4BBD">
                  <w:pPr>
                    <w:numPr>
                      <w:ilvl w:val="0"/>
                      <w:numId w:val="19"/>
                    </w:numPr>
                    <w:ind w:right="743"/>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dotările, echipamente IT deținute şi care urmează a fi utilizate pentru implementarea proiectului, alte tipuri de echipamente specifice domeniului de finanțare.</w:t>
                  </w:r>
                </w:p>
                <w:p w14:paraId="1D72C43E" w14:textId="77777777" w:rsidR="00164D27" w:rsidRPr="0097538A" w:rsidRDefault="00164D27" w:rsidP="008D2DEB">
                  <w:pPr>
                    <w:ind w:right="743"/>
                    <w:jc w:val="both"/>
                    <w:rPr>
                      <w:rFonts w:ascii="Calibri" w:hAnsi="Calibri"/>
                      <w:i/>
                      <w:color w:val="244061" w:themeColor="accent1" w:themeShade="80"/>
                      <w:sz w:val="18"/>
                      <w:szCs w:val="18"/>
                    </w:rPr>
                  </w:pPr>
                </w:p>
                <w:p w14:paraId="56DF3FEF" w14:textId="77777777" w:rsidR="00164D27" w:rsidRPr="0097538A" w:rsidRDefault="00164D27" w:rsidP="008D2DEB">
                  <w:pPr>
                    <w:ind w:right="743"/>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Se va menționa care dintre echipamentele existente se vor folosi în cadrul proiectului şi pentru ce activități.</w:t>
                  </w:r>
                </w:p>
              </w:tc>
            </w:tr>
            <w:tr w:rsidR="00164D27" w:rsidRPr="0097538A" w14:paraId="6A869B54" w14:textId="77777777" w:rsidTr="008D2DEB">
              <w:tc>
                <w:tcPr>
                  <w:tcW w:w="2263" w:type="dxa"/>
                </w:tcPr>
                <w:p w14:paraId="4025BE8A" w14:textId="77777777" w:rsidR="00164D27" w:rsidRPr="0097538A" w:rsidRDefault="00164D27" w:rsidP="008D2DEB">
                  <w:pPr>
                    <w:rPr>
                      <w:rFonts w:ascii="Calibri" w:hAnsi="Calibri"/>
                      <w:color w:val="244061" w:themeColor="accent1" w:themeShade="80"/>
                      <w:sz w:val="18"/>
                      <w:szCs w:val="18"/>
                    </w:rPr>
                  </w:pPr>
                  <w:r w:rsidRPr="0097538A">
                    <w:rPr>
                      <w:rFonts w:ascii="Calibri" w:hAnsi="Calibri"/>
                      <w:color w:val="244061" w:themeColor="accent1" w:themeShade="80"/>
                      <w:sz w:val="18"/>
                      <w:szCs w:val="18"/>
                    </w:rPr>
                    <w:t>ȚARĂ</w:t>
                  </w:r>
                </w:p>
              </w:tc>
              <w:tc>
                <w:tcPr>
                  <w:tcW w:w="7797" w:type="dxa"/>
                </w:tcPr>
                <w:p w14:paraId="030B7B52" w14:textId="77777777" w:rsidR="00164D27" w:rsidRPr="0097538A" w:rsidRDefault="00164D27" w:rsidP="008D2DEB">
                  <w:pPr>
                    <w:rPr>
                      <w:rFonts w:ascii="Calibri" w:hAnsi="Calibri"/>
                      <w:color w:val="244061" w:themeColor="accent1" w:themeShade="80"/>
                      <w:sz w:val="18"/>
                      <w:szCs w:val="18"/>
                    </w:rPr>
                  </w:pPr>
                </w:p>
              </w:tc>
            </w:tr>
            <w:tr w:rsidR="00164D27" w:rsidRPr="0097538A" w14:paraId="67836366" w14:textId="77777777" w:rsidTr="008D2DEB">
              <w:tc>
                <w:tcPr>
                  <w:tcW w:w="2263" w:type="dxa"/>
                </w:tcPr>
                <w:p w14:paraId="4901DB9B" w14:textId="77777777" w:rsidR="00164D27" w:rsidRPr="0097538A" w:rsidRDefault="00164D27" w:rsidP="008D2DEB">
                  <w:pPr>
                    <w:rPr>
                      <w:rFonts w:ascii="Calibri" w:hAnsi="Calibri"/>
                      <w:color w:val="244061" w:themeColor="accent1" w:themeShade="80"/>
                      <w:sz w:val="18"/>
                      <w:szCs w:val="18"/>
                    </w:rPr>
                  </w:pPr>
                  <w:r w:rsidRPr="0097538A">
                    <w:rPr>
                      <w:rFonts w:ascii="Calibri" w:hAnsi="Calibri"/>
                      <w:color w:val="244061" w:themeColor="accent1" w:themeShade="80"/>
                      <w:sz w:val="18"/>
                      <w:szCs w:val="18"/>
                    </w:rPr>
                    <w:t>LOCALITATE</w:t>
                  </w:r>
                </w:p>
              </w:tc>
              <w:tc>
                <w:tcPr>
                  <w:tcW w:w="7797" w:type="dxa"/>
                </w:tcPr>
                <w:p w14:paraId="67529DFA" w14:textId="77777777" w:rsidR="00164D27" w:rsidRPr="0097538A" w:rsidRDefault="00164D27" w:rsidP="008D2DEB">
                  <w:pPr>
                    <w:rPr>
                      <w:rFonts w:ascii="Calibri" w:hAnsi="Calibri"/>
                      <w:color w:val="244061" w:themeColor="accent1" w:themeShade="80"/>
                      <w:sz w:val="18"/>
                      <w:szCs w:val="18"/>
                    </w:rPr>
                  </w:pPr>
                </w:p>
              </w:tc>
            </w:tr>
            <w:tr w:rsidR="00164D27" w:rsidRPr="0097538A" w14:paraId="78D5BE42" w14:textId="77777777" w:rsidTr="008D2DEB">
              <w:tc>
                <w:tcPr>
                  <w:tcW w:w="2263" w:type="dxa"/>
                </w:tcPr>
                <w:p w14:paraId="36892941" w14:textId="77777777" w:rsidR="00164D27" w:rsidRPr="0097538A" w:rsidRDefault="00164D27" w:rsidP="008D2DEB">
                  <w:pPr>
                    <w:rPr>
                      <w:rFonts w:ascii="Calibri" w:hAnsi="Calibri"/>
                      <w:color w:val="244061" w:themeColor="accent1" w:themeShade="80"/>
                      <w:sz w:val="18"/>
                      <w:szCs w:val="18"/>
                    </w:rPr>
                  </w:pPr>
                  <w:r w:rsidRPr="0097538A">
                    <w:rPr>
                      <w:rFonts w:ascii="Calibri" w:hAnsi="Calibri"/>
                      <w:color w:val="244061" w:themeColor="accent1" w:themeShade="80"/>
                      <w:sz w:val="18"/>
                      <w:szCs w:val="18"/>
                    </w:rPr>
                    <w:t>COD POSTAL</w:t>
                  </w:r>
                </w:p>
              </w:tc>
              <w:tc>
                <w:tcPr>
                  <w:tcW w:w="7797" w:type="dxa"/>
                </w:tcPr>
                <w:p w14:paraId="47007D5A" w14:textId="77777777" w:rsidR="00164D27" w:rsidRPr="0097538A" w:rsidRDefault="00164D27" w:rsidP="008D2DEB">
                  <w:pPr>
                    <w:rPr>
                      <w:rFonts w:ascii="Calibri" w:hAnsi="Calibri"/>
                      <w:color w:val="244061" w:themeColor="accent1" w:themeShade="80"/>
                      <w:sz w:val="18"/>
                      <w:szCs w:val="18"/>
                    </w:rPr>
                  </w:pPr>
                </w:p>
              </w:tc>
            </w:tr>
          </w:tbl>
          <w:p w14:paraId="3AF0DEA4" w14:textId="77777777" w:rsidR="00164D27" w:rsidRPr="0097538A" w:rsidRDefault="00164D27" w:rsidP="008D2DEB">
            <w:pPr>
              <w:rPr>
                <w:rFonts w:ascii="Calibri" w:hAnsi="Calibri"/>
                <w:color w:val="244061" w:themeColor="accent1" w:themeShade="80"/>
                <w:sz w:val="18"/>
                <w:szCs w:val="18"/>
              </w:rPr>
            </w:pPr>
          </w:p>
          <w:tbl>
            <w:tblPr>
              <w:tblStyle w:val="Tabelgril"/>
              <w:tblW w:w="10060" w:type="dxa"/>
              <w:tblLook w:val="04A0" w:firstRow="1" w:lastRow="0" w:firstColumn="1" w:lastColumn="0" w:noHBand="0" w:noVBand="1"/>
            </w:tblPr>
            <w:tblGrid>
              <w:gridCol w:w="2459"/>
              <w:gridCol w:w="2460"/>
              <w:gridCol w:w="2460"/>
              <w:gridCol w:w="2681"/>
            </w:tblGrid>
            <w:tr w:rsidR="00164D27" w:rsidRPr="0097538A" w14:paraId="2CBF215F" w14:textId="77777777" w:rsidTr="008D2DEB">
              <w:tc>
                <w:tcPr>
                  <w:tcW w:w="2459" w:type="dxa"/>
                  <w:shd w:val="clear" w:color="auto" w:fill="B8CCE4" w:themeFill="accent1" w:themeFillTint="66"/>
                </w:tcPr>
                <w:p w14:paraId="459A0C60" w14:textId="77777777" w:rsidR="00164D27" w:rsidRPr="0097538A" w:rsidRDefault="00164D27" w:rsidP="008D2DEB">
                  <w:pPr>
                    <w:jc w:val="center"/>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Resursa</w:t>
                  </w:r>
                </w:p>
              </w:tc>
              <w:tc>
                <w:tcPr>
                  <w:tcW w:w="2460" w:type="dxa"/>
                  <w:shd w:val="clear" w:color="auto" w:fill="B8CCE4" w:themeFill="accent1" w:themeFillTint="66"/>
                </w:tcPr>
                <w:p w14:paraId="41D98DB3" w14:textId="77777777" w:rsidR="00164D27" w:rsidRPr="0097538A" w:rsidRDefault="00164D27" w:rsidP="008D2DEB">
                  <w:pPr>
                    <w:jc w:val="center"/>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Cantitate</w:t>
                  </w:r>
                </w:p>
              </w:tc>
              <w:tc>
                <w:tcPr>
                  <w:tcW w:w="2460" w:type="dxa"/>
                  <w:shd w:val="clear" w:color="auto" w:fill="B8CCE4" w:themeFill="accent1" w:themeFillTint="66"/>
                </w:tcPr>
                <w:p w14:paraId="521DE92A" w14:textId="77777777" w:rsidR="00164D27" w:rsidRPr="0097538A" w:rsidRDefault="00164D27" w:rsidP="008D2DEB">
                  <w:pPr>
                    <w:jc w:val="center"/>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UM</w:t>
                  </w:r>
                </w:p>
              </w:tc>
              <w:tc>
                <w:tcPr>
                  <w:tcW w:w="2681" w:type="dxa"/>
                  <w:shd w:val="clear" w:color="auto" w:fill="B8CCE4" w:themeFill="accent1" w:themeFillTint="66"/>
                </w:tcPr>
                <w:p w14:paraId="6086C1A1" w14:textId="77777777" w:rsidR="00164D27" w:rsidRPr="0097538A" w:rsidRDefault="00164D27" w:rsidP="008D2DEB">
                  <w:pPr>
                    <w:jc w:val="center"/>
                    <w:rPr>
                      <w:rFonts w:ascii="Calibri" w:hAnsi="Calibri"/>
                      <w:b/>
                      <w:bCs/>
                      <w:color w:val="244061" w:themeColor="accent1" w:themeShade="80"/>
                      <w:sz w:val="18"/>
                      <w:szCs w:val="18"/>
                    </w:rPr>
                  </w:pPr>
                  <w:r w:rsidRPr="0097538A">
                    <w:rPr>
                      <w:rFonts w:ascii="Calibri" w:hAnsi="Calibri"/>
                      <w:b/>
                      <w:bCs/>
                      <w:color w:val="244061" w:themeColor="accent1" w:themeShade="80"/>
                      <w:sz w:val="18"/>
                      <w:szCs w:val="18"/>
                    </w:rPr>
                    <w:t>Partener</w:t>
                  </w:r>
                </w:p>
              </w:tc>
            </w:tr>
            <w:tr w:rsidR="00164D27" w:rsidRPr="0097538A" w14:paraId="48F12425" w14:textId="77777777" w:rsidTr="008D2DEB">
              <w:tc>
                <w:tcPr>
                  <w:tcW w:w="2459" w:type="dxa"/>
                </w:tcPr>
                <w:p w14:paraId="3B6FF1DC" w14:textId="77777777" w:rsidR="00164D27" w:rsidRPr="0097538A" w:rsidRDefault="00164D27" w:rsidP="008D2DEB">
                  <w:pPr>
                    <w:rPr>
                      <w:rFonts w:ascii="Calibri" w:hAnsi="Calibri"/>
                      <w:iCs/>
                      <w:color w:val="244061" w:themeColor="accent1" w:themeShade="80"/>
                      <w:sz w:val="18"/>
                      <w:szCs w:val="18"/>
                    </w:rPr>
                  </w:pPr>
                  <w:r w:rsidRPr="0097538A">
                    <w:rPr>
                      <w:rFonts w:ascii="Calibri" w:hAnsi="Calibri"/>
                      <w:i/>
                      <w:iCs/>
                      <w:color w:val="244061" w:themeColor="accent1" w:themeShade="80"/>
                      <w:sz w:val="18"/>
                      <w:szCs w:val="18"/>
                    </w:rPr>
                    <w:t xml:space="preserve">Se va </w:t>
                  </w:r>
                  <w:r w:rsidRPr="0097538A">
                    <w:rPr>
                      <w:rFonts w:ascii="Calibri" w:hAnsi="Calibri"/>
                      <w:i/>
                      <w:color w:val="244061" w:themeColor="accent1" w:themeShade="80"/>
                      <w:sz w:val="18"/>
                      <w:szCs w:val="18"/>
                    </w:rPr>
                    <w:t xml:space="preserve">preciza </w:t>
                  </w:r>
                  <w:r w:rsidRPr="0097538A">
                    <w:rPr>
                      <w:rFonts w:ascii="Calibri" w:hAnsi="Calibri"/>
                      <w:i/>
                      <w:iCs/>
                      <w:color w:val="244061" w:themeColor="accent1" w:themeShade="80"/>
                      <w:sz w:val="18"/>
                      <w:szCs w:val="18"/>
                    </w:rPr>
                    <w:t>tipul de resursă</w:t>
                  </w:r>
                  <w:r w:rsidRPr="0097538A">
                    <w:rPr>
                      <w:rFonts w:ascii="Calibri" w:hAnsi="Calibri"/>
                      <w:i/>
                      <w:color w:val="244061" w:themeColor="accent1" w:themeShade="80"/>
                      <w:sz w:val="18"/>
                      <w:szCs w:val="18"/>
                    </w:rPr>
                    <w:t xml:space="preserve"> materială  pusă la dispoziție pentru activitățile prevăzute prin proiect. </w:t>
                  </w:r>
                </w:p>
              </w:tc>
              <w:tc>
                <w:tcPr>
                  <w:tcW w:w="2460" w:type="dxa"/>
                </w:tcPr>
                <w:p w14:paraId="509E4F2D"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Se va completa cu cantitatea resursei pusă la dispoziție prin proiect.</w:t>
                  </w:r>
                </w:p>
              </w:tc>
              <w:tc>
                <w:tcPr>
                  <w:tcW w:w="2460" w:type="dxa"/>
                </w:tcPr>
                <w:p w14:paraId="64504B69"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Se va completa cu unitatea de măsură.</w:t>
                  </w:r>
                </w:p>
              </w:tc>
              <w:tc>
                <w:tcPr>
                  <w:tcW w:w="2681" w:type="dxa"/>
                </w:tcPr>
                <w:p w14:paraId="7769E1B8"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Se va completa cu numele entității  ce va asigura </w:t>
                  </w:r>
                </w:p>
                <w:p w14:paraId="3405433C" w14:textId="77777777" w:rsidR="00164D27" w:rsidRPr="0097538A" w:rsidRDefault="00164D27" w:rsidP="008D2DEB">
                  <w:pPr>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resursa. </w:t>
                  </w:r>
                </w:p>
              </w:tc>
            </w:tr>
          </w:tbl>
          <w:p w14:paraId="660486FE" w14:textId="77777777" w:rsidR="00164D27" w:rsidRPr="0097538A" w:rsidRDefault="00164D27" w:rsidP="008D2DEB">
            <w:pPr>
              <w:rPr>
                <w:rFonts w:ascii="Calibri" w:hAnsi="Calibri"/>
                <w:color w:val="244061" w:themeColor="accent1" w:themeShade="80"/>
                <w:sz w:val="18"/>
                <w:szCs w:val="18"/>
              </w:rPr>
            </w:pPr>
          </w:p>
        </w:tc>
      </w:tr>
    </w:tbl>
    <w:p w14:paraId="75EFA065" w14:textId="77777777" w:rsidR="00164D27" w:rsidRPr="0097538A" w:rsidRDefault="00164D27" w:rsidP="007D276A">
      <w:pPr>
        <w:pStyle w:val="Titlu1"/>
        <w:numPr>
          <w:ilvl w:val="0"/>
          <w:numId w:val="0"/>
        </w:numPr>
        <w:shd w:val="clear" w:color="auto" w:fill="auto"/>
        <w:spacing w:after="240"/>
        <w:ind w:left="432" w:hanging="432"/>
        <w:rPr>
          <w:rStyle w:val="Robust"/>
          <w:rFonts w:ascii="Calibri" w:hAnsi="Calibri"/>
          <w:color w:val="244061" w:themeColor="accent1" w:themeShade="80"/>
        </w:rPr>
      </w:pPr>
      <w:bookmarkStart w:id="28" w:name="_Toc493858905"/>
      <w:r w:rsidRPr="0097538A">
        <w:rPr>
          <w:rStyle w:val="Robust"/>
          <w:rFonts w:ascii="Calibri" w:hAnsi="Calibri"/>
          <w:color w:val="244061" w:themeColor="accent1" w:themeShade="80"/>
        </w:rPr>
        <w:t>21.Activități previzionate</w:t>
      </w:r>
      <w:bookmarkEnd w:id="28"/>
    </w:p>
    <w:p w14:paraId="04E92F1E" w14:textId="77777777" w:rsidR="00164D27" w:rsidRPr="0097538A" w:rsidRDefault="00164D27" w:rsidP="00164D27">
      <w:pPr>
        <w:shd w:val="clear" w:color="auto" w:fill="FBFBFB"/>
        <w:spacing w:after="0" w:line="240" w:lineRule="auto"/>
        <w:rPr>
          <w:rFonts w:ascii="Calibri" w:eastAsia="Times New Roman" w:hAnsi="Calibri" w:cs="Segoe UI"/>
          <w:bCs/>
          <w:color w:val="244061" w:themeColor="accent1" w:themeShade="80"/>
          <w:sz w:val="18"/>
          <w:szCs w:val="18"/>
          <w:lang w:eastAsia="ro-RO"/>
        </w:rPr>
      </w:pPr>
    </w:p>
    <w:p w14:paraId="00C13F16" w14:textId="77777777" w:rsidR="00164D27" w:rsidRPr="0097538A" w:rsidRDefault="00164D27" w:rsidP="00164D27">
      <w:pPr>
        <w:shd w:val="clear" w:color="auto" w:fill="FBFBFB"/>
        <w:spacing w:after="0" w:line="240" w:lineRule="auto"/>
        <w:jc w:val="both"/>
        <w:rPr>
          <w:rFonts w:ascii="Calibri" w:eastAsia="Times New Roman" w:hAnsi="Calibri" w:cs="Segoe UI"/>
          <w:bCs/>
          <w:i/>
          <w:color w:val="244061" w:themeColor="accent1" w:themeShade="80"/>
          <w:sz w:val="18"/>
          <w:szCs w:val="18"/>
          <w:lang w:eastAsia="ro-RO"/>
        </w:rPr>
      </w:pPr>
      <w:r w:rsidRPr="0097538A">
        <w:rPr>
          <w:rFonts w:ascii="Calibri" w:eastAsia="Times New Roman" w:hAnsi="Calibri" w:cs="Segoe UI"/>
          <w:bCs/>
          <w:i/>
          <w:color w:val="244061" w:themeColor="accent1" w:themeShade="80"/>
          <w:sz w:val="18"/>
          <w:szCs w:val="18"/>
          <w:lang w:eastAsia="ro-RO"/>
        </w:rPr>
        <w:t>Se vor enumera activitățile și, după caz, subactivitățile ce urmează a fi derulate, în vederea obținerii rezultatelor preconizate, cu precizarea termenelor estimate. Astfel, fiecărei activități introduse în aplicație îi va/vor corespunde unul/ mai multe rezultate definit/e anterior în apel. În funcție de apel, activitățile vor putea include una sau mai multe subactivități.</w:t>
      </w:r>
    </w:p>
    <w:p w14:paraId="109DD06A" w14:textId="77777777" w:rsidR="00164D27" w:rsidRPr="0097538A" w:rsidRDefault="00164D27" w:rsidP="00164D27">
      <w:pPr>
        <w:shd w:val="clear" w:color="auto" w:fill="FBFBFB"/>
        <w:spacing w:after="0" w:line="240" w:lineRule="auto"/>
        <w:rPr>
          <w:rFonts w:ascii="Calibri" w:eastAsia="Times New Roman" w:hAnsi="Calibri" w:cs="Segoe UI"/>
          <w:bCs/>
          <w:i/>
          <w:color w:val="244061" w:themeColor="accent1" w:themeShade="80"/>
          <w:sz w:val="18"/>
          <w:szCs w:val="18"/>
          <w:lang w:eastAsia="ro-RO"/>
        </w:rPr>
      </w:pPr>
    </w:p>
    <w:tbl>
      <w:tblPr>
        <w:tblStyle w:val="Tabelgril"/>
        <w:tblW w:w="0" w:type="auto"/>
        <w:tblLook w:val="04A0" w:firstRow="1" w:lastRow="0" w:firstColumn="1" w:lastColumn="0" w:noHBand="0" w:noVBand="1"/>
      </w:tblPr>
      <w:tblGrid>
        <w:gridCol w:w="1319"/>
        <w:gridCol w:w="1241"/>
        <w:gridCol w:w="1124"/>
        <w:gridCol w:w="1341"/>
        <w:gridCol w:w="1355"/>
        <w:gridCol w:w="1326"/>
        <w:gridCol w:w="1355"/>
      </w:tblGrid>
      <w:tr w:rsidR="00164D27" w:rsidRPr="0097538A" w14:paraId="43919761" w14:textId="77777777" w:rsidTr="008D2DEB">
        <w:tc>
          <w:tcPr>
            <w:tcW w:w="1544" w:type="dxa"/>
            <w:shd w:val="clear" w:color="auto" w:fill="D9D9D9" w:themeFill="background1" w:themeFillShade="D9"/>
            <w:vAlign w:val="center"/>
          </w:tcPr>
          <w:p w14:paraId="11512670" w14:textId="77777777" w:rsidR="00164D27" w:rsidRPr="0097538A" w:rsidRDefault="00164D27" w:rsidP="008D2DEB">
            <w:pPr>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lastRenderedPageBreak/>
              <w:t>Titlu activitate/ subactivitate</w:t>
            </w:r>
          </w:p>
        </w:tc>
        <w:tc>
          <w:tcPr>
            <w:tcW w:w="837" w:type="dxa"/>
            <w:shd w:val="clear" w:color="auto" w:fill="D9D9D9" w:themeFill="background1" w:themeFillShade="D9"/>
          </w:tcPr>
          <w:p w14:paraId="713C50F1" w14:textId="77777777" w:rsidR="00164D27" w:rsidRPr="0097538A" w:rsidRDefault="00164D27" w:rsidP="008D2DEB">
            <w:pPr>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Detalierea activității/ subactivității</w:t>
            </w:r>
          </w:p>
        </w:tc>
        <w:tc>
          <w:tcPr>
            <w:tcW w:w="1083" w:type="dxa"/>
            <w:shd w:val="clear" w:color="auto" w:fill="D9D9D9" w:themeFill="background1" w:themeFillShade="D9"/>
          </w:tcPr>
          <w:p w14:paraId="31FA233A" w14:textId="77777777" w:rsidR="00164D27" w:rsidRPr="0097538A" w:rsidRDefault="00164D27" w:rsidP="008D2DEB">
            <w:pPr>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Rezultate previzionate</w:t>
            </w:r>
          </w:p>
        </w:tc>
        <w:tc>
          <w:tcPr>
            <w:tcW w:w="1462" w:type="dxa"/>
            <w:shd w:val="clear" w:color="auto" w:fill="D9D9D9" w:themeFill="background1" w:themeFillShade="D9"/>
            <w:vAlign w:val="center"/>
          </w:tcPr>
          <w:p w14:paraId="64263911" w14:textId="77777777" w:rsidR="00164D27" w:rsidRPr="0097538A" w:rsidRDefault="00164D27" w:rsidP="008D2DEB">
            <w:pPr>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Anul începerii</w:t>
            </w:r>
          </w:p>
        </w:tc>
        <w:tc>
          <w:tcPr>
            <w:tcW w:w="1497" w:type="dxa"/>
            <w:shd w:val="clear" w:color="auto" w:fill="D9D9D9" w:themeFill="background1" w:themeFillShade="D9"/>
            <w:vAlign w:val="center"/>
          </w:tcPr>
          <w:p w14:paraId="29682894" w14:textId="77777777" w:rsidR="00164D27" w:rsidRPr="0097538A" w:rsidRDefault="00164D27" w:rsidP="008D2DEB">
            <w:pPr>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Luna începerii</w:t>
            </w:r>
          </w:p>
        </w:tc>
        <w:tc>
          <w:tcPr>
            <w:tcW w:w="1426" w:type="dxa"/>
            <w:shd w:val="clear" w:color="auto" w:fill="D9D9D9" w:themeFill="background1" w:themeFillShade="D9"/>
            <w:vAlign w:val="center"/>
          </w:tcPr>
          <w:p w14:paraId="1BE982B8" w14:textId="77777777" w:rsidR="00164D27" w:rsidRPr="0097538A" w:rsidRDefault="00164D27" w:rsidP="008D2DEB">
            <w:pPr>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Anul finalizării</w:t>
            </w:r>
          </w:p>
        </w:tc>
        <w:tc>
          <w:tcPr>
            <w:tcW w:w="1497" w:type="dxa"/>
            <w:shd w:val="clear" w:color="auto" w:fill="D9D9D9" w:themeFill="background1" w:themeFillShade="D9"/>
            <w:vAlign w:val="center"/>
          </w:tcPr>
          <w:p w14:paraId="68489539" w14:textId="77777777" w:rsidR="00164D27" w:rsidRPr="0097538A" w:rsidRDefault="00164D27" w:rsidP="008D2DEB">
            <w:pPr>
              <w:jc w:val="center"/>
              <w:rPr>
                <w:rStyle w:val="ui-column-title1"/>
                <w:rFonts w:ascii="Calibri" w:hAnsi="Calibri"/>
                <w:color w:val="244061" w:themeColor="accent1" w:themeShade="80"/>
                <w:sz w:val="18"/>
                <w:szCs w:val="18"/>
              </w:rPr>
            </w:pPr>
            <w:r w:rsidRPr="0097538A">
              <w:rPr>
                <w:rStyle w:val="ui-column-title1"/>
                <w:rFonts w:ascii="Calibri" w:hAnsi="Calibri"/>
                <w:color w:val="244061" w:themeColor="accent1" w:themeShade="80"/>
                <w:sz w:val="18"/>
                <w:szCs w:val="18"/>
              </w:rPr>
              <w:t>Luna finalizării</w:t>
            </w:r>
          </w:p>
        </w:tc>
      </w:tr>
      <w:tr w:rsidR="00164D27" w:rsidRPr="0097538A" w14:paraId="3D47855B" w14:textId="77777777" w:rsidTr="008D2DEB">
        <w:tc>
          <w:tcPr>
            <w:tcW w:w="1544" w:type="dxa"/>
          </w:tcPr>
          <w:p w14:paraId="43693EC0" w14:textId="77777777" w:rsidR="00164D27" w:rsidRPr="0097538A" w:rsidRDefault="00164D27" w:rsidP="008D2DEB">
            <w:pPr>
              <w:shd w:val="clear" w:color="auto" w:fill="FBFBFB"/>
              <w:rPr>
                <w:rFonts w:ascii="Calibri" w:eastAsia="Times New Roman" w:hAnsi="Calibri" w:cs="Segoe UI"/>
                <w:bCs/>
                <w:i/>
                <w:color w:val="244061" w:themeColor="accent1" w:themeShade="80"/>
                <w:sz w:val="18"/>
                <w:szCs w:val="18"/>
                <w:lang w:eastAsia="ro-RO"/>
              </w:rPr>
            </w:pPr>
            <w:r w:rsidRPr="0097538A">
              <w:rPr>
                <w:rFonts w:ascii="Calibri" w:eastAsia="Times New Roman" w:hAnsi="Calibri" w:cs="Segoe UI"/>
                <w:bCs/>
                <w:i/>
                <w:color w:val="244061" w:themeColor="accent1" w:themeShade="80"/>
                <w:sz w:val="18"/>
                <w:szCs w:val="18"/>
                <w:lang w:eastAsia="ro-RO"/>
              </w:rPr>
              <w:t>Titlul activității/ subactivității</w:t>
            </w:r>
          </w:p>
        </w:tc>
        <w:tc>
          <w:tcPr>
            <w:tcW w:w="837" w:type="dxa"/>
          </w:tcPr>
          <w:p w14:paraId="379935C6" w14:textId="77777777" w:rsidR="00164D27" w:rsidRPr="0097538A" w:rsidRDefault="00164D27" w:rsidP="008D2DEB">
            <w:pPr>
              <w:shd w:val="clear" w:color="auto" w:fill="FBFBFB"/>
              <w:rPr>
                <w:rFonts w:ascii="Calibri" w:eastAsia="Times New Roman" w:hAnsi="Calibri" w:cs="Segoe UI"/>
                <w:bCs/>
                <w:i/>
                <w:color w:val="244061" w:themeColor="accent1" w:themeShade="80"/>
                <w:sz w:val="18"/>
                <w:szCs w:val="18"/>
                <w:lang w:eastAsia="ro-RO"/>
              </w:rPr>
            </w:pPr>
            <w:r w:rsidRPr="0097538A">
              <w:rPr>
                <w:rFonts w:ascii="Calibri" w:eastAsia="Times New Roman" w:hAnsi="Calibri" w:cs="Segoe UI"/>
                <w:bCs/>
                <w:i/>
                <w:color w:val="244061" w:themeColor="accent1" w:themeShade="80"/>
                <w:sz w:val="18"/>
                <w:szCs w:val="18"/>
                <w:lang w:eastAsia="ro-RO"/>
              </w:rPr>
              <w:t>Se va descrie modalitatea de implementare a activității/ subactivității.</w:t>
            </w:r>
          </w:p>
        </w:tc>
        <w:tc>
          <w:tcPr>
            <w:tcW w:w="1083" w:type="dxa"/>
          </w:tcPr>
          <w:p w14:paraId="0BB0C799" w14:textId="77777777" w:rsidR="00164D27" w:rsidRPr="0097538A" w:rsidRDefault="00164D27" w:rsidP="008D2DEB">
            <w:pPr>
              <w:shd w:val="clear" w:color="auto" w:fill="FBFBFB"/>
              <w:rPr>
                <w:rFonts w:ascii="Calibri" w:eastAsia="Times New Roman" w:hAnsi="Calibri" w:cs="Segoe UI"/>
                <w:bCs/>
                <w:i/>
                <w:color w:val="244061" w:themeColor="accent1" w:themeShade="80"/>
                <w:sz w:val="18"/>
                <w:szCs w:val="18"/>
                <w:lang w:eastAsia="ro-RO"/>
              </w:rPr>
            </w:pPr>
            <w:r w:rsidRPr="0097538A">
              <w:rPr>
                <w:rFonts w:ascii="Calibri" w:eastAsia="Times New Roman" w:hAnsi="Calibri" w:cs="Segoe UI"/>
                <w:bCs/>
                <w:i/>
                <w:color w:val="244061" w:themeColor="accent1" w:themeShade="80"/>
                <w:sz w:val="18"/>
                <w:szCs w:val="18"/>
                <w:lang w:eastAsia="ro-RO"/>
              </w:rPr>
              <w:t>Se vor selecta din rezultatele definite anterior.</w:t>
            </w:r>
          </w:p>
        </w:tc>
        <w:tc>
          <w:tcPr>
            <w:tcW w:w="1462" w:type="dxa"/>
          </w:tcPr>
          <w:p w14:paraId="17E5E3D2" w14:textId="77777777" w:rsidR="00164D27" w:rsidRPr="0097538A" w:rsidRDefault="00164D27" w:rsidP="008D2DEB">
            <w:pPr>
              <w:shd w:val="clear" w:color="auto" w:fill="FBFBFB"/>
              <w:rPr>
                <w:rFonts w:ascii="Calibri" w:eastAsia="Times New Roman" w:hAnsi="Calibri" w:cs="Segoe UI"/>
                <w:bCs/>
                <w:i/>
                <w:color w:val="244061" w:themeColor="accent1" w:themeShade="80"/>
                <w:sz w:val="18"/>
                <w:szCs w:val="18"/>
                <w:lang w:eastAsia="ro-RO"/>
              </w:rPr>
            </w:pPr>
            <w:r w:rsidRPr="0097538A">
              <w:rPr>
                <w:rFonts w:ascii="Calibri" w:eastAsia="Times New Roman" w:hAnsi="Calibri" w:cs="Segoe UI"/>
                <w:bCs/>
                <w:i/>
                <w:color w:val="244061" w:themeColor="accent1" w:themeShade="80"/>
                <w:sz w:val="18"/>
                <w:szCs w:val="18"/>
                <w:lang w:eastAsia="ro-RO"/>
              </w:rPr>
              <w:t>Anul în care va începe activitatea/ subactivitatea</w:t>
            </w:r>
          </w:p>
        </w:tc>
        <w:tc>
          <w:tcPr>
            <w:tcW w:w="1497" w:type="dxa"/>
          </w:tcPr>
          <w:p w14:paraId="69619B58" w14:textId="77777777" w:rsidR="00164D27" w:rsidRPr="0097538A" w:rsidRDefault="00164D27" w:rsidP="008D2DEB">
            <w:pPr>
              <w:shd w:val="clear" w:color="auto" w:fill="FBFBFB"/>
              <w:rPr>
                <w:rFonts w:ascii="Calibri" w:eastAsia="Times New Roman" w:hAnsi="Calibri" w:cs="Segoe UI"/>
                <w:bCs/>
                <w:i/>
                <w:color w:val="244061" w:themeColor="accent1" w:themeShade="80"/>
                <w:sz w:val="18"/>
                <w:szCs w:val="18"/>
                <w:lang w:eastAsia="ro-RO"/>
              </w:rPr>
            </w:pPr>
            <w:r w:rsidRPr="0097538A">
              <w:rPr>
                <w:rFonts w:ascii="Calibri" w:eastAsia="Times New Roman" w:hAnsi="Calibri" w:cs="Segoe UI"/>
                <w:bCs/>
                <w:i/>
                <w:color w:val="244061" w:themeColor="accent1" w:themeShade="80"/>
                <w:sz w:val="18"/>
                <w:szCs w:val="18"/>
                <w:lang w:eastAsia="ro-RO"/>
              </w:rPr>
              <w:t>Luna în care va începe activitatea/ subactivitatea</w:t>
            </w:r>
          </w:p>
        </w:tc>
        <w:tc>
          <w:tcPr>
            <w:tcW w:w="1426" w:type="dxa"/>
          </w:tcPr>
          <w:p w14:paraId="609177AD" w14:textId="77777777" w:rsidR="00164D27" w:rsidRPr="0097538A" w:rsidRDefault="00164D27" w:rsidP="008D2DEB">
            <w:pPr>
              <w:shd w:val="clear" w:color="auto" w:fill="FBFBFB"/>
              <w:rPr>
                <w:rFonts w:ascii="Calibri" w:eastAsia="Times New Roman" w:hAnsi="Calibri" w:cs="Segoe UI"/>
                <w:bCs/>
                <w:i/>
                <w:color w:val="244061" w:themeColor="accent1" w:themeShade="80"/>
                <w:sz w:val="18"/>
                <w:szCs w:val="18"/>
                <w:lang w:eastAsia="ro-RO"/>
              </w:rPr>
            </w:pPr>
            <w:r w:rsidRPr="0097538A">
              <w:rPr>
                <w:rFonts w:ascii="Calibri" w:eastAsia="Times New Roman" w:hAnsi="Calibri" w:cs="Segoe UI"/>
                <w:bCs/>
                <w:i/>
                <w:color w:val="244061" w:themeColor="accent1" w:themeShade="80"/>
                <w:sz w:val="18"/>
                <w:szCs w:val="18"/>
                <w:lang w:eastAsia="ro-RO"/>
              </w:rPr>
              <w:t>Anul în care se va finaliza activitatea/ subactivitatea</w:t>
            </w:r>
          </w:p>
        </w:tc>
        <w:tc>
          <w:tcPr>
            <w:tcW w:w="1497" w:type="dxa"/>
          </w:tcPr>
          <w:p w14:paraId="47A91997" w14:textId="77777777" w:rsidR="00164D27" w:rsidRPr="0097538A" w:rsidRDefault="00164D27" w:rsidP="008D2DEB">
            <w:pPr>
              <w:shd w:val="clear" w:color="auto" w:fill="FBFBFB"/>
              <w:rPr>
                <w:rFonts w:ascii="Calibri" w:eastAsia="Times New Roman" w:hAnsi="Calibri" w:cs="Segoe UI"/>
                <w:bCs/>
                <w:i/>
                <w:color w:val="244061" w:themeColor="accent1" w:themeShade="80"/>
                <w:sz w:val="18"/>
                <w:szCs w:val="18"/>
                <w:lang w:eastAsia="ro-RO"/>
              </w:rPr>
            </w:pPr>
            <w:r w:rsidRPr="0097538A">
              <w:rPr>
                <w:rFonts w:ascii="Calibri" w:eastAsia="Times New Roman" w:hAnsi="Calibri" w:cs="Segoe UI"/>
                <w:bCs/>
                <w:i/>
                <w:color w:val="244061" w:themeColor="accent1" w:themeShade="80"/>
                <w:sz w:val="18"/>
                <w:szCs w:val="18"/>
                <w:lang w:eastAsia="ro-RO"/>
              </w:rPr>
              <w:t>Luna în care se va finaliza activitatea/ subactivitatea</w:t>
            </w:r>
          </w:p>
        </w:tc>
      </w:tr>
    </w:tbl>
    <w:p w14:paraId="7BD3C32E" w14:textId="77777777" w:rsidR="00164D27" w:rsidRPr="0097538A" w:rsidRDefault="00164D27" w:rsidP="007D276A">
      <w:pPr>
        <w:pStyle w:val="Titlu1"/>
        <w:numPr>
          <w:ilvl w:val="0"/>
          <w:numId w:val="0"/>
        </w:numPr>
        <w:shd w:val="clear" w:color="auto" w:fill="auto"/>
        <w:spacing w:after="240"/>
        <w:ind w:left="432" w:hanging="432"/>
        <w:rPr>
          <w:rStyle w:val="Robust"/>
          <w:rFonts w:ascii="Calibri" w:hAnsi="Calibri"/>
          <w:b/>
          <w:bCs/>
          <w:color w:val="244061" w:themeColor="accent1" w:themeShade="80"/>
        </w:rPr>
      </w:pPr>
      <w:bookmarkStart w:id="29" w:name="_Toc493858906"/>
      <w:r w:rsidRPr="0097538A">
        <w:rPr>
          <w:rStyle w:val="Robust"/>
          <w:rFonts w:ascii="Calibri" w:hAnsi="Calibri"/>
          <w:color w:val="244061" w:themeColor="accent1" w:themeShade="80"/>
        </w:rPr>
        <w:t>22.Buget - Activități și cheltuieli</w:t>
      </w:r>
      <w:bookmarkEnd w:id="29"/>
    </w:p>
    <w:p w14:paraId="05F3B4B9" w14:textId="77777777" w:rsidR="00164D27" w:rsidRPr="0097538A" w:rsidRDefault="00164D27" w:rsidP="00164D27">
      <w:pPr>
        <w:tabs>
          <w:tab w:val="left" w:pos="6510"/>
        </w:tabs>
        <w:rPr>
          <w:color w:val="244061" w:themeColor="accent1" w:themeShade="80"/>
          <w:sz w:val="20"/>
          <w:szCs w:val="20"/>
        </w:rPr>
      </w:pPr>
      <w:r w:rsidRPr="0097538A">
        <w:rPr>
          <w:color w:val="244061" w:themeColor="accent1" w:themeShade="80"/>
          <w:sz w:val="20"/>
          <w:szCs w:val="20"/>
        </w:rPr>
        <w:t>Se va completa fișierul .xsl. anexat fișei.</w:t>
      </w:r>
    </w:p>
    <w:p w14:paraId="7168DE2B" w14:textId="77777777" w:rsidR="00164D27" w:rsidRPr="0097538A" w:rsidRDefault="00164D27" w:rsidP="00164D27">
      <w:pPr>
        <w:spacing w:after="0" w:line="240" w:lineRule="auto"/>
        <w:rPr>
          <w:rFonts w:ascii="Calibri" w:hAnsi="Calibri"/>
          <w:i/>
          <w:color w:val="244061" w:themeColor="accent1" w:themeShade="80"/>
          <w:sz w:val="18"/>
          <w:szCs w:val="18"/>
        </w:rPr>
      </w:pPr>
    </w:p>
    <w:p w14:paraId="5F2003F7" w14:textId="77777777" w:rsidR="00164D27" w:rsidRPr="0097538A" w:rsidRDefault="00164D27" w:rsidP="00164D27">
      <w:p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 xml:space="preserve">Pentru acest pas este necesară completarea următoarelor rubrici: </w:t>
      </w:r>
    </w:p>
    <w:p w14:paraId="6A450DBE"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u w:val="single"/>
        </w:rPr>
        <w:t>Descrierea cheltuielii</w:t>
      </w:r>
      <w:r w:rsidRPr="0097538A">
        <w:rPr>
          <w:rFonts w:ascii="Calibri" w:hAnsi="Calibri"/>
          <w:i/>
          <w:color w:val="244061" w:themeColor="accent1" w:themeShade="80"/>
          <w:sz w:val="18"/>
          <w:szCs w:val="18"/>
        </w:rPr>
        <w:t xml:space="preserve"> – în această rubrică se vor introduce informaţii privind denumirea cheltuielii, precum și descrierea tehnică a acesteia (ex: laptop, procesor i7, 8 gb ram etc.). Pentru costurile salariale se recomandă ca în descrierea cheltuielii să se precizeze numărul de ore de lucru pe zi, după caz, precum și numărul de zile sau luni pentru care va fi angajată fiecare persoană.</w:t>
      </w:r>
    </w:p>
    <w:p w14:paraId="762D2B41"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u w:val="single"/>
        </w:rPr>
        <w:t>Categorie</w:t>
      </w:r>
      <w:r w:rsidRPr="0097538A">
        <w:rPr>
          <w:rFonts w:ascii="Calibri" w:hAnsi="Calibri"/>
          <w:i/>
          <w:color w:val="244061" w:themeColor="accent1" w:themeShade="80"/>
          <w:sz w:val="18"/>
          <w:szCs w:val="18"/>
        </w:rPr>
        <w:t xml:space="preserve"> – se va selecta din nomenclator categoria în care se încadrează cheltuiala.</w:t>
      </w:r>
    </w:p>
    <w:p w14:paraId="3DE158C5"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u w:val="single"/>
        </w:rPr>
        <w:t>Subcategorie</w:t>
      </w:r>
      <w:r w:rsidRPr="0097538A">
        <w:rPr>
          <w:rFonts w:ascii="Calibri" w:hAnsi="Calibri"/>
          <w:i/>
          <w:color w:val="244061" w:themeColor="accent1" w:themeShade="80"/>
          <w:sz w:val="18"/>
          <w:szCs w:val="18"/>
        </w:rPr>
        <w:t xml:space="preserve"> – se va selecta din nomenclator subcategoria în care se încadrează cheltuiala.</w:t>
      </w:r>
    </w:p>
    <w:p w14:paraId="091756A9"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u w:val="single"/>
        </w:rPr>
        <w:t>Tip</w:t>
      </w:r>
      <w:r w:rsidRPr="0097538A">
        <w:rPr>
          <w:rFonts w:ascii="Calibri" w:hAnsi="Calibri"/>
          <w:i/>
          <w:color w:val="244061" w:themeColor="accent1" w:themeShade="80"/>
          <w:sz w:val="18"/>
          <w:szCs w:val="18"/>
        </w:rPr>
        <w:t xml:space="preserve"> – se va selecta dacă cheltuiala este directă sau indirectă.</w:t>
      </w:r>
    </w:p>
    <w:p w14:paraId="5F6443BF"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u w:val="single"/>
        </w:rPr>
        <w:t>Achiziție</w:t>
      </w:r>
      <w:r w:rsidRPr="0097538A">
        <w:rPr>
          <w:rFonts w:ascii="Calibri" w:hAnsi="Calibri"/>
          <w:i/>
          <w:color w:val="244061" w:themeColor="accent1" w:themeShade="80"/>
          <w:sz w:val="18"/>
          <w:szCs w:val="18"/>
        </w:rPr>
        <w:t xml:space="preserve"> – dacă cheltuiala reprezintă o achiziție și aceasta a fost deja introdusă la secțiunea „Plan de achiziții”, în acest moment poate fi asociată cheltuielii.</w:t>
      </w:r>
    </w:p>
    <w:p w14:paraId="2487D2A0"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u w:val="single"/>
        </w:rPr>
        <w:t>U.M.</w:t>
      </w:r>
      <w:r w:rsidRPr="0097538A">
        <w:rPr>
          <w:rFonts w:ascii="Calibri" w:hAnsi="Calibri"/>
          <w:i/>
          <w:color w:val="244061" w:themeColor="accent1" w:themeShade="80"/>
          <w:sz w:val="18"/>
          <w:szCs w:val="18"/>
        </w:rPr>
        <w:t xml:space="preserve"> – unitatea de măsură (pentru costurile salariale se recomandă ca unitatea de măsură să fie ora).</w:t>
      </w:r>
    </w:p>
    <w:p w14:paraId="09A80E9B"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u w:val="single"/>
        </w:rPr>
        <w:t>Cantitate</w:t>
      </w:r>
      <w:r w:rsidRPr="0097538A">
        <w:rPr>
          <w:rFonts w:ascii="Calibri" w:hAnsi="Calibri"/>
          <w:i/>
          <w:color w:val="244061" w:themeColor="accent1" w:themeShade="80"/>
          <w:sz w:val="18"/>
          <w:szCs w:val="18"/>
        </w:rPr>
        <w:t xml:space="preserve"> – cantitatea folosită în cadrul activității/ subactivității.</w:t>
      </w:r>
    </w:p>
    <w:p w14:paraId="0F4518EB"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u w:val="single"/>
        </w:rPr>
      </w:pPr>
      <w:r w:rsidRPr="0097538A">
        <w:rPr>
          <w:rFonts w:ascii="Calibri" w:hAnsi="Calibri"/>
          <w:i/>
          <w:color w:val="244061" w:themeColor="accent1" w:themeShade="80"/>
          <w:sz w:val="18"/>
          <w:szCs w:val="18"/>
          <w:u w:val="single"/>
        </w:rPr>
        <w:t xml:space="preserve">Preț unitar fără TVA </w:t>
      </w:r>
    </w:p>
    <w:p w14:paraId="68D9A338"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u w:val="single"/>
        </w:rPr>
        <w:t>Procent TVA</w:t>
      </w:r>
      <w:r w:rsidRPr="0097538A">
        <w:rPr>
          <w:rFonts w:ascii="Calibri" w:hAnsi="Calibri"/>
          <w:i/>
          <w:color w:val="244061" w:themeColor="accent1" w:themeShade="80"/>
          <w:sz w:val="18"/>
          <w:szCs w:val="18"/>
        </w:rPr>
        <w:t xml:space="preserve"> – se va introduce procentul TVA aplicabil cheltuielii.</w:t>
      </w:r>
    </w:p>
    <w:p w14:paraId="00578FDD"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u w:val="single"/>
        </w:rPr>
        <w:t>Nerambursabil</w:t>
      </w:r>
      <w:r w:rsidRPr="0097538A">
        <w:rPr>
          <w:rFonts w:ascii="Calibri" w:hAnsi="Calibri"/>
          <w:i/>
          <w:color w:val="244061" w:themeColor="accent1" w:themeShade="80"/>
          <w:sz w:val="18"/>
          <w:szCs w:val="18"/>
        </w:rPr>
        <w:t xml:space="preserve"> – se calculează valoarea nerambursabilă aferentă cheltuielii (în funcție de cofinanțarea stabilită)  </w:t>
      </w:r>
    </w:p>
    <w:p w14:paraId="3A36AFB5"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u w:val="single"/>
        </w:rPr>
        <w:t>Justificare</w:t>
      </w:r>
      <w:r w:rsidRPr="0097538A">
        <w:rPr>
          <w:rFonts w:ascii="Calibri" w:hAnsi="Calibri"/>
          <w:i/>
          <w:color w:val="244061" w:themeColor="accent1" w:themeShade="80"/>
          <w:sz w:val="18"/>
          <w:szCs w:val="18"/>
        </w:rPr>
        <w:t xml:space="preserve"> – Vă rugăm să justificați necesitatea efectuării cheltuielii, cantitatea și costul unitar.</w:t>
      </w:r>
    </w:p>
    <w:p w14:paraId="5EFF82DA" w14:textId="77777777" w:rsidR="00164D27" w:rsidRPr="0097538A" w:rsidRDefault="00164D27" w:rsidP="004B4BBD">
      <w:pPr>
        <w:pStyle w:val="Listparagraf"/>
        <w:numPr>
          <w:ilvl w:val="0"/>
          <w:numId w:val="22"/>
        </w:numPr>
        <w:spacing w:after="0" w:line="240" w:lineRule="auto"/>
        <w:jc w:val="both"/>
        <w:rPr>
          <w:rFonts w:ascii="Calibri" w:hAnsi="Calibri"/>
          <w:i/>
          <w:color w:val="244061" w:themeColor="accent1" w:themeShade="80"/>
          <w:sz w:val="18"/>
          <w:szCs w:val="18"/>
        </w:rPr>
      </w:pPr>
      <w:r w:rsidRPr="0097538A">
        <w:rPr>
          <w:rFonts w:ascii="Calibri" w:hAnsi="Calibri"/>
          <w:i/>
          <w:color w:val="244061" w:themeColor="accent1" w:themeShade="80"/>
          <w:sz w:val="18"/>
          <w:szCs w:val="18"/>
        </w:rPr>
        <w:t>În cazul în care cheltuiala este aferentă unei scheme de ajutor de minimis, se va completa „DA”.</w:t>
      </w:r>
    </w:p>
    <w:p w14:paraId="00CB9BC7" w14:textId="77777777" w:rsidR="00AF34F9" w:rsidRPr="0097538A" w:rsidRDefault="00AF34F9">
      <w:pPr>
        <w:rPr>
          <w:rStyle w:val="Robust"/>
          <w:rFonts w:ascii="Trebuchet MS" w:eastAsia="Times New Roman" w:hAnsi="Trebuchet MS" w:cs="Arial"/>
          <w:b w:val="0"/>
          <w:bCs w:val="0"/>
          <w:kern w:val="32"/>
          <w:sz w:val="28"/>
          <w:szCs w:val="32"/>
          <w:lang w:val="ro-RO"/>
        </w:rPr>
      </w:pPr>
      <w:r w:rsidRPr="0097538A">
        <w:rPr>
          <w:rStyle w:val="Robust"/>
        </w:rPr>
        <w:br w:type="page"/>
      </w:r>
    </w:p>
    <w:p w14:paraId="0B4BD418" w14:textId="61C95D42" w:rsidR="00164D27" w:rsidRPr="009B32A5" w:rsidRDefault="009F127C" w:rsidP="002342C0">
      <w:pPr>
        <w:pStyle w:val="Titlu1"/>
        <w:numPr>
          <w:ilvl w:val="0"/>
          <w:numId w:val="0"/>
        </w:numPr>
        <w:shd w:val="clear" w:color="auto" w:fill="auto"/>
        <w:spacing w:before="480" w:after="240"/>
        <w:rPr>
          <w:rStyle w:val="Robust"/>
          <w:rFonts w:asciiTheme="minorHAnsi" w:hAnsiTheme="minorHAnsi" w:cstheme="minorHAnsi"/>
          <w:color w:val="17365D" w:themeColor="text2" w:themeShade="BF"/>
          <w:lang w:val="en-US"/>
        </w:rPr>
      </w:pPr>
      <w:r w:rsidRPr="0097538A">
        <w:rPr>
          <w:rStyle w:val="Robust"/>
          <w:rFonts w:asciiTheme="minorHAnsi" w:hAnsiTheme="minorHAnsi" w:cstheme="minorHAnsi"/>
          <w:color w:val="17365D" w:themeColor="text2" w:themeShade="BF"/>
        </w:rPr>
        <w:lastRenderedPageBreak/>
        <w:t>23</w:t>
      </w:r>
      <w:r w:rsidR="002342C0" w:rsidRPr="0097538A">
        <w:rPr>
          <w:rStyle w:val="Robust"/>
          <w:rFonts w:asciiTheme="minorHAnsi" w:hAnsiTheme="minorHAnsi" w:cstheme="minorHAnsi"/>
          <w:color w:val="17365D" w:themeColor="text2" w:themeShade="BF"/>
        </w:rPr>
        <w:t>.</w:t>
      </w:r>
      <w:r w:rsidR="00164D27" w:rsidRPr="0097538A">
        <w:rPr>
          <w:rStyle w:val="Robust"/>
          <w:rFonts w:asciiTheme="minorHAnsi" w:hAnsiTheme="minorHAnsi" w:cstheme="minorHAnsi"/>
          <w:color w:val="17365D" w:themeColor="text2" w:themeShade="BF"/>
        </w:rPr>
        <w:t xml:space="preserve"> Anexe </w:t>
      </w:r>
    </w:p>
    <w:p w14:paraId="477266A7" w14:textId="77777777" w:rsidR="0031690D" w:rsidRPr="0031690D" w:rsidRDefault="0031690D" w:rsidP="0031690D">
      <w:pPr>
        <w:spacing w:after="0"/>
        <w:jc w:val="both"/>
        <w:rPr>
          <w:i/>
          <w:iCs/>
          <w:color w:val="17365D" w:themeColor="text2" w:themeShade="BF"/>
        </w:rPr>
      </w:pPr>
      <w:r w:rsidRPr="0031690D">
        <w:rPr>
          <w:i/>
          <w:iCs/>
          <w:color w:val="17365D" w:themeColor="text2" w:themeShade="BF"/>
        </w:rPr>
        <w:t>1.</w:t>
      </w:r>
      <w:r w:rsidRPr="0031690D">
        <w:rPr>
          <w:i/>
          <w:iCs/>
          <w:color w:val="17365D" w:themeColor="text2" w:themeShade="BF"/>
        </w:rPr>
        <w:tab/>
      </w:r>
      <w:r w:rsidRPr="0031690D">
        <w:rPr>
          <w:b/>
          <w:bCs/>
          <w:i/>
          <w:iCs/>
          <w:color w:val="17365D" w:themeColor="text2" w:themeShade="BF"/>
        </w:rPr>
        <w:t>Acordul de parteneriat</w:t>
      </w:r>
      <w:r w:rsidRPr="0031690D">
        <w:rPr>
          <w:i/>
          <w:iCs/>
          <w:color w:val="17365D" w:themeColor="text2" w:themeShade="BF"/>
        </w:rPr>
        <w:t>, semnat de solicitant împreună  cu partenerii (anexa 5 la Contractul de finanțare condiții generale POCU, conform Orientări privind accesarea finanțărilor în cadrul Programului Operațional Capital Uman 2014-2020 - varianta noiembrie 2018, cu complet</w:t>
      </w:r>
      <w:r w:rsidRPr="0031690D">
        <w:rPr>
          <w:i/>
          <w:iCs/>
          <w:color w:val="17365D" w:themeColor="text2" w:themeShade="BF"/>
          <w:lang w:val="ro-RO"/>
        </w:rPr>
        <w:t>ările ulterioare</w:t>
      </w:r>
      <w:r w:rsidRPr="0031690D">
        <w:rPr>
          <w:i/>
          <w:iCs/>
          <w:color w:val="17365D" w:themeColor="text2" w:themeShade="BF"/>
        </w:rPr>
        <w:t>) – acest document se depune în cazul în care proiectul se implementează în parteneriat</w:t>
      </w:r>
    </w:p>
    <w:p w14:paraId="0AD8E645" w14:textId="77777777" w:rsidR="0031690D" w:rsidRPr="0031690D" w:rsidRDefault="0031690D" w:rsidP="0031690D">
      <w:pPr>
        <w:spacing w:after="0"/>
        <w:jc w:val="both"/>
        <w:rPr>
          <w:rFonts w:cstheme="minorHAnsi"/>
          <w:i/>
          <w:iCs/>
          <w:color w:val="17365D" w:themeColor="text2" w:themeShade="BF"/>
          <w:shd w:val="clear" w:color="auto" w:fill="FFFFFF"/>
          <w:lang w:val="ro-RO"/>
        </w:rPr>
      </w:pPr>
      <w:r w:rsidRPr="0031690D">
        <w:rPr>
          <w:i/>
          <w:iCs/>
          <w:color w:val="17365D" w:themeColor="text2" w:themeShade="BF"/>
        </w:rPr>
        <w:t>2.</w:t>
      </w:r>
      <w:r w:rsidRPr="0031690D">
        <w:rPr>
          <w:i/>
          <w:iCs/>
          <w:color w:val="17365D" w:themeColor="text2" w:themeShade="BF"/>
        </w:rPr>
        <w:tab/>
      </w:r>
      <w:r w:rsidRPr="0031690D">
        <w:rPr>
          <w:rFonts w:cstheme="minorHAnsi"/>
          <w:b/>
          <w:i/>
          <w:iCs/>
          <w:color w:val="17365D" w:themeColor="text2" w:themeShade="BF"/>
        </w:rPr>
        <w:t xml:space="preserve">Document Unic </w:t>
      </w:r>
      <w:r w:rsidRPr="0031690D">
        <w:rPr>
          <w:rFonts w:cstheme="minorHAnsi"/>
          <w:i/>
          <w:iCs/>
          <w:color w:val="17365D" w:themeColor="text2" w:themeShade="BF"/>
        </w:rPr>
        <w:t xml:space="preserve">pentru verificarea </w:t>
      </w:r>
      <w:r w:rsidRPr="0031690D">
        <w:rPr>
          <w:rFonts w:cstheme="minorHAnsi"/>
          <w:b/>
          <w:i/>
          <w:iCs/>
          <w:color w:val="17365D" w:themeColor="text2" w:themeShade="BF"/>
        </w:rPr>
        <w:t xml:space="preserve">Conformității Administrative și a Eligibilității (DUCAE) pentru Solicitant/Lider, </w:t>
      </w:r>
      <w:r w:rsidRPr="0031690D">
        <w:rPr>
          <w:rFonts w:cstheme="minorHAnsi"/>
          <w:bCs/>
          <w:i/>
          <w:iCs/>
          <w:color w:val="17365D" w:themeColor="text2" w:themeShade="BF"/>
        </w:rPr>
        <w:t xml:space="preserve">(Anexa 2 </w:t>
      </w:r>
      <w:r w:rsidRPr="0031690D">
        <w:rPr>
          <w:rFonts w:cstheme="minorHAnsi"/>
          <w:i/>
          <w:iCs/>
          <w:color w:val="17365D" w:themeColor="text2" w:themeShade="BF"/>
          <w:shd w:val="clear" w:color="auto" w:fill="FFFFFF"/>
          <w:lang w:val="ro-RO"/>
        </w:rPr>
        <w:t>conform Orientări privind accesarea finanțărilor în cadrul Programului Operațional Capital Uman 2014-2020 - varianta noiembrie 2018</w:t>
      </w:r>
      <w:r w:rsidRPr="0031690D">
        <w:rPr>
          <w:i/>
          <w:iCs/>
          <w:color w:val="17365D" w:themeColor="text2" w:themeShade="BF"/>
        </w:rPr>
        <w:t>, cu complet</w:t>
      </w:r>
      <w:r w:rsidRPr="0031690D">
        <w:rPr>
          <w:i/>
          <w:iCs/>
          <w:color w:val="17365D" w:themeColor="text2" w:themeShade="BF"/>
          <w:lang w:val="ro-RO"/>
        </w:rPr>
        <w:t>ările ulterioare</w:t>
      </w:r>
      <w:r w:rsidRPr="0031690D">
        <w:rPr>
          <w:rFonts w:cstheme="minorHAnsi"/>
          <w:i/>
          <w:iCs/>
          <w:color w:val="17365D" w:themeColor="text2" w:themeShade="BF"/>
          <w:shd w:val="clear" w:color="auto" w:fill="FFFFFF"/>
          <w:lang w:val="ro-RO"/>
        </w:rPr>
        <w:t xml:space="preserve">) </w:t>
      </w:r>
    </w:p>
    <w:p w14:paraId="3E069120" w14:textId="77777777" w:rsidR="0031690D" w:rsidRPr="0031690D" w:rsidRDefault="0031690D" w:rsidP="0031690D">
      <w:pPr>
        <w:tabs>
          <w:tab w:val="left" w:pos="720"/>
        </w:tabs>
        <w:spacing w:after="0"/>
        <w:jc w:val="both"/>
        <w:rPr>
          <w:rFonts w:cstheme="minorHAnsi"/>
          <w:i/>
          <w:iCs/>
          <w:color w:val="17365D" w:themeColor="text2" w:themeShade="BF"/>
          <w:shd w:val="clear" w:color="auto" w:fill="FFFFFF"/>
          <w:lang w:val="ro-RO"/>
        </w:rPr>
      </w:pPr>
      <w:r w:rsidRPr="0031690D">
        <w:rPr>
          <w:rFonts w:cstheme="minorHAnsi"/>
          <w:i/>
          <w:iCs/>
          <w:color w:val="17365D" w:themeColor="text2" w:themeShade="BF"/>
          <w:shd w:val="clear" w:color="auto" w:fill="FFFFFF"/>
          <w:lang w:val="ro-RO"/>
        </w:rPr>
        <w:t xml:space="preserve">3. </w:t>
      </w:r>
      <w:r w:rsidRPr="0031690D">
        <w:rPr>
          <w:rFonts w:cstheme="minorHAnsi"/>
          <w:i/>
          <w:iCs/>
          <w:color w:val="17365D" w:themeColor="text2" w:themeShade="BF"/>
          <w:shd w:val="clear" w:color="auto" w:fill="FFFFFF"/>
          <w:lang w:val="ro-RO"/>
        </w:rPr>
        <w:tab/>
      </w:r>
      <w:r w:rsidRPr="0031690D">
        <w:rPr>
          <w:rFonts w:cstheme="minorHAnsi"/>
          <w:b/>
          <w:i/>
          <w:iCs/>
          <w:color w:val="17365D" w:themeColor="text2" w:themeShade="BF"/>
        </w:rPr>
        <w:t xml:space="preserve">Document Unic </w:t>
      </w:r>
      <w:r w:rsidRPr="0031690D">
        <w:rPr>
          <w:rFonts w:cstheme="minorHAnsi"/>
          <w:i/>
          <w:iCs/>
          <w:color w:val="17365D" w:themeColor="text2" w:themeShade="BF"/>
        </w:rPr>
        <w:t xml:space="preserve">pentru verificarea </w:t>
      </w:r>
      <w:r w:rsidRPr="0031690D">
        <w:rPr>
          <w:rFonts w:cstheme="minorHAnsi"/>
          <w:b/>
          <w:i/>
          <w:iCs/>
          <w:color w:val="17365D" w:themeColor="text2" w:themeShade="BF"/>
        </w:rPr>
        <w:t xml:space="preserve">Conformității Administrative și a Eligibilității (DUCAE) pentru respectiv Partener, </w:t>
      </w:r>
      <w:r w:rsidRPr="0031690D">
        <w:rPr>
          <w:rFonts w:cstheme="minorHAnsi"/>
          <w:bCs/>
          <w:i/>
          <w:iCs/>
          <w:color w:val="17365D" w:themeColor="text2" w:themeShade="BF"/>
        </w:rPr>
        <w:t xml:space="preserve">(Anexa 3 </w:t>
      </w:r>
      <w:r w:rsidRPr="0031690D">
        <w:rPr>
          <w:rFonts w:cstheme="minorHAnsi"/>
          <w:i/>
          <w:iCs/>
          <w:color w:val="17365D" w:themeColor="text2" w:themeShade="BF"/>
          <w:shd w:val="clear" w:color="auto" w:fill="FFFFFF"/>
          <w:lang w:val="ro-RO"/>
        </w:rPr>
        <w:t>conform Orientări privind accesarea finanțărilor în cadrul Programului Operațional Capital Uman 2014-2020 - varianta noiembrie 2018</w:t>
      </w:r>
      <w:r w:rsidRPr="0031690D">
        <w:rPr>
          <w:i/>
          <w:iCs/>
          <w:color w:val="17365D" w:themeColor="text2" w:themeShade="BF"/>
        </w:rPr>
        <w:t>, cu complet</w:t>
      </w:r>
      <w:r w:rsidRPr="0031690D">
        <w:rPr>
          <w:i/>
          <w:iCs/>
          <w:color w:val="17365D" w:themeColor="text2" w:themeShade="BF"/>
          <w:lang w:val="ro-RO"/>
        </w:rPr>
        <w:t>ările ulterioare</w:t>
      </w:r>
      <w:r w:rsidRPr="0031690D">
        <w:rPr>
          <w:rFonts w:cstheme="minorHAnsi"/>
          <w:i/>
          <w:iCs/>
          <w:color w:val="17365D" w:themeColor="text2" w:themeShade="BF"/>
          <w:shd w:val="clear" w:color="auto" w:fill="FFFFFF"/>
          <w:lang w:val="ro-RO"/>
        </w:rPr>
        <w:t>) – dacă proiectul se implementează în parteneriat</w:t>
      </w:r>
    </w:p>
    <w:p w14:paraId="1CFA4AF9" w14:textId="77777777" w:rsidR="0031690D" w:rsidRPr="009B32A5" w:rsidRDefault="0031690D" w:rsidP="0031690D">
      <w:pPr>
        <w:spacing w:after="0"/>
        <w:jc w:val="both"/>
        <w:rPr>
          <w:i/>
          <w:iCs/>
          <w:color w:val="17365D" w:themeColor="text2" w:themeShade="BF"/>
        </w:rPr>
      </w:pPr>
      <w:r w:rsidRPr="0031690D">
        <w:rPr>
          <w:rFonts w:cstheme="minorHAnsi"/>
          <w:i/>
          <w:iCs/>
          <w:color w:val="17365D" w:themeColor="text2" w:themeShade="BF"/>
          <w:shd w:val="clear" w:color="auto" w:fill="FFFFFF"/>
          <w:lang w:val="ro-RO"/>
        </w:rPr>
        <w:t xml:space="preserve">4. </w:t>
      </w:r>
      <w:r w:rsidRPr="0031690D">
        <w:rPr>
          <w:rFonts w:cstheme="minorHAnsi"/>
          <w:i/>
          <w:iCs/>
          <w:color w:val="17365D" w:themeColor="text2" w:themeShade="BF"/>
          <w:shd w:val="clear" w:color="auto" w:fill="FFFFFF"/>
          <w:lang w:val="ro-RO"/>
        </w:rPr>
        <w:tab/>
      </w:r>
      <w:r w:rsidRPr="0031690D">
        <w:rPr>
          <w:rFonts w:cstheme="minorHAnsi"/>
          <w:b/>
          <w:bCs/>
          <w:i/>
          <w:iCs/>
          <w:color w:val="17365D" w:themeColor="text2" w:themeShade="BF"/>
          <w:shd w:val="clear" w:color="auto" w:fill="FFFFFF"/>
          <w:lang w:val="ro-RO"/>
        </w:rPr>
        <w:t>Declarație pe propria răspundere privind asumarea responsabilității</w:t>
      </w:r>
      <w:r w:rsidRPr="0031690D">
        <w:rPr>
          <w:rFonts w:cstheme="minorHAnsi"/>
          <w:i/>
          <w:iCs/>
          <w:color w:val="17365D" w:themeColor="text2" w:themeShade="BF"/>
          <w:shd w:val="clear" w:color="auto" w:fill="FFFFFF"/>
          <w:lang w:val="ro-RO"/>
        </w:rPr>
        <w:t xml:space="preserve"> pentru asigurarea sustenabilității măsurilor sprijinite, semnata de solicitant – în cazul în care proiectul se implementează în parteneriat</w:t>
      </w:r>
      <w:r w:rsidRPr="0031690D">
        <w:rPr>
          <w:i/>
          <w:iCs/>
          <w:color w:val="17365D" w:themeColor="text2" w:themeShade="BF"/>
        </w:rPr>
        <w:t>, această declarație este semnată de toți membrii parteneriatului</w:t>
      </w:r>
      <w:r w:rsidRPr="0031690D">
        <w:rPr>
          <w:rFonts w:cstheme="minorHAnsi"/>
          <w:i/>
          <w:iCs/>
          <w:color w:val="17365D" w:themeColor="text2" w:themeShade="BF"/>
          <w:shd w:val="clear" w:color="auto" w:fill="FFFFFF"/>
          <w:lang w:val="ro-RO"/>
        </w:rPr>
        <w:t xml:space="preserve"> </w:t>
      </w:r>
      <w:r w:rsidRPr="0031690D">
        <w:rPr>
          <w:i/>
          <w:iCs/>
          <w:color w:val="17365D" w:themeColor="text2" w:themeShade="BF"/>
        </w:rPr>
        <w:t>(model atașat)</w:t>
      </w:r>
    </w:p>
    <w:p w14:paraId="2EBB524C" w14:textId="37656221" w:rsidR="009B32A5" w:rsidRPr="009B32A5" w:rsidRDefault="009B32A5" w:rsidP="00845C51">
      <w:pPr>
        <w:spacing w:after="0"/>
        <w:jc w:val="both"/>
        <w:rPr>
          <w:i/>
          <w:iCs/>
          <w:color w:val="17365D" w:themeColor="text2" w:themeShade="BF"/>
        </w:rPr>
      </w:pPr>
    </w:p>
    <w:bookmarkEnd w:id="13"/>
    <w:p w14:paraId="2ED64CD4" w14:textId="77777777" w:rsidR="00B534F4" w:rsidRPr="0097538A" w:rsidRDefault="00B534F4">
      <w:r w:rsidRPr="0097538A">
        <w:br w:type="page"/>
      </w:r>
    </w:p>
    <w:p w14:paraId="473257E4" w14:textId="77777777" w:rsidR="00B534F4" w:rsidRPr="0097538A" w:rsidRDefault="00B534F4" w:rsidP="00684E59">
      <w:pPr>
        <w:jc w:val="both"/>
        <w:rPr>
          <w:color w:val="17365D" w:themeColor="text2" w:themeShade="BF"/>
        </w:rPr>
      </w:pPr>
    </w:p>
    <w:p w14:paraId="0A215CC4" w14:textId="77777777" w:rsidR="0031690D" w:rsidRPr="0097538A" w:rsidRDefault="0031690D" w:rsidP="0031690D">
      <w:pPr>
        <w:pStyle w:val="Titlu"/>
        <w:spacing w:before="0" w:after="0"/>
        <w:contextualSpacing/>
        <w:jc w:val="right"/>
        <w:rPr>
          <w:rFonts w:ascii="Calibri" w:hAnsi="Calibri"/>
          <w:b w:val="0"/>
          <w:i/>
          <w:color w:val="17365D" w:themeColor="text2" w:themeShade="BF"/>
          <w:sz w:val="24"/>
        </w:rPr>
      </w:pPr>
      <w:r w:rsidRPr="0097538A">
        <w:rPr>
          <w:rFonts w:ascii="Calibri" w:hAnsi="Calibri"/>
          <w:b w:val="0"/>
          <w:i/>
          <w:color w:val="17365D" w:themeColor="text2" w:themeShade="BF"/>
          <w:sz w:val="24"/>
        </w:rPr>
        <w:t>ANEXA nr. 1</w:t>
      </w:r>
    </w:p>
    <w:p w14:paraId="3CF0717E" w14:textId="77777777" w:rsidR="0031690D" w:rsidRPr="0097538A" w:rsidRDefault="0031690D" w:rsidP="0031690D">
      <w:pPr>
        <w:pStyle w:val="Titlu"/>
        <w:spacing w:before="0" w:after="0"/>
        <w:contextualSpacing/>
        <w:rPr>
          <w:rFonts w:ascii="Calibri" w:hAnsi="Calibri"/>
          <w:color w:val="17365D" w:themeColor="text2" w:themeShade="BF"/>
          <w:sz w:val="22"/>
          <w:szCs w:val="22"/>
        </w:rPr>
      </w:pPr>
    </w:p>
    <w:p w14:paraId="6F3EC1A4" w14:textId="77777777" w:rsidR="0031690D" w:rsidRPr="0097538A" w:rsidRDefault="0031690D" w:rsidP="0031690D">
      <w:pPr>
        <w:pStyle w:val="Titlu"/>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ACORD DE PARTENERIAT</w:t>
      </w:r>
    </w:p>
    <w:p w14:paraId="5597ACBC" w14:textId="77777777" w:rsidR="0031690D" w:rsidRPr="0097538A" w:rsidRDefault="0031690D" w:rsidP="0031690D">
      <w:pPr>
        <w:pStyle w:val="Titlu"/>
        <w:spacing w:before="0" w:after="0"/>
        <w:contextualSpacing/>
        <w:rPr>
          <w:rFonts w:ascii="Calibri" w:hAnsi="Calibri"/>
          <w:color w:val="17365D" w:themeColor="text2" w:themeShade="BF"/>
          <w:sz w:val="22"/>
          <w:szCs w:val="22"/>
          <w:lang w:val="en-US"/>
        </w:rPr>
      </w:pPr>
      <w:r w:rsidRPr="0097538A">
        <w:rPr>
          <w:rFonts w:ascii="Calibri" w:hAnsi="Calibri"/>
          <w:color w:val="17365D" w:themeColor="text2" w:themeShade="BF"/>
          <w:sz w:val="22"/>
          <w:szCs w:val="22"/>
          <w:lang w:val="en-US"/>
        </w:rPr>
        <w:t>(Acord</w:t>
      </w:r>
      <w:r w:rsidRPr="0097538A">
        <w:rPr>
          <w:rFonts w:ascii="Calibri" w:hAnsi="Calibri"/>
          <w:color w:val="17365D" w:themeColor="text2" w:themeShade="BF"/>
          <w:sz w:val="22"/>
          <w:szCs w:val="22"/>
        </w:rPr>
        <w:t>ul încheiat între Beneficiar şi Partener/Parteneri</w:t>
      </w:r>
      <w:r w:rsidRPr="0097538A">
        <w:rPr>
          <w:rFonts w:ascii="Calibri" w:hAnsi="Calibri"/>
          <w:color w:val="17365D" w:themeColor="text2" w:themeShade="BF"/>
          <w:sz w:val="22"/>
          <w:szCs w:val="22"/>
          <w:lang w:val="en-US"/>
        </w:rPr>
        <w:t>)</w:t>
      </w:r>
    </w:p>
    <w:p w14:paraId="36CA8163" w14:textId="77777777" w:rsidR="0031690D" w:rsidRPr="0097538A" w:rsidRDefault="0031690D" w:rsidP="0031690D">
      <w:pPr>
        <w:pStyle w:val="Titlu"/>
        <w:spacing w:before="0" w:after="0"/>
        <w:contextualSpacing/>
        <w:rPr>
          <w:rFonts w:ascii="Calibri" w:hAnsi="Calibri"/>
          <w:b w:val="0"/>
          <w:color w:val="17365D" w:themeColor="text2" w:themeShade="BF"/>
          <w:sz w:val="22"/>
          <w:szCs w:val="22"/>
        </w:rPr>
      </w:pPr>
      <w:r w:rsidRPr="0097538A">
        <w:rPr>
          <w:rFonts w:ascii="Calibri" w:hAnsi="Calibri"/>
          <w:b w:val="0"/>
          <w:color w:val="17365D" w:themeColor="text2" w:themeShade="BF"/>
          <w:sz w:val="22"/>
          <w:szCs w:val="22"/>
        </w:rPr>
        <w:t>(Model recomandat)</w:t>
      </w:r>
    </w:p>
    <w:p w14:paraId="11D28BAF" w14:textId="77777777" w:rsidR="0031690D" w:rsidRPr="0097538A" w:rsidRDefault="0031690D" w:rsidP="0031690D">
      <w:pPr>
        <w:spacing w:after="0"/>
        <w:contextualSpacing/>
        <w:jc w:val="center"/>
        <w:rPr>
          <w:rFonts w:ascii="Calibri" w:hAnsi="Calibri"/>
          <w:b/>
          <w:bCs/>
          <w:color w:val="17365D" w:themeColor="text2" w:themeShade="BF"/>
        </w:rPr>
      </w:pPr>
    </w:p>
    <w:p w14:paraId="55456E72" w14:textId="77777777" w:rsidR="0031690D" w:rsidRPr="0097538A" w:rsidRDefault="0031690D" w:rsidP="0031690D">
      <w:pPr>
        <w:pStyle w:val="Titlu5"/>
        <w:numPr>
          <w:ilvl w:val="0"/>
          <w:numId w:val="57"/>
        </w:numPr>
        <w:contextualSpacing/>
        <w:jc w:val="left"/>
        <w:rPr>
          <w:rFonts w:ascii="Calibri" w:hAnsi="Calibri"/>
          <w:color w:val="17365D" w:themeColor="text2" w:themeShade="BF"/>
          <w:sz w:val="22"/>
          <w:szCs w:val="22"/>
        </w:rPr>
      </w:pPr>
      <w:r w:rsidRPr="0097538A">
        <w:rPr>
          <w:rFonts w:ascii="Calibri" w:hAnsi="Calibri"/>
          <w:color w:val="17365D" w:themeColor="text2" w:themeShade="BF"/>
          <w:sz w:val="22"/>
          <w:szCs w:val="22"/>
        </w:rPr>
        <w:t>Părţile</w:t>
      </w:r>
    </w:p>
    <w:p w14:paraId="63AAFC41" w14:textId="77777777" w:rsidR="0031690D" w:rsidRPr="0097538A" w:rsidRDefault="0031690D" w:rsidP="0031690D">
      <w:pPr>
        <w:numPr>
          <w:ilvl w:val="0"/>
          <w:numId w:val="56"/>
        </w:numPr>
        <w:spacing w:after="0" w:line="240" w:lineRule="auto"/>
        <w:contextualSpacing/>
        <w:jc w:val="both"/>
        <w:rPr>
          <w:rFonts w:ascii="Calibri" w:hAnsi="Calibri"/>
          <w:color w:val="17365D" w:themeColor="text2" w:themeShade="BF"/>
        </w:rPr>
      </w:pPr>
      <w:r w:rsidRPr="0097538A">
        <w:rPr>
          <w:rFonts w:ascii="Calibri" w:hAnsi="Calibri" w:cs="Arial"/>
          <w:i/>
          <w:iCs/>
          <w:color w:val="17365D" w:themeColor="text2" w:themeShade="BF"/>
          <w:lang w:eastAsia="sk-SK"/>
        </w:rPr>
        <w:t>denumirea completă a organizaţiei</w:t>
      </w:r>
      <w:r w:rsidRPr="0097538A">
        <w:rPr>
          <w:rFonts w:ascii="Calibri" w:hAnsi="Calibri"/>
          <w:color w:val="17365D" w:themeColor="text2" w:themeShade="BF"/>
        </w:rPr>
        <w:t xml:space="preserve">, cu sediul în </w:t>
      </w:r>
      <w:r w:rsidRPr="0097538A">
        <w:rPr>
          <w:rFonts w:ascii="Calibri" w:hAnsi="Calibri" w:cs="Arial"/>
          <w:i/>
          <w:iCs/>
          <w:color w:val="17365D" w:themeColor="text2" w:themeShade="BF"/>
          <w:lang w:eastAsia="sk-SK"/>
        </w:rPr>
        <w:t>adresa sediului</w:t>
      </w:r>
      <w:r w:rsidRPr="0097538A">
        <w:rPr>
          <w:rFonts w:ascii="Calibri" w:hAnsi="Calibri"/>
          <w:color w:val="17365D" w:themeColor="text2" w:themeShade="BF"/>
        </w:rPr>
        <w:t>, codul fiscal</w:t>
      </w:r>
      <w:r w:rsidRPr="0097538A">
        <w:rPr>
          <w:rStyle w:val="Referinnotdesubsol"/>
          <w:rFonts w:ascii="Calibri" w:hAnsi="Calibri"/>
          <w:color w:val="17365D" w:themeColor="text2" w:themeShade="BF"/>
        </w:rPr>
        <w:footnoteReference w:id="3"/>
      </w:r>
      <w:r w:rsidRPr="0097538A">
        <w:rPr>
          <w:rFonts w:ascii="Calibri" w:hAnsi="Calibri"/>
          <w:color w:val="17365D" w:themeColor="text2" w:themeShade="BF"/>
        </w:rPr>
        <w:t xml:space="preserve"> </w:t>
      </w:r>
      <w:r w:rsidRPr="0097538A">
        <w:rPr>
          <w:rFonts w:ascii="Calibri" w:hAnsi="Calibri" w:cs="Arial"/>
          <w:i/>
          <w:iCs/>
          <w:color w:val="17365D" w:themeColor="text2" w:themeShade="BF"/>
          <w:lang w:eastAsia="sk-SK"/>
        </w:rPr>
        <w:t>…,</w:t>
      </w:r>
      <w:r w:rsidRPr="0097538A">
        <w:rPr>
          <w:rFonts w:ascii="Calibri" w:hAnsi="Calibri"/>
          <w:color w:val="17365D" w:themeColor="text2" w:themeShade="BF"/>
        </w:rPr>
        <w:t xml:space="preserve"> având calitatea de </w:t>
      </w:r>
      <w:r w:rsidRPr="0097538A">
        <w:rPr>
          <w:rFonts w:ascii="Calibri" w:hAnsi="Calibri"/>
          <w:b/>
          <w:bCs/>
          <w:color w:val="17365D" w:themeColor="text2" w:themeShade="BF"/>
        </w:rPr>
        <w:t>Lider parteneriat</w:t>
      </w:r>
      <w:r w:rsidRPr="0097538A">
        <w:rPr>
          <w:rFonts w:ascii="Calibri" w:hAnsi="Calibri"/>
          <w:color w:val="17365D" w:themeColor="text2" w:themeShade="BF"/>
        </w:rPr>
        <w:t>/</w:t>
      </w:r>
      <w:r w:rsidRPr="0097538A">
        <w:rPr>
          <w:rFonts w:ascii="Calibri" w:hAnsi="Calibri"/>
          <w:b/>
          <w:bCs/>
          <w:color w:val="17365D" w:themeColor="text2" w:themeShade="BF"/>
        </w:rPr>
        <w:t xml:space="preserve">Partener 1 </w:t>
      </w:r>
    </w:p>
    <w:p w14:paraId="319C3895" w14:textId="77777777" w:rsidR="0031690D" w:rsidRPr="0097538A" w:rsidRDefault="0031690D" w:rsidP="0031690D">
      <w:pPr>
        <w:numPr>
          <w:ilvl w:val="0"/>
          <w:numId w:val="56"/>
        </w:numPr>
        <w:spacing w:after="0" w:line="240" w:lineRule="auto"/>
        <w:contextualSpacing/>
        <w:jc w:val="both"/>
        <w:rPr>
          <w:rFonts w:ascii="Calibri" w:hAnsi="Calibri"/>
          <w:color w:val="17365D" w:themeColor="text2" w:themeShade="BF"/>
        </w:rPr>
      </w:pPr>
      <w:r w:rsidRPr="0097538A">
        <w:rPr>
          <w:rFonts w:ascii="Calibri" w:hAnsi="Calibri" w:cs="Arial"/>
          <w:i/>
          <w:iCs/>
          <w:color w:val="17365D" w:themeColor="text2" w:themeShade="BF"/>
          <w:lang w:eastAsia="sk-SK"/>
        </w:rPr>
        <w:t>denumirea completă a organizaţiei</w:t>
      </w:r>
      <w:r w:rsidRPr="0097538A">
        <w:rPr>
          <w:rFonts w:ascii="Calibri" w:hAnsi="Calibri"/>
          <w:color w:val="17365D" w:themeColor="text2" w:themeShade="BF"/>
        </w:rPr>
        <w:t xml:space="preserve">, cu sediul în </w:t>
      </w:r>
      <w:r w:rsidRPr="0097538A">
        <w:rPr>
          <w:rFonts w:ascii="Calibri" w:hAnsi="Calibri" w:cs="Arial"/>
          <w:i/>
          <w:iCs/>
          <w:color w:val="17365D" w:themeColor="text2" w:themeShade="BF"/>
          <w:lang w:eastAsia="sk-SK"/>
        </w:rPr>
        <w:t>adresa sediului</w:t>
      </w:r>
      <w:r w:rsidRPr="0097538A">
        <w:rPr>
          <w:rFonts w:ascii="Calibri" w:hAnsi="Calibri"/>
          <w:color w:val="17365D" w:themeColor="text2" w:themeShade="BF"/>
        </w:rPr>
        <w:t xml:space="preserve">, codul fiscal </w:t>
      </w:r>
      <w:r w:rsidRPr="0097538A">
        <w:rPr>
          <w:rFonts w:ascii="Calibri" w:hAnsi="Calibri" w:cs="Arial"/>
          <w:i/>
          <w:iCs/>
          <w:color w:val="17365D" w:themeColor="text2" w:themeShade="BF"/>
          <w:lang w:eastAsia="sk-SK"/>
        </w:rPr>
        <w:t>…</w:t>
      </w:r>
      <w:r w:rsidRPr="0097538A">
        <w:rPr>
          <w:rFonts w:ascii="Calibri" w:hAnsi="Calibri"/>
          <w:color w:val="17365D" w:themeColor="text2" w:themeShade="BF"/>
        </w:rPr>
        <w:t xml:space="preserve">, având calitatea de </w:t>
      </w:r>
      <w:r w:rsidRPr="0097538A">
        <w:rPr>
          <w:rFonts w:ascii="Calibri" w:hAnsi="Calibri"/>
          <w:b/>
          <w:bCs/>
          <w:color w:val="17365D" w:themeColor="text2" w:themeShade="BF"/>
        </w:rPr>
        <w:t>membru 2/Partener 2</w:t>
      </w:r>
    </w:p>
    <w:p w14:paraId="51338658" w14:textId="77777777" w:rsidR="0031690D" w:rsidRPr="0097538A" w:rsidRDefault="0031690D" w:rsidP="0031690D">
      <w:pPr>
        <w:numPr>
          <w:ilvl w:val="0"/>
          <w:numId w:val="56"/>
        </w:numPr>
        <w:spacing w:after="0" w:line="240" w:lineRule="auto"/>
        <w:contextualSpacing/>
        <w:jc w:val="both"/>
        <w:rPr>
          <w:rFonts w:ascii="Calibri" w:hAnsi="Calibri"/>
          <w:color w:val="17365D" w:themeColor="text2" w:themeShade="BF"/>
        </w:rPr>
      </w:pPr>
      <w:r w:rsidRPr="0097538A">
        <w:rPr>
          <w:rFonts w:ascii="Calibri" w:hAnsi="Calibri" w:cs="Arial"/>
          <w:i/>
          <w:iCs/>
          <w:color w:val="17365D" w:themeColor="text2" w:themeShade="BF"/>
          <w:lang w:eastAsia="sk-SK"/>
        </w:rPr>
        <w:t>denumirea completă a organizaţiei</w:t>
      </w:r>
      <w:r w:rsidRPr="0097538A">
        <w:rPr>
          <w:rFonts w:ascii="Calibri" w:hAnsi="Calibri"/>
          <w:color w:val="17365D" w:themeColor="text2" w:themeShade="BF"/>
        </w:rPr>
        <w:t xml:space="preserve">, cu sediul în </w:t>
      </w:r>
      <w:r w:rsidRPr="0097538A">
        <w:rPr>
          <w:rFonts w:ascii="Calibri" w:hAnsi="Calibri" w:cs="Arial"/>
          <w:i/>
          <w:iCs/>
          <w:color w:val="17365D" w:themeColor="text2" w:themeShade="BF"/>
          <w:lang w:eastAsia="sk-SK"/>
        </w:rPr>
        <w:t>adresa sediului</w:t>
      </w:r>
      <w:r w:rsidRPr="0097538A">
        <w:rPr>
          <w:rFonts w:ascii="Calibri" w:hAnsi="Calibri"/>
          <w:color w:val="17365D" w:themeColor="text2" w:themeShade="BF"/>
        </w:rPr>
        <w:t xml:space="preserve">, codul fiscal …, având calitatea de </w:t>
      </w:r>
      <w:r w:rsidRPr="0097538A">
        <w:rPr>
          <w:rFonts w:ascii="Calibri" w:hAnsi="Calibri"/>
          <w:b/>
          <w:color w:val="17365D" w:themeColor="text2" w:themeShade="BF"/>
        </w:rPr>
        <w:t>membru n/</w:t>
      </w:r>
      <w:r w:rsidRPr="0097538A">
        <w:rPr>
          <w:rFonts w:ascii="Calibri" w:hAnsi="Calibri"/>
          <w:b/>
          <w:bCs/>
          <w:color w:val="17365D" w:themeColor="text2" w:themeShade="BF"/>
        </w:rPr>
        <w:t>Partener n,</w:t>
      </w:r>
      <w:r w:rsidRPr="0097538A">
        <w:rPr>
          <w:rFonts w:ascii="Calibri" w:hAnsi="Calibri"/>
          <w:color w:val="17365D" w:themeColor="text2" w:themeShade="BF"/>
        </w:rPr>
        <w:t xml:space="preserve"> </w:t>
      </w:r>
      <w:r w:rsidRPr="0097538A">
        <w:rPr>
          <w:rFonts w:ascii="Calibri" w:hAnsi="Calibri"/>
          <w:i/>
          <w:iCs/>
          <w:color w:val="17365D" w:themeColor="text2" w:themeShade="BF"/>
        </w:rPr>
        <w:t>n</w:t>
      </w:r>
      <w:r w:rsidRPr="0097538A">
        <w:rPr>
          <w:rFonts w:ascii="Calibri" w:hAnsi="Calibri"/>
          <w:i/>
          <w:iCs/>
          <w:color w:val="17365D" w:themeColor="text2" w:themeShade="BF"/>
          <w:lang w:val="fr-FR"/>
        </w:rPr>
        <w:t xml:space="preserve">= </w:t>
      </w:r>
      <w:r w:rsidRPr="0097538A">
        <w:rPr>
          <w:rFonts w:ascii="Calibri" w:hAnsi="Calibri"/>
          <w:i/>
          <w:iCs/>
          <w:color w:val="17365D" w:themeColor="text2" w:themeShade="BF"/>
        </w:rPr>
        <w:t>numărul total de membri ai parteneriatului</w:t>
      </w:r>
    </w:p>
    <w:p w14:paraId="40B5AC1F" w14:textId="77777777" w:rsidR="0031690D" w:rsidRPr="0097538A" w:rsidRDefault="0031690D" w:rsidP="0031690D">
      <w:pPr>
        <w:pStyle w:val="Cuprins1"/>
        <w:spacing w:after="0"/>
        <w:contextualSpacing/>
        <w:rPr>
          <w:rFonts w:ascii="Calibri" w:hAnsi="Calibri"/>
          <w:color w:val="17365D" w:themeColor="text2" w:themeShade="BF"/>
        </w:rPr>
      </w:pPr>
    </w:p>
    <w:p w14:paraId="1498E60D" w14:textId="77777777" w:rsidR="0031690D" w:rsidRPr="0097538A" w:rsidRDefault="0031690D" w:rsidP="0031690D">
      <w:pPr>
        <w:spacing w:after="0"/>
        <w:contextualSpacing/>
        <w:rPr>
          <w:rFonts w:ascii="Calibri" w:hAnsi="Calibri"/>
          <w:color w:val="17365D" w:themeColor="text2" w:themeShade="BF"/>
        </w:rPr>
      </w:pPr>
      <w:r w:rsidRPr="0097538A">
        <w:rPr>
          <w:rFonts w:ascii="Calibri" w:hAnsi="Calibri"/>
          <w:color w:val="17365D" w:themeColor="text2" w:themeShade="BF"/>
        </w:rPr>
        <w:t>au convenit următoarele:</w:t>
      </w:r>
    </w:p>
    <w:p w14:paraId="48BE2A75" w14:textId="77777777" w:rsidR="0031690D" w:rsidRPr="0097538A" w:rsidRDefault="0031690D" w:rsidP="0031690D">
      <w:pPr>
        <w:spacing w:after="0"/>
        <w:contextualSpacing/>
        <w:rPr>
          <w:rFonts w:ascii="Calibri" w:hAnsi="Calibri"/>
          <w:color w:val="17365D" w:themeColor="text2" w:themeShade="BF"/>
        </w:rPr>
      </w:pPr>
    </w:p>
    <w:p w14:paraId="426FAB03" w14:textId="77777777" w:rsidR="0031690D" w:rsidRPr="0097538A" w:rsidRDefault="0031690D" w:rsidP="0031690D">
      <w:pPr>
        <w:pStyle w:val="Titlu5"/>
        <w:numPr>
          <w:ilvl w:val="0"/>
          <w:numId w:val="57"/>
        </w:numPr>
        <w:contextualSpacing/>
        <w:jc w:val="left"/>
        <w:rPr>
          <w:rFonts w:ascii="Calibri" w:hAnsi="Calibri"/>
          <w:color w:val="17365D" w:themeColor="text2" w:themeShade="BF"/>
          <w:sz w:val="22"/>
          <w:szCs w:val="22"/>
        </w:rPr>
      </w:pPr>
      <w:r w:rsidRPr="0097538A">
        <w:rPr>
          <w:rFonts w:ascii="Calibri" w:hAnsi="Calibri"/>
          <w:color w:val="17365D" w:themeColor="text2" w:themeShade="BF"/>
          <w:sz w:val="22"/>
          <w:szCs w:val="22"/>
        </w:rPr>
        <w:t>Obiectul</w:t>
      </w:r>
    </w:p>
    <w:p w14:paraId="51006A21" w14:textId="77777777" w:rsidR="0031690D" w:rsidRPr="0097538A" w:rsidRDefault="0031690D" w:rsidP="0031690D">
      <w:pPr>
        <w:numPr>
          <w:ilvl w:val="1"/>
          <w:numId w:val="57"/>
        </w:numPr>
        <w:spacing w:after="0" w:line="240" w:lineRule="auto"/>
        <w:contextualSpacing/>
        <w:jc w:val="both"/>
        <w:rPr>
          <w:rFonts w:ascii="Calibri" w:hAnsi="Calibri"/>
          <w:color w:val="17365D" w:themeColor="text2" w:themeShade="BF"/>
        </w:rPr>
      </w:pPr>
      <w:r w:rsidRPr="0097538A">
        <w:rPr>
          <w:rFonts w:ascii="Calibri" w:hAnsi="Calibri"/>
          <w:color w:val="17365D" w:themeColor="text2" w:themeShade="BF"/>
        </w:rPr>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r w:rsidRPr="0097538A">
        <w:rPr>
          <w:rFonts w:ascii="Calibri" w:hAnsi="Calibri" w:cs="Arial"/>
          <w:i/>
          <w:iCs/>
          <w:color w:val="17365D" w:themeColor="text2" w:themeShade="BF"/>
          <w:lang w:eastAsia="sk-SK"/>
        </w:rPr>
        <w:t>titlul proiectului</w:t>
      </w:r>
      <w:r w:rsidRPr="0097538A">
        <w:rPr>
          <w:rFonts w:ascii="Calibri" w:hAnsi="Calibri"/>
          <w:color w:val="17365D" w:themeColor="text2" w:themeShade="BF"/>
        </w:rPr>
        <w:t>, care este depus în cadrul Programului Operaţional</w:t>
      </w:r>
      <w:r w:rsidRPr="0097538A">
        <w:rPr>
          <w:rFonts w:ascii="Calibri" w:hAnsi="Calibri" w:cs="Arial"/>
          <w:iCs/>
          <w:color w:val="17365D" w:themeColor="text2" w:themeShade="BF"/>
          <w:lang w:eastAsia="sk-SK"/>
        </w:rPr>
        <w:t xml:space="preserve"> Capital Uman 2014 - 2020</w:t>
      </w:r>
      <w:r w:rsidRPr="0097538A">
        <w:rPr>
          <w:rFonts w:ascii="Calibri" w:hAnsi="Calibri"/>
          <w:color w:val="17365D" w:themeColor="text2" w:themeShade="BF"/>
        </w:rPr>
        <w:t>, Axa prioritară ........ Prioritatea de investiție ................, apel de proiecte (</w:t>
      </w:r>
      <w:r w:rsidRPr="0097538A">
        <w:rPr>
          <w:rFonts w:ascii="Calibri" w:hAnsi="Calibri"/>
          <w:i/>
          <w:color w:val="17365D" w:themeColor="text2" w:themeShade="BF"/>
        </w:rPr>
        <w:t>Cod generat MySMIS si denumire</w:t>
      </w:r>
      <w:r w:rsidRPr="0097538A">
        <w:rPr>
          <w:rFonts w:ascii="Calibri" w:hAnsi="Calibri"/>
          <w:color w:val="17365D" w:themeColor="text2" w:themeShade="BF"/>
        </w:rPr>
        <w:t xml:space="preserve">).................... </w:t>
      </w:r>
    </w:p>
    <w:p w14:paraId="17F45E3D" w14:textId="77777777" w:rsidR="0031690D" w:rsidRPr="0097538A" w:rsidRDefault="0031690D" w:rsidP="0031690D">
      <w:pPr>
        <w:numPr>
          <w:ilvl w:val="1"/>
          <w:numId w:val="57"/>
        </w:numPr>
        <w:spacing w:after="0" w:line="240" w:lineRule="auto"/>
        <w:contextualSpacing/>
        <w:jc w:val="both"/>
        <w:rPr>
          <w:rFonts w:ascii="Calibri" w:hAnsi="Calibri"/>
          <w:color w:val="17365D" w:themeColor="text2" w:themeShade="BF"/>
        </w:rPr>
      </w:pPr>
      <w:r w:rsidRPr="0097538A">
        <w:rPr>
          <w:rFonts w:ascii="Calibri" w:hAnsi="Calibri"/>
          <w:color w:val="17365D" w:themeColor="text2" w:themeShade="BF"/>
        </w:rPr>
        <w:t>Cererea de finanţare, inclusiv anexele sale, sunt parte integrantă a acestui acord.</w:t>
      </w:r>
    </w:p>
    <w:p w14:paraId="14D0135E" w14:textId="77777777" w:rsidR="0031690D" w:rsidRPr="0097538A" w:rsidRDefault="0031690D" w:rsidP="0031690D">
      <w:pPr>
        <w:spacing w:after="0"/>
        <w:contextualSpacing/>
        <w:jc w:val="both"/>
        <w:rPr>
          <w:rFonts w:ascii="Calibri" w:hAnsi="Calibri"/>
          <w:b/>
          <w:color w:val="17365D" w:themeColor="text2" w:themeShade="BF"/>
        </w:rPr>
      </w:pPr>
    </w:p>
    <w:p w14:paraId="0D83C263" w14:textId="77777777" w:rsidR="0031690D" w:rsidRPr="0097538A" w:rsidRDefault="0031690D" w:rsidP="0031690D">
      <w:pPr>
        <w:spacing w:after="0"/>
        <w:contextualSpacing/>
        <w:jc w:val="both"/>
        <w:rPr>
          <w:rFonts w:ascii="Calibri" w:hAnsi="Calibri"/>
          <w:b/>
          <w:color w:val="17365D" w:themeColor="text2" w:themeShade="BF"/>
        </w:rPr>
      </w:pPr>
      <w:r w:rsidRPr="0097538A">
        <w:rPr>
          <w:rFonts w:ascii="Calibri" w:hAnsi="Calibri"/>
          <w:b/>
          <w:color w:val="17365D" w:themeColor="text2" w:themeShade="BF"/>
        </w:rPr>
        <w:t>Art. 3. Principiile de bună practică ale parteneriatului</w:t>
      </w:r>
    </w:p>
    <w:p w14:paraId="12C4FD26" w14:textId="77777777" w:rsidR="0031690D" w:rsidRPr="0097538A" w:rsidRDefault="0031690D" w:rsidP="0031690D">
      <w:pPr>
        <w:numPr>
          <w:ilvl w:val="1"/>
          <w:numId w:val="58"/>
        </w:numPr>
        <w:spacing w:after="0" w:line="240" w:lineRule="auto"/>
        <w:contextualSpacing/>
        <w:jc w:val="both"/>
        <w:rPr>
          <w:rFonts w:ascii="Calibri" w:hAnsi="Calibri"/>
          <w:color w:val="17365D" w:themeColor="text2" w:themeShade="BF"/>
        </w:rPr>
      </w:pPr>
      <w:r w:rsidRPr="0097538A">
        <w:rPr>
          <w:rFonts w:ascii="Calibri" w:hAnsi="Calibri"/>
          <w:color w:val="17365D" w:themeColor="text2" w:themeShade="BF"/>
        </w:rPr>
        <w:t>Toţi partenerii trebuie să contribuie la implementarea proiectului şi să îşi asume rolul lor în cadrul proiectului, aşa cum acesta este definit în cadrul prezentului Acord de Parteneriat.</w:t>
      </w:r>
    </w:p>
    <w:p w14:paraId="2A306296" w14:textId="77777777" w:rsidR="0031690D" w:rsidRPr="0097538A" w:rsidRDefault="0031690D" w:rsidP="0031690D">
      <w:pPr>
        <w:numPr>
          <w:ilvl w:val="1"/>
          <w:numId w:val="58"/>
        </w:numPr>
        <w:spacing w:after="0" w:line="240" w:lineRule="auto"/>
        <w:contextualSpacing/>
        <w:jc w:val="both"/>
        <w:rPr>
          <w:rFonts w:ascii="Calibri" w:hAnsi="Calibri"/>
          <w:color w:val="17365D" w:themeColor="text2" w:themeShade="BF"/>
        </w:rPr>
      </w:pPr>
      <w:r w:rsidRPr="0097538A">
        <w:rPr>
          <w:rFonts w:ascii="Calibri" w:hAnsi="Calibri"/>
          <w:color w:val="17365D" w:themeColor="text2" w:themeShade="BF"/>
        </w:rPr>
        <w:t>Părţile trebuie să se consulte în mod regulat şi să se informeze asupra tuturor aspectelor privind evoluţia proiectului.</w:t>
      </w:r>
    </w:p>
    <w:p w14:paraId="1D42EEC9" w14:textId="77777777" w:rsidR="0031690D" w:rsidRPr="0097538A" w:rsidRDefault="0031690D" w:rsidP="0031690D">
      <w:pPr>
        <w:numPr>
          <w:ilvl w:val="1"/>
          <w:numId w:val="58"/>
        </w:numPr>
        <w:spacing w:after="0" w:line="240" w:lineRule="auto"/>
        <w:contextualSpacing/>
        <w:jc w:val="both"/>
        <w:rPr>
          <w:rFonts w:ascii="Calibri" w:hAnsi="Calibri"/>
          <w:color w:val="17365D" w:themeColor="text2" w:themeShade="BF"/>
        </w:rPr>
      </w:pPr>
      <w:r w:rsidRPr="0097538A">
        <w:rPr>
          <w:rFonts w:ascii="Calibri" w:hAnsi="Calibri"/>
          <w:color w:val="17365D" w:themeColor="text2" w:themeShade="BF"/>
        </w:rPr>
        <w:t>Toţi partenerii trebuie să implementeze activităţile cu respectarea standardelor profesionale şi de etică cele mai înalte.</w:t>
      </w:r>
    </w:p>
    <w:p w14:paraId="2BCF43C7" w14:textId="77777777" w:rsidR="0031690D" w:rsidRPr="0097538A" w:rsidRDefault="0031690D" w:rsidP="0031690D">
      <w:pPr>
        <w:numPr>
          <w:ilvl w:val="1"/>
          <w:numId w:val="58"/>
        </w:numPr>
        <w:spacing w:after="0"/>
        <w:contextualSpacing/>
        <w:jc w:val="both"/>
        <w:rPr>
          <w:rFonts w:ascii="Calibri" w:hAnsi="Calibri"/>
          <w:color w:val="17365D" w:themeColor="text2" w:themeShade="BF"/>
        </w:rPr>
      </w:pPr>
      <w:r w:rsidRPr="0097538A">
        <w:rPr>
          <w:rFonts w:ascii="Calibri" w:hAnsi="Calibri"/>
          <w:color w:val="17365D" w:themeColor="text2" w:themeShade="BF"/>
        </w:rPr>
        <w:t xml:space="preserve">Partenerii sunt obligaţi să respecte regulile privitoare la conflictul de interese şi regimul incompatibilităţilor, iar, în cazul apariţiei unui asemenea conflict, să dispună luarea măsurilor ce conduc la evitarea, respectiv stingerea lui inclusiv, dar fără a se limita la, informarea a AMPOCU/OIPOCU responsabil în legătură cu orice situație care dă naștere sau este posibil să dea naștere unui astfel de conflict, în termen de 3 (trei) zile lucrătoare de la data apariției unei astfel de situații. În caz contrar, semnatarii prezentului acord înţeleg că poate fi reziliat contractul de finanțare prin decizia AMPOCU/OIPOCU responsabil de plin drept, fără punere în întarziere, fără intervenţia unui tribunal arbitral/unei instante judecătoreşti şi fără îndeplinirea altor formalităţi, cu excepţia transmiterii către Liderul de parteneriat a unei simple informări cu privire la rezilierea Contractului de finanțare. </w:t>
      </w:r>
    </w:p>
    <w:p w14:paraId="4967E9F5" w14:textId="77777777" w:rsidR="0031690D" w:rsidRPr="0097538A" w:rsidRDefault="0031690D" w:rsidP="0031690D">
      <w:pPr>
        <w:spacing w:after="0"/>
        <w:ind w:left="576"/>
        <w:contextualSpacing/>
        <w:jc w:val="both"/>
        <w:rPr>
          <w:rFonts w:ascii="Calibri" w:hAnsi="Calibri"/>
          <w:color w:val="17365D" w:themeColor="text2" w:themeShade="BF"/>
        </w:rPr>
      </w:pPr>
    </w:p>
    <w:p w14:paraId="32872C7A" w14:textId="77777777" w:rsidR="0031690D" w:rsidRPr="0097538A" w:rsidRDefault="0031690D" w:rsidP="0031690D">
      <w:pPr>
        <w:spacing w:after="0"/>
        <w:ind w:left="576"/>
        <w:contextualSpacing/>
        <w:jc w:val="both"/>
        <w:rPr>
          <w:rFonts w:ascii="Calibri" w:hAnsi="Calibri"/>
          <w:color w:val="17365D" w:themeColor="text2" w:themeShade="BF"/>
        </w:rPr>
      </w:pPr>
    </w:p>
    <w:p w14:paraId="06C2214F" w14:textId="77777777" w:rsidR="0031690D" w:rsidRPr="0097538A" w:rsidRDefault="0031690D" w:rsidP="0031690D">
      <w:pPr>
        <w:spacing w:after="0"/>
        <w:contextualSpacing/>
        <w:jc w:val="both"/>
        <w:rPr>
          <w:rFonts w:ascii="Calibri" w:hAnsi="Calibri"/>
          <w:b/>
          <w:color w:val="17365D" w:themeColor="text2" w:themeShade="BF"/>
        </w:rPr>
      </w:pPr>
      <w:r w:rsidRPr="0097538A">
        <w:rPr>
          <w:rFonts w:ascii="Calibri" w:hAnsi="Calibri"/>
          <w:b/>
          <w:color w:val="17365D" w:themeColor="text2" w:themeShade="BF"/>
        </w:rPr>
        <w:t>Art. 4 Roluri şi responsabilităţi în implementarea proiectului</w:t>
      </w:r>
    </w:p>
    <w:p w14:paraId="60849722" w14:textId="77777777" w:rsidR="0031690D" w:rsidRPr="0097538A" w:rsidRDefault="0031690D" w:rsidP="0031690D">
      <w:pPr>
        <w:numPr>
          <w:ilvl w:val="1"/>
          <w:numId w:val="58"/>
        </w:numPr>
        <w:spacing w:after="0" w:line="240" w:lineRule="auto"/>
        <w:contextualSpacing/>
        <w:jc w:val="both"/>
        <w:rPr>
          <w:rFonts w:ascii="Calibri" w:hAnsi="Calibri"/>
          <w:color w:val="17365D" w:themeColor="text2" w:themeShade="BF"/>
        </w:rPr>
      </w:pPr>
      <w:r w:rsidRPr="0097538A">
        <w:rPr>
          <w:rFonts w:ascii="Calibri" w:hAnsi="Calibri"/>
          <w:color w:val="17365D" w:themeColor="text2" w:themeShade="BF"/>
        </w:rPr>
        <w:t>Rolurile şi responsabilităţile sunt descrise în tabelul de mai jos şi corespund prevederilor din Cererea de finanţare – care este documentul principal în stabilirea principalelor activități asumate de fiecare partener:</w:t>
      </w: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31690D" w:rsidRPr="0097538A" w14:paraId="06F4C2AC" w14:textId="77777777" w:rsidTr="003A5ED8">
        <w:tc>
          <w:tcPr>
            <w:tcW w:w="2808" w:type="dxa"/>
            <w:tcBorders>
              <w:top w:val="single" w:sz="4" w:space="0" w:color="808080"/>
            </w:tcBorders>
          </w:tcPr>
          <w:p w14:paraId="59A6DF79" w14:textId="77777777" w:rsidR="0031690D" w:rsidRPr="0097538A" w:rsidRDefault="0031690D" w:rsidP="003A5ED8">
            <w:pPr>
              <w:tabs>
                <w:tab w:val="left" w:pos="1800"/>
              </w:tabs>
              <w:spacing w:after="0"/>
              <w:contextualSpacing/>
              <w:rPr>
                <w:rFonts w:ascii="Calibri" w:hAnsi="Calibri"/>
                <w:b/>
                <w:bCs/>
                <w:color w:val="17365D" w:themeColor="text2" w:themeShade="BF"/>
              </w:rPr>
            </w:pPr>
            <w:r w:rsidRPr="0097538A">
              <w:rPr>
                <w:rFonts w:ascii="Calibri" w:hAnsi="Calibri"/>
                <w:b/>
                <w:bCs/>
                <w:color w:val="17365D" w:themeColor="text2" w:themeShade="BF"/>
              </w:rPr>
              <w:t>Organizaţia</w:t>
            </w:r>
            <w:r w:rsidRPr="0097538A">
              <w:rPr>
                <w:rFonts w:ascii="Calibri" w:hAnsi="Calibri"/>
                <w:b/>
                <w:bCs/>
                <w:color w:val="17365D" w:themeColor="text2" w:themeShade="BF"/>
              </w:rPr>
              <w:tab/>
            </w:r>
          </w:p>
        </w:tc>
        <w:tc>
          <w:tcPr>
            <w:tcW w:w="6048" w:type="dxa"/>
            <w:tcBorders>
              <w:top w:val="single" w:sz="4" w:space="0" w:color="808080"/>
            </w:tcBorders>
          </w:tcPr>
          <w:p w14:paraId="71D802EA" w14:textId="77777777" w:rsidR="0031690D" w:rsidRPr="0097538A" w:rsidRDefault="0031690D" w:rsidP="003A5ED8">
            <w:pPr>
              <w:spacing w:after="0"/>
              <w:contextualSpacing/>
              <w:rPr>
                <w:rFonts w:ascii="Calibri" w:hAnsi="Calibri"/>
                <w:b/>
                <w:bCs/>
                <w:color w:val="17365D" w:themeColor="text2" w:themeShade="BF"/>
              </w:rPr>
            </w:pPr>
            <w:r w:rsidRPr="0097538A">
              <w:rPr>
                <w:rFonts w:ascii="Calibri" w:hAnsi="Calibri"/>
                <w:b/>
                <w:bCs/>
                <w:color w:val="17365D" w:themeColor="text2" w:themeShade="BF"/>
              </w:rPr>
              <w:t>Roluri şi responsabilităţi</w:t>
            </w:r>
          </w:p>
        </w:tc>
      </w:tr>
      <w:tr w:rsidR="0031690D" w:rsidRPr="0097538A" w14:paraId="6D5D57EB" w14:textId="77777777" w:rsidTr="003A5ED8">
        <w:tc>
          <w:tcPr>
            <w:tcW w:w="2808" w:type="dxa"/>
          </w:tcPr>
          <w:p w14:paraId="76DCF71B" w14:textId="77777777" w:rsidR="0031690D" w:rsidRPr="0097538A" w:rsidRDefault="0031690D" w:rsidP="003A5ED8">
            <w:pPr>
              <w:pStyle w:val="Cuprins1"/>
              <w:spacing w:after="0"/>
              <w:contextualSpacing/>
              <w:rPr>
                <w:rFonts w:ascii="Calibri" w:hAnsi="Calibri"/>
                <w:color w:val="17365D" w:themeColor="text2" w:themeShade="BF"/>
              </w:rPr>
            </w:pPr>
            <w:r w:rsidRPr="0097538A">
              <w:rPr>
                <w:rFonts w:ascii="Calibri" w:hAnsi="Calibri"/>
                <w:color w:val="17365D" w:themeColor="text2" w:themeShade="BF"/>
              </w:rPr>
              <w:t>Lider de proiect (Partener 1)</w:t>
            </w:r>
          </w:p>
        </w:tc>
        <w:tc>
          <w:tcPr>
            <w:tcW w:w="6048" w:type="dxa"/>
          </w:tcPr>
          <w:p w14:paraId="1600B09C" w14:textId="77777777" w:rsidR="0031690D" w:rsidRPr="0097538A" w:rsidRDefault="0031690D" w:rsidP="003A5ED8">
            <w:pPr>
              <w:pStyle w:val="instruct"/>
              <w:spacing w:before="0" w:after="0"/>
              <w:contextualSpacing/>
              <w:jc w:val="both"/>
              <w:rPr>
                <w:rFonts w:ascii="Calibri" w:hAnsi="Calibri"/>
                <w:color w:val="17365D" w:themeColor="text2" w:themeShade="BF"/>
                <w:sz w:val="22"/>
                <w:szCs w:val="22"/>
              </w:rPr>
            </w:pPr>
            <w:r w:rsidRPr="0097538A">
              <w:rPr>
                <w:rFonts w:ascii="Calibri" w:hAnsi="Calibri"/>
                <w:color w:val="17365D" w:themeColor="text2" w:themeShade="BF"/>
                <w:sz w:val="22"/>
                <w:szCs w:val="22"/>
              </w:rPr>
              <w:t>Se vor descrie activităţile şi subactivităţile pe care fiecare partener trebuie să le implementeze, în strânsă corelare cu informaţiile furnizate în formularul cererii de finanţare</w:t>
            </w:r>
          </w:p>
          <w:p w14:paraId="3384166E" w14:textId="77777777" w:rsidR="0031690D" w:rsidRPr="0097538A" w:rsidRDefault="0031690D" w:rsidP="003A5ED8">
            <w:pPr>
              <w:pStyle w:val="instruct"/>
              <w:spacing w:before="0" w:after="0"/>
              <w:contextualSpacing/>
              <w:jc w:val="both"/>
              <w:rPr>
                <w:rFonts w:ascii="Calibri" w:hAnsi="Calibri"/>
                <w:color w:val="17365D" w:themeColor="text2" w:themeShade="BF"/>
                <w:sz w:val="22"/>
                <w:szCs w:val="22"/>
              </w:rPr>
            </w:pPr>
            <w:r w:rsidRPr="0097538A">
              <w:rPr>
                <w:rFonts w:ascii="Calibri" w:hAnsi="Calibri"/>
                <w:color w:val="17365D" w:themeColor="text2" w:themeShade="BF"/>
                <w:sz w:val="22"/>
                <w:szCs w:val="22"/>
              </w:rPr>
              <w:t>Se descriu resursele umane implicate , resursele materiale proprii puse la dispoziția proiectului si resursele ce vor fi achiziționate in cadrul proiectului</w:t>
            </w:r>
          </w:p>
        </w:tc>
      </w:tr>
      <w:tr w:rsidR="0031690D" w:rsidRPr="0097538A" w14:paraId="45D721A0" w14:textId="77777777" w:rsidTr="003A5ED8">
        <w:tc>
          <w:tcPr>
            <w:tcW w:w="2808" w:type="dxa"/>
          </w:tcPr>
          <w:p w14:paraId="3102CA08" w14:textId="77777777" w:rsidR="0031690D" w:rsidRPr="0097538A" w:rsidRDefault="0031690D" w:rsidP="003A5ED8">
            <w:pPr>
              <w:spacing w:after="0"/>
              <w:contextualSpacing/>
              <w:rPr>
                <w:rFonts w:ascii="Calibri" w:hAnsi="Calibri"/>
                <w:color w:val="17365D" w:themeColor="text2" w:themeShade="BF"/>
              </w:rPr>
            </w:pPr>
            <w:r w:rsidRPr="0097538A">
              <w:rPr>
                <w:rFonts w:ascii="Calibri" w:hAnsi="Calibri"/>
                <w:color w:val="17365D" w:themeColor="text2" w:themeShade="BF"/>
              </w:rPr>
              <w:t>Partener 2</w:t>
            </w:r>
          </w:p>
        </w:tc>
        <w:tc>
          <w:tcPr>
            <w:tcW w:w="6048" w:type="dxa"/>
          </w:tcPr>
          <w:p w14:paraId="530D71E4" w14:textId="77777777" w:rsidR="0031690D" w:rsidRPr="0097538A" w:rsidRDefault="0031690D" w:rsidP="003A5ED8">
            <w:pPr>
              <w:spacing w:after="0"/>
              <w:contextualSpacing/>
              <w:rPr>
                <w:rFonts w:ascii="Calibri" w:hAnsi="Calibri"/>
                <w:color w:val="17365D" w:themeColor="text2" w:themeShade="BF"/>
              </w:rPr>
            </w:pPr>
          </w:p>
        </w:tc>
      </w:tr>
      <w:tr w:rsidR="0031690D" w:rsidRPr="0097538A" w14:paraId="0B9DE722" w14:textId="77777777" w:rsidTr="003A5ED8">
        <w:tc>
          <w:tcPr>
            <w:tcW w:w="2808" w:type="dxa"/>
          </w:tcPr>
          <w:p w14:paraId="6931E33F" w14:textId="77777777" w:rsidR="0031690D" w:rsidRPr="0097538A" w:rsidRDefault="0031690D" w:rsidP="003A5ED8">
            <w:pPr>
              <w:spacing w:after="0"/>
              <w:contextualSpacing/>
              <w:rPr>
                <w:rFonts w:ascii="Calibri" w:hAnsi="Calibri"/>
                <w:color w:val="17365D" w:themeColor="text2" w:themeShade="BF"/>
              </w:rPr>
            </w:pPr>
            <w:r w:rsidRPr="0097538A">
              <w:rPr>
                <w:rFonts w:ascii="Calibri" w:hAnsi="Calibri"/>
                <w:color w:val="17365D" w:themeColor="text2" w:themeShade="BF"/>
              </w:rPr>
              <w:t>Partener  n</w:t>
            </w:r>
          </w:p>
        </w:tc>
        <w:tc>
          <w:tcPr>
            <w:tcW w:w="6048" w:type="dxa"/>
          </w:tcPr>
          <w:p w14:paraId="39E7C5D9" w14:textId="77777777" w:rsidR="0031690D" w:rsidRPr="0097538A" w:rsidRDefault="0031690D" w:rsidP="003A5ED8">
            <w:pPr>
              <w:spacing w:after="0"/>
              <w:contextualSpacing/>
              <w:rPr>
                <w:rFonts w:ascii="Calibri" w:hAnsi="Calibri"/>
                <w:color w:val="17365D" w:themeColor="text2" w:themeShade="BF"/>
              </w:rPr>
            </w:pPr>
          </w:p>
        </w:tc>
      </w:tr>
    </w:tbl>
    <w:p w14:paraId="43B8B9E6" w14:textId="77777777" w:rsidR="0031690D" w:rsidRPr="0097538A" w:rsidRDefault="0031690D" w:rsidP="0031690D">
      <w:pPr>
        <w:spacing w:after="0"/>
        <w:contextualSpacing/>
        <w:rPr>
          <w:rFonts w:ascii="Calibri" w:hAnsi="Calibri"/>
          <w:color w:val="17365D" w:themeColor="text2" w:themeShade="BF"/>
        </w:rPr>
      </w:pPr>
    </w:p>
    <w:p w14:paraId="20C08F63" w14:textId="77777777" w:rsidR="0031690D" w:rsidRPr="0097538A" w:rsidRDefault="0031690D" w:rsidP="0031690D">
      <w:pPr>
        <w:numPr>
          <w:ilvl w:val="1"/>
          <w:numId w:val="58"/>
        </w:numPr>
        <w:spacing w:before="120" w:after="120"/>
        <w:jc w:val="both"/>
        <w:rPr>
          <w:rFonts w:ascii="Calibri" w:hAnsi="Calibri"/>
          <w:color w:val="17365D" w:themeColor="text2" w:themeShade="BF"/>
        </w:rPr>
      </w:pPr>
      <w:r w:rsidRPr="0097538A">
        <w:rPr>
          <w:rFonts w:ascii="Calibri" w:hAnsi="Calibri"/>
          <w:color w:val="17365D" w:themeColor="text2" w:themeShade="BF"/>
        </w:rPr>
        <w:t xml:space="preserve">Pentru  activităţile desfăşurate în conformitate cu cererea de finanțare și cu alin (1), Partenerii vor angaja urmatoarele cheltuieli, dupa cum urmează: </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4"/>
        <w:gridCol w:w="5859"/>
      </w:tblGrid>
      <w:tr w:rsidR="0031690D" w:rsidRPr="0097538A" w14:paraId="6FF35BE7" w14:textId="77777777" w:rsidTr="003A5ED8">
        <w:trPr>
          <w:trHeight w:val="284"/>
        </w:trPr>
        <w:tc>
          <w:tcPr>
            <w:tcW w:w="3744" w:type="dxa"/>
          </w:tcPr>
          <w:p w14:paraId="164992D9" w14:textId="77777777" w:rsidR="0031690D" w:rsidRPr="0097538A" w:rsidRDefault="0031690D" w:rsidP="003A5ED8">
            <w:pPr>
              <w:jc w:val="both"/>
              <w:rPr>
                <w:rFonts w:ascii="Calibri" w:hAnsi="Calibri"/>
                <w:color w:val="17365D" w:themeColor="text2" w:themeShade="BF"/>
              </w:rPr>
            </w:pPr>
            <w:r w:rsidRPr="0097538A">
              <w:rPr>
                <w:rFonts w:ascii="Calibri" w:hAnsi="Calibri"/>
                <w:color w:val="17365D" w:themeColor="text2" w:themeShade="BF"/>
              </w:rPr>
              <w:t>Organizaţia</w:t>
            </w:r>
          </w:p>
        </w:tc>
        <w:tc>
          <w:tcPr>
            <w:tcW w:w="5859" w:type="dxa"/>
          </w:tcPr>
          <w:p w14:paraId="1F93460E" w14:textId="77777777" w:rsidR="0031690D" w:rsidRPr="0097538A" w:rsidRDefault="0031690D" w:rsidP="003A5ED8">
            <w:pPr>
              <w:jc w:val="both"/>
              <w:rPr>
                <w:rFonts w:ascii="Calibri" w:hAnsi="Calibri"/>
                <w:color w:val="17365D" w:themeColor="text2" w:themeShade="BF"/>
              </w:rPr>
            </w:pPr>
            <w:r w:rsidRPr="0097538A">
              <w:rPr>
                <w:rFonts w:ascii="Calibri" w:hAnsi="Calibri"/>
                <w:color w:val="17365D" w:themeColor="text2" w:themeShade="BF"/>
              </w:rPr>
              <w:t>Valoare estimată a cheltuielilor eligibile angajate pe perioada proiectului*    [lei]</w:t>
            </w:r>
          </w:p>
        </w:tc>
      </w:tr>
      <w:tr w:rsidR="0031690D" w:rsidRPr="0097538A" w14:paraId="4C082A84" w14:textId="77777777" w:rsidTr="003A5ED8">
        <w:trPr>
          <w:trHeight w:val="302"/>
        </w:trPr>
        <w:tc>
          <w:tcPr>
            <w:tcW w:w="3744" w:type="dxa"/>
          </w:tcPr>
          <w:p w14:paraId="66199E6F" w14:textId="77777777" w:rsidR="0031690D" w:rsidRPr="0097538A" w:rsidRDefault="0031690D" w:rsidP="003A5ED8">
            <w:pPr>
              <w:jc w:val="both"/>
              <w:rPr>
                <w:rFonts w:ascii="Calibri" w:hAnsi="Calibri"/>
                <w:color w:val="17365D" w:themeColor="text2" w:themeShade="BF"/>
              </w:rPr>
            </w:pPr>
            <w:r w:rsidRPr="0097538A">
              <w:rPr>
                <w:rFonts w:ascii="Calibri" w:hAnsi="Calibri"/>
                <w:color w:val="17365D" w:themeColor="text2" w:themeShade="BF"/>
              </w:rPr>
              <w:t>Liderul de parteneriat</w:t>
            </w:r>
          </w:p>
        </w:tc>
        <w:tc>
          <w:tcPr>
            <w:tcW w:w="5859" w:type="dxa"/>
          </w:tcPr>
          <w:p w14:paraId="7FDFE95A" w14:textId="77777777" w:rsidR="0031690D" w:rsidRPr="0097538A" w:rsidRDefault="0031690D" w:rsidP="003A5ED8">
            <w:pPr>
              <w:jc w:val="center"/>
              <w:rPr>
                <w:rFonts w:ascii="Calibri" w:hAnsi="Calibri"/>
                <w:color w:val="17365D" w:themeColor="text2" w:themeShade="BF"/>
              </w:rPr>
            </w:pPr>
          </w:p>
        </w:tc>
      </w:tr>
      <w:tr w:rsidR="0031690D" w:rsidRPr="0097538A" w14:paraId="3D387058" w14:textId="77777777" w:rsidTr="003A5ED8">
        <w:trPr>
          <w:trHeight w:val="181"/>
        </w:trPr>
        <w:tc>
          <w:tcPr>
            <w:tcW w:w="3744" w:type="dxa"/>
          </w:tcPr>
          <w:p w14:paraId="7053D780" w14:textId="77777777" w:rsidR="0031690D" w:rsidRPr="0097538A" w:rsidRDefault="0031690D" w:rsidP="003A5ED8">
            <w:pPr>
              <w:jc w:val="both"/>
              <w:rPr>
                <w:rFonts w:ascii="Calibri" w:hAnsi="Calibri"/>
                <w:color w:val="17365D" w:themeColor="text2" w:themeShade="BF"/>
              </w:rPr>
            </w:pPr>
            <w:r w:rsidRPr="0097538A">
              <w:rPr>
                <w:rFonts w:ascii="Calibri" w:hAnsi="Calibri"/>
                <w:color w:val="17365D" w:themeColor="text2" w:themeShade="BF"/>
              </w:rPr>
              <w:t>Partener 1</w:t>
            </w:r>
          </w:p>
        </w:tc>
        <w:tc>
          <w:tcPr>
            <w:tcW w:w="5859" w:type="dxa"/>
          </w:tcPr>
          <w:p w14:paraId="5B7F49A0" w14:textId="77777777" w:rsidR="0031690D" w:rsidRPr="0097538A" w:rsidRDefault="0031690D" w:rsidP="003A5ED8">
            <w:pPr>
              <w:jc w:val="center"/>
              <w:rPr>
                <w:rFonts w:ascii="Calibri" w:hAnsi="Calibri"/>
                <w:color w:val="17365D" w:themeColor="text2" w:themeShade="BF"/>
              </w:rPr>
            </w:pPr>
          </w:p>
        </w:tc>
      </w:tr>
      <w:tr w:rsidR="0031690D" w:rsidRPr="0097538A" w14:paraId="7A5EAFAF" w14:textId="77777777" w:rsidTr="003A5ED8">
        <w:trPr>
          <w:trHeight w:val="308"/>
        </w:trPr>
        <w:tc>
          <w:tcPr>
            <w:tcW w:w="3744" w:type="dxa"/>
          </w:tcPr>
          <w:p w14:paraId="393AA50E" w14:textId="77777777" w:rsidR="0031690D" w:rsidRPr="0097538A" w:rsidRDefault="0031690D" w:rsidP="003A5ED8">
            <w:pPr>
              <w:jc w:val="both"/>
              <w:rPr>
                <w:rFonts w:ascii="Calibri" w:hAnsi="Calibri"/>
                <w:color w:val="17365D" w:themeColor="text2" w:themeShade="BF"/>
              </w:rPr>
            </w:pPr>
          </w:p>
        </w:tc>
        <w:tc>
          <w:tcPr>
            <w:tcW w:w="5859" w:type="dxa"/>
          </w:tcPr>
          <w:p w14:paraId="19DACFB2" w14:textId="77777777" w:rsidR="0031690D" w:rsidRPr="0097538A" w:rsidRDefault="0031690D" w:rsidP="003A5ED8">
            <w:pPr>
              <w:jc w:val="center"/>
              <w:rPr>
                <w:rFonts w:ascii="Calibri" w:hAnsi="Calibri"/>
                <w:color w:val="17365D" w:themeColor="text2" w:themeShade="BF"/>
              </w:rPr>
            </w:pPr>
          </w:p>
        </w:tc>
      </w:tr>
      <w:tr w:rsidR="0031690D" w:rsidRPr="0097538A" w14:paraId="7C3C786D" w14:textId="77777777" w:rsidTr="003A5ED8">
        <w:trPr>
          <w:trHeight w:val="308"/>
        </w:trPr>
        <w:tc>
          <w:tcPr>
            <w:tcW w:w="3744" w:type="dxa"/>
          </w:tcPr>
          <w:p w14:paraId="1D86CC7B" w14:textId="77777777" w:rsidR="0031690D" w:rsidRPr="0097538A" w:rsidRDefault="0031690D" w:rsidP="003A5ED8">
            <w:pPr>
              <w:jc w:val="both"/>
              <w:rPr>
                <w:rFonts w:ascii="Calibri" w:hAnsi="Calibri"/>
                <w:color w:val="17365D" w:themeColor="text2" w:themeShade="BF"/>
              </w:rPr>
            </w:pPr>
          </w:p>
        </w:tc>
        <w:tc>
          <w:tcPr>
            <w:tcW w:w="5859" w:type="dxa"/>
          </w:tcPr>
          <w:p w14:paraId="575F408E" w14:textId="77777777" w:rsidR="0031690D" w:rsidRPr="0097538A" w:rsidRDefault="0031690D" w:rsidP="003A5ED8">
            <w:pPr>
              <w:jc w:val="center"/>
              <w:rPr>
                <w:rFonts w:ascii="Calibri" w:hAnsi="Calibri"/>
                <w:color w:val="17365D" w:themeColor="text2" w:themeShade="BF"/>
              </w:rPr>
            </w:pPr>
          </w:p>
        </w:tc>
      </w:tr>
      <w:tr w:rsidR="0031690D" w:rsidRPr="0097538A" w14:paraId="4CD658D9" w14:textId="77777777" w:rsidTr="003A5ED8">
        <w:trPr>
          <w:trHeight w:val="308"/>
        </w:trPr>
        <w:tc>
          <w:tcPr>
            <w:tcW w:w="3744" w:type="dxa"/>
          </w:tcPr>
          <w:p w14:paraId="36E4DC91" w14:textId="77777777" w:rsidR="0031690D" w:rsidRPr="0097538A" w:rsidRDefault="0031690D" w:rsidP="003A5ED8">
            <w:pPr>
              <w:jc w:val="both"/>
              <w:rPr>
                <w:rFonts w:ascii="Calibri" w:hAnsi="Calibri"/>
                <w:color w:val="17365D" w:themeColor="text2" w:themeShade="BF"/>
              </w:rPr>
            </w:pPr>
          </w:p>
        </w:tc>
        <w:tc>
          <w:tcPr>
            <w:tcW w:w="5859" w:type="dxa"/>
          </w:tcPr>
          <w:p w14:paraId="04EE80F8" w14:textId="77777777" w:rsidR="0031690D" w:rsidRPr="0097538A" w:rsidRDefault="0031690D" w:rsidP="003A5ED8">
            <w:pPr>
              <w:jc w:val="center"/>
              <w:rPr>
                <w:rFonts w:ascii="Calibri" w:hAnsi="Calibri"/>
                <w:color w:val="17365D" w:themeColor="text2" w:themeShade="BF"/>
              </w:rPr>
            </w:pPr>
          </w:p>
        </w:tc>
      </w:tr>
      <w:tr w:rsidR="0031690D" w:rsidRPr="0097538A" w14:paraId="770562AD" w14:textId="77777777" w:rsidTr="003A5ED8">
        <w:trPr>
          <w:trHeight w:val="308"/>
        </w:trPr>
        <w:tc>
          <w:tcPr>
            <w:tcW w:w="3744" w:type="dxa"/>
          </w:tcPr>
          <w:p w14:paraId="561B63DB" w14:textId="77777777" w:rsidR="0031690D" w:rsidRPr="0097538A" w:rsidRDefault="0031690D" w:rsidP="003A5ED8">
            <w:pPr>
              <w:jc w:val="both"/>
              <w:rPr>
                <w:rFonts w:ascii="Calibri" w:hAnsi="Calibri"/>
                <w:color w:val="17365D" w:themeColor="text2" w:themeShade="BF"/>
              </w:rPr>
            </w:pPr>
            <w:r w:rsidRPr="0097538A">
              <w:rPr>
                <w:rFonts w:ascii="Calibri" w:hAnsi="Calibri"/>
                <w:color w:val="17365D" w:themeColor="text2" w:themeShade="BF"/>
              </w:rPr>
              <w:t xml:space="preserve">Total </w:t>
            </w:r>
            <w:r w:rsidRPr="0097538A">
              <w:rPr>
                <w:rFonts w:ascii="Calibri" w:hAnsi="Calibri"/>
                <w:i/>
                <w:color w:val="17365D" w:themeColor="text2" w:themeShade="BF"/>
                <w:u w:val="single"/>
              </w:rPr>
              <w:t>(se va corela cu valoarea eligibilă a proiectului)</w:t>
            </w:r>
          </w:p>
        </w:tc>
        <w:tc>
          <w:tcPr>
            <w:tcW w:w="5859" w:type="dxa"/>
          </w:tcPr>
          <w:p w14:paraId="73D2BF64" w14:textId="77777777" w:rsidR="0031690D" w:rsidRPr="0097538A" w:rsidRDefault="0031690D" w:rsidP="003A5ED8">
            <w:pPr>
              <w:jc w:val="center"/>
              <w:rPr>
                <w:rFonts w:ascii="Calibri" w:hAnsi="Calibri"/>
                <w:b/>
                <w:color w:val="17365D" w:themeColor="text2" w:themeShade="BF"/>
              </w:rPr>
            </w:pPr>
          </w:p>
        </w:tc>
      </w:tr>
    </w:tbl>
    <w:p w14:paraId="24A770B9" w14:textId="77777777" w:rsidR="0031690D" w:rsidRPr="0097538A" w:rsidRDefault="0031690D" w:rsidP="0031690D">
      <w:pPr>
        <w:spacing w:after="0"/>
        <w:ind w:left="576"/>
        <w:contextualSpacing/>
        <w:jc w:val="both"/>
        <w:rPr>
          <w:rFonts w:ascii="Calibri" w:hAnsi="Calibri"/>
          <w:color w:val="17365D" w:themeColor="text2" w:themeShade="BF"/>
        </w:rPr>
      </w:pPr>
      <w:r w:rsidRPr="0097538A">
        <w:rPr>
          <w:rFonts w:ascii="Calibri" w:hAnsi="Calibri"/>
          <w:color w:val="17365D" w:themeColor="text2" w:themeShade="BF"/>
        </w:rPr>
        <w:t>Notă : * valorile menționate vor fi cele existente în cererea de finanțare.</w:t>
      </w:r>
    </w:p>
    <w:p w14:paraId="469C3602" w14:textId="77777777" w:rsidR="0031690D" w:rsidRPr="0097538A" w:rsidRDefault="0031690D" w:rsidP="0031690D">
      <w:pPr>
        <w:pStyle w:val="Titlu5"/>
        <w:numPr>
          <w:ilvl w:val="1"/>
          <w:numId w:val="58"/>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Partenerii vor asigura contribuţia proprie la cheltuielile totale ale proiectului aşa cum este precizat în Cererea de finanţare şi în prezentul acord.</w:t>
      </w: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31690D" w:rsidRPr="0097538A" w14:paraId="60A167A0" w14:textId="77777777" w:rsidTr="003A5ED8">
        <w:tc>
          <w:tcPr>
            <w:tcW w:w="2808" w:type="dxa"/>
            <w:tcBorders>
              <w:top w:val="single" w:sz="4" w:space="0" w:color="808080"/>
            </w:tcBorders>
          </w:tcPr>
          <w:p w14:paraId="71D0CB88" w14:textId="77777777" w:rsidR="0031690D" w:rsidRPr="0097538A" w:rsidRDefault="0031690D" w:rsidP="003A5ED8">
            <w:pPr>
              <w:tabs>
                <w:tab w:val="left" w:pos="1800"/>
              </w:tabs>
              <w:spacing w:after="0"/>
              <w:contextualSpacing/>
              <w:rPr>
                <w:rFonts w:ascii="Calibri" w:hAnsi="Calibri"/>
                <w:b/>
                <w:bCs/>
                <w:color w:val="17365D" w:themeColor="text2" w:themeShade="BF"/>
              </w:rPr>
            </w:pPr>
            <w:r w:rsidRPr="0097538A">
              <w:rPr>
                <w:rFonts w:ascii="Calibri" w:hAnsi="Calibri"/>
                <w:b/>
                <w:bCs/>
                <w:color w:val="17365D" w:themeColor="text2" w:themeShade="BF"/>
              </w:rPr>
              <w:t>Organizaţia</w:t>
            </w:r>
            <w:r w:rsidRPr="0097538A">
              <w:rPr>
                <w:rFonts w:ascii="Calibri" w:hAnsi="Calibri"/>
                <w:b/>
                <w:bCs/>
                <w:color w:val="17365D" w:themeColor="text2" w:themeShade="BF"/>
              </w:rPr>
              <w:tab/>
            </w:r>
          </w:p>
        </w:tc>
        <w:tc>
          <w:tcPr>
            <w:tcW w:w="6048" w:type="dxa"/>
            <w:tcBorders>
              <w:top w:val="single" w:sz="4" w:space="0" w:color="808080"/>
            </w:tcBorders>
          </w:tcPr>
          <w:p w14:paraId="721D1451" w14:textId="77777777" w:rsidR="0031690D" w:rsidRPr="0097538A" w:rsidRDefault="0031690D" w:rsidP="003A5ED8">
            <w:pPr>
              <w:spacing w:after="0"/>
              <w:contextualSpacing/>
              <w:rPr>
                <w:rFonts w:ascii="Calibri" w:hAnsi="Calibri"/>
                <w:b/>
                <w:bCs/>
                <w:color w:val="17365D" w:themeColor="text2" w:themeShade="BF"/>
              </w:rPr>
            </w:pPr>
            <w:r w:rsidRPr="0097538A">
              <w:rPr>
                <w:rFonts w:ascii="Calibri" w:hAnsi="Calibri"/>
                <w:b/>
                <w:bCs/>
                <w:color w:val="17365D" w:themeColor="text2" w:themeShade="BF"/>
              </w:rPr>
              <w:t>Contribuţia (unde este cazul)</w:t>
            </w:r>
          </w:p>
        </w:tc>
      </w:tr>
      <w:tr w:rsidR="0031690D" w:rsidRPr="0097538A" w14:paraId="54B80057" w14:textId="77777777" w:rsidTr="003A5ED8">
        <w:tc>
          <w:tcPr>
            <w:tcW w:w="2808" w:type="dxa"/>
          </w:tcPr>
          <w:p w14:paraId="2B115D3D" w14:textId="77777777" w:rsidR="0031690D" w:rsidRPr="0097538A" w:rsidRDefault="0031690D" w:rsidP="003A5ED8">
            <w:pPr>
              <w:pStyle w:val="Cuprins1"/>
              <w:spacing w:after="0"/>
              <w:contextualSpacing/>
              <w:rPr>
                <w:rFonts w:ascii="Calibri" w:hAnsi="Calibri"/>
                <w:color w:val="17365D" w:themeColor="text2" w:themeShade="BF"/>
              </w:rPr>
            </w:pPr>
            <w:r w:rsidRPr="0097538A">
              <w:rPr>
                <w:rFonts w:ascii="Calibri" w:hAnsi="Calibri"/>
                <w:color w:val="17365D" w:themeColor="text2" w:themeShade="BF"/>
              </w:rPr>
              <w:t>Lider de proiect (Partener 1)</w:t>
            </w:r>
          </w:p>
        </w:tc>
        <w:tc>
          <w:tcPr>
            <w:tcW w:w="6048" w:type="dxa"/>
          </w:tcPr>
          <w:p w14:paraId="5432A727"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 xml:space="preserve">Valoarea contribuţiei (în lei) </w:t>
            </w:r>
          </w:p>
          <w:p w14:paraId="364373A3"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 xml:space="preserve">Valoarea contribuţiei la valoarea totală a proiectului (%) </w:t>
            </w:r>
          </w:p>
        </w:tc>
      </w:tr>
      <w:tr w:rsidR="0031690D" w:rsidRPr="0097538A" w14:paraId="2ABD1CC5" w14:textId="77777777" w:rsidTr="003A5ED8">
        <w:tc>
          <w:tcPr>
            <w:tcW w:w="2808" w:type="dxa"/>
          </w:tcPr>
          <w:p w14:paraId="31F1F86D" w14:textId="77777777" w:rsidR="0031690D" w:rsidRPr="0097538A" w:rsidRDefault="0031690D" w:rsidP="003A5ED8">
            <w:pPr>
              <w:spacing w:after="0"/>
              <w:contextualSpacing/>
              <w:rPr>
                <w:rFonts w:ascii="Calibri" w:hAnsi="Calibri"/>
                <w:color w:val="17365D" w:themeColor="text2" w:themeShade="BF"/>
              </w:rPr>
            </w:pPr>
            <w:r w:rsidRPr="0097538A">
              <w:rPr>
                <w:rFonts w:ascii="Calibri" w:hAnsi="Calibri"/>
                <w:color w:val="17365D" w:themeColor="text2" w:themeShade="BF"/>
              </w:rPr>
              <w:t>Partener 2</w:t>
            </w:r>
          </w:p>
        </w:tc>
        <w:tc>
          <w:tcPr>
            <w:tcW w:w="6048" w:type="dxa"/>
          </w:tcPr>
          <w:p w14:paraId="2AD439E0" w14:textId="77777777" w:rsidR="0031690D" w:rsidRPr="0097538A" w:rsidRDefault="0031690D" w:rsidP="003A5ED8">
            <w:pPr>
              <w:spacing w:after="0"/>
              <w:contextualSpacing/>
              <w:rPr>
                <w:rFonts w:ascii="Calibri" w:hAnsi="Calibri"/>
                <w:color w:val="17365D" w:themeColor="text2" w:themeShade="BF"/>
              </w:rPr>
            </w:pPr>
          </w:p>
        </w:tc>
      </w:tr>
      <w:tr w:rsidR="0031690D" w:rsidRPr="0097538A" w14:paraId="76A86B58" w14:textId="77777777" w:rsidTr="003A5ED8">
        <w:tc>
          <w:tcPr>
            <w:tcW w:w="2808" w:type="dxa"/>
          </w:tcPr>
          <w:p w14:paraId="3405759A" w14:textId="77777777" w:rsidR="0031690D" w:rsidRPr="0097538A" w:rsidRDefault="0031690D" w:rsidP="003A5ED8">
            <w:pPr>
              <w:spacing w:after="0"/>
              <w:contextualSpacing/>
              <w:rPr>
                <w:rFonts w:ascii="Calibri" w:hAnsi="Calibri"/>
                <w:color w:val="17365D" w:themeColor="text2" w:themeShade="BF"/>
              </w:rPr>
            </w:pPr>
            <w:r w:rsidRPr="0097538A">
              <w:rPr>
                <w:rFonts w:ascii="Calibri" w:hAnsi="Calibri"/>
                <w:color w:val="17365D" w:themeColor="text2" w:themeShade="BF"/>
              </w:rPr>
              <w:t>Partener n</w:t>
            </w:r>
          </w:p>
        </w:tc>
        <w:tc>
          <w:tcPr>
            <w:tcW w:w="6048" w:type="dxa"/>
          </w:tcPr>
          <w:p w14:paraId="507D6C16" w14:textId="77777777" w:rsidR="0031690D" w:rsidRPr="0097538A" w:rsidRDefault="0031690D" w:rsidP="003A5ED8">
            <w:pPr>
              <w:spacing w:after="0"/>
              <w:contextualSpacing/>
              <w:rPr>
                <w:rFonts w:ascii="Calibri" w:hAnsi="Calibri"/>
                <w:color w:val="17365D" w:themeColor="text2" w:themeShade="BF"/>
              </w:rPr>
            </w:pPr>
            <w:r w:rsidRPr="0097538A">
              <w:rPr>
                <w:rFonts w:ascii="Calibri" w:hAnsi="Calibri"/>
                <w:color w:val="17365D" w:themeColor="text2" w:themeShade="BF"/>
              </w:rPr>
              <w:t xml:space="preserve"> </w:t>
            </w:r>
          </w:p>
        </w:tc>
      </w:tr>
    </w:tbl>
    <w:p w14:paraId="362B09A1" w14:textId="77777777" w:rsidR="0031690D" w:rsidRPr="0097538A" w:rsidRDefault="0031690D" w:rsidP="0031690D">
      <w:pPr>
        <w:pStyle w:val="Titlu5"/>
        <w:numPr>
          <w:ilvl w:val="0"/>
          <w:numId w:val="0"/>
        </w:numPr>
        <w:ind w:left="432" w:hanging="432"/>
        <w:contextualSpacing/>
        <w:rPr>
          <w:rFonts w:ascii="Calibri" w:hAnsi="Calibri"/>
          <w:b w:val="0"/>
          <w:bCs w:val="0"/>
          <w:color w:val="17365D" w:themeColor="text2" w:themeShade="BF"/>
          <w:sz w:val="22"/>
          <w:szCs w:val="22"/>
        </w:rPr>
      </w:pPr>
    </w:p>
    <w:p w14:paraId="2C1D264E" w14:textId="77777777" w:rsidR="0031690D" w:rsidRPr="0097538A" w:rsidRDefault="0031690D" w:rsidP="0031690D">
      <w:pPr>
        <w:spacing w:after="0"/>
        <w:contextualSpacing/>
        <w:jc w:val="both"/>
        <w:rPr>
          <w:rFonts w:ascii="Calibri" w:hAnsi="Calibri"/>
          <w:color w:val="17365D" w:themeColor="text2" w:themeShade="BF"/>
        </w:rPr>
      </w:pPr>
      <w:r w:rsidRPr="0097538A">
        <w:rPr>
          <w:rFonts w:ascii="Calibri" w:hAnsi="Calibri"/>
          <w:color w:val="17365D" w:themeColor="text2" w:themeShade="BF"/>
        </w:rPr>
        <w:t xml:space="preserve"> (4)</w:t>
      </w:r>
      <w:r w:rsidRPr="0097538A">
        <w:rPr>
          <w:rFonts w:ascii="Calibri" w:hAnsi="Calibri"/>
          <w:color w:val="17365D" w:themeColor="text2" w:themeShade="BF"/>
        </w:rPr>
        <w:tab/>
        <w:t xml:space="preserve">Informații despre conturile bancare </w:t>
      </w:r>
    </w:p>
    <w:p w14:paraId="75533661" w14:textId="77777777" w:rsidR="0031690D" w:rsidRPr="0097538A" w:rsidRDefault="0031690D" w:rsidP="0031690D">
      <w:pPr>
        <w:spacing w:after="0"/>
        <w:contextualSpacing/>
        <w:jc w:val="both"/>
        <w:rPr>
          <w:rFonts w:ascii="Calibri" w:hAnsi="Calibri"/>
          <w:color w:val="17365D" w:themeColor="text2" w:themeShade="BF"/>
        </w:rPr>
      </w:pPr>
      <w:r w:rsidRPr="0097538A">
        <w:rPr>
          <w:rFonts w:ascii="Calibri" w:hAnsi="Calibri"/>
          <w:color w:val="17365D" w:themeColor="text2" w:themeShade="BF"/>
        </w:rPr>
        <w:tab/>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4"/>
        <w:gridCol w:w="1647"/>
        <w:gridCol w:w="1081"/>
        <w:gridCol w:w="778"/>
        <w:gridCol w:w="1170"/>
        <w:gridCol w:w="1170"/>
        <w:gridCol w:w="1562"/>
      </w:tblGrid>
      <w:tr w:rsidR="0031690D" w:rsidRPr="0097538A" w14:paraId="33EC3110" w14:textId="77777777" w:rsidTr="003A5ED8">
        <w:trPr>
          <w:tblHeader/>
        </w:trPr>
        <w:tc>
          <w:tcPr>
            <w:tcW w:w="908" w:type="pct"/>
            <w:shd w:val="clear" w:color="auto" w:fill="C4C4C4"/>
          </w:tcPr>
          <w:p w14:paraId="145A2259" w14:textId="77777777" w:rsidR="0031690D" w:rsidRPr="0097538A" w:rsidRDefault="0031690D" w:rsidP="003A5ED8">
            <w:pPr>
              <w:widowControl w:val="0"/>
              <w:spacing w:after="0"/>
              <w:jc w:val="center"/>
              <w:rPr>
                <w:rFonts w:ascii="Calibri" w:hAnsi="Calibri"/>
                <w:color w:val="17365D" w:themeColor="text2" w:themeShade="BF"/>
              </w:rPr>
            </w:pPr>
          </w:p>
        </w:tc>
        <w:tc>
          <w:tcPr>
            <w:tcW w:w="910" w:type="pct"/>
            <w:shd w:val="clear" w:color="auto" w:fill="C4C4C4"/>
            <w:tcMar>
              <w:top w:w="0" w:type="dxa"/>
              <w:left w:w="0" w:type="dxa"/>
              <w:bottom w:w="0" w:type="dxa"/>
              <w:right w:w="0" w:type="dxa"/>
            </w:tcMar>
            <w:vAlign w:val="center"/>
            <w:hideMark/>
          </w:tcPr>
          <w:p w14:paraId="60E47497" w14:textId="77777777" w:rsidR="0031690D" w:rsidRPr="0097538A" w:rsidRDefault="0031690D" w:rsidP="003A5ED8">
            <w:pPr>
              <w:widowControl w:val="0"/>
              <w:spacing w:after="0"/>
              <w:jc w:val="center"/>
              <w:rPr>
                <w:rFonts w:ascii="Calibri" w:hAnsi="Calibri"/>
                <w:color w:val="17365D" w:themeColor="text2" w:themeShade="BF"/>
              </w:rPr>
            </w:pPr>
            <w:r w:rsidRPr="0097538A">
              <w:rPr>
                <w:rFonts w:ascii="Calibri" w:hAnsi="Calibri"/>
                <w:color w:val="17365D" w:themeColor="text2" w:themeShade="BF"/>
              </w:rPr>
              <w:t>IBAN</w:t>
            </w:r>
          </w:p>
        </w:tc>
        <w:tc>
          <w:tcPr>
            <w:tcW w:w="597" w:type="pct"/>
            <w:shd w:val="clear" w:color="auto" w:fill="C4C4C4"/>
            <w:tcMar>
              <w:top w:w="0" w:type="dxa"/>
              <w:left w:w="0" w:type="dxa"/>
              <w:bottom w:w="0" w:type="dxa"/>
              <w:right w:w="0" w:type="dxa"/>
            </w:tcMar>
            <w:vAlign w:val="center"/>
            <w:hideMark/>
          </w:tcPr>
          <w:p w14:paraId="3759B0E7" w14:textId="77777777" w:rsidR="0031690D" w:rsidRPr="0097538A" w:rsidRDefault="0031690D" w:rsidP="003A5ED8">
            <w:pPr>
              <w:widowControl w:val="0"/>
              <w:spacing w:after="0"/>
              <w:jc w:val="center"/>
              <w:rPr>
                <w:rFonts w:ascii="Calibri" w:hAnsi="Calibri"/>
                <w:color w:val="17365D" w:themeColor="text2" w:themeShade="BF"/>
              </w:rPr>
            </w:pPr>
            <w:r w:rsidRPr="0097538A">
              <w:rPr>
                <w:rFonts w:ascii="Calibri" w:hAnsi="Calibri"/>
                <w:color w:val="17365D" w:themeColor="text2" w:themeShade="BF"/>
              </w:rPr>
              <w:t>Cont</w:t>
            </w:r>
          </w:p>
        </w:tc>
        <w:tc>
          <w:tcPr>
            <w:tcW w:w="430" w:type="pct"/>
            <w:shd w:val="clear" w:color="auto" w:fill="C4C4C4"/>
            <w:tcMar>
              <w:top w:w="0" w:type="dxa"/>
              <w:left w:w="0" w:type="dxa"/>
              <w:bottom w:w="0" w:type="dxa"/>
              <w:right w:w="0" w:type="dxa"/>
            </w:tcMar>
            <w:vAlign w:val="center"/>
            <w:hideMark/>
          </w:tcPr>
          <w:p w14:paraId="06E464EA" w14:textId="77777777" w:rsidR="0031690D" w:rsidRPr="0097538A" w:rsidRDefault="0031690D" w:rsidP="003A5ED8">
            <w:pPr>
              <w:widowControl w:val="0"/>
              <w:spacing w:after="0"/>
              <w:jc w:val="center"/>
              <w:rPr>
                <w:rFonts w:ascii="Calibri" w:hAnsi="Calibri"/>
                <w:color w:val="17365D" w:themeColor="text2" w:themeShade="BF"/>
              </w:rPr>
            </w:pPr>
            <w:r w:rsidRPr="0097538A">
              <w:rPr>
                <w:rFonts w:ascii="Calibri" w:hAnsi="Calibri"/>
                <w:color w:val="17365D" w:themeColor="text2" w:themeShade="BF"/>
              </w:rPr>
              <w:t>Banca</w:t>
            </w:r>
          </w:p>
        </w:tc>
        <w:tc>
          <w:tcPr>
            <w:tcW w:w="646" w:type="pct"/>
            <w:shd w:val="clear" w:color="auto" w:fill="C4C4C4"/>
            <w:tcMar>
              <w:top w:w="0" w:type="dxa"/>
              <w:left w:w="0" w:type="dxa"/>
              <w:bottom w:w="0" w:type="dxa"/>
              <w:right w:w="0" w:type="dxa"/>
            </w:tcMar>
            <w:vAlign w:val="center"/>
            <w:hideMark/>
          </w:tcPr>
          <w:p w14:paraId="03001411" w14:textId="77777777" w:rsidR="0031690D" w:rsidRPr="0097538A" w:rsidRDefault="0031690D" w:rsidP="003A5ED8">
            <w:pPr>
              <w:widowControl w:val="0"/>
              <w:spacing w:after="0"/>
              <w:jc w:val="center"/>
              <w:rPr>
                <w:rFonts w:ascii="Calibri" w:hAnsi="Calibri"/>
                <w:color w:val="17365D" w:themeColor="text2" w:themeShade="BF"/>
              </w:rPr>
            </w:pPr>
            <w:r w:rsidRPr="0097538A">
              <w:rPr>
                <w:rFonts w:ascii="Calibri" w:hAnsi="Calibri"/>
                <w:color w:val="17365D" w:themeColor="text2" w:themeShade="BF"/>
              </w:rPr>
              <w:t>Sucursala</w:t>
            </w:r>
          </w:p>
        </w:tc>
        <w:tc>
          <w:tcPr>
            <w:tcW w:w="646" w:type="pct"/>
            <w:shd w:val="clear" w:color="auto" w:fill="C4C4C4"/>
            <w:tcMar>
              <w:top w:w="0" w:type="dxa"/>
              <w:left w:w="0" w:type="dxa"/>
              <w:bottom w:w="0" w:type="dxa"/>
              <w:right w:w="0" w:type="dxa"/>
            </w:tcMar>
            <w:vAlign w:val="center"/>
            <w:hideMark/>
          </w:tcPr>
          <w:p w14:paraId="350E865A" w14:textId="77777777" w:rsidR="0031690D" w:rsidRPr="0097538A" w:rsidRDefault="0031690D" w:rsidP="003A5ED8">
            <w:pPr>
              <w:widowControl w:val="0"/>
              <w:spacing w:after="0"/>
              <w:jc w:val="center"/>
              <w:rPr>
                <w:rFonts w:ascii="Calibri" w:hAnsi="Calibri"/>
                <w:color w:val="17365D" w:themeColor="text2" w:themeShade="BF"/>
              </w:rPr>
            </w:pPr>
            <w:r w:rsidRPr="0097538A">
              <w:rPr>
                <w:rFonts w:ascii="Calibri" w:hAnsi="Calibri"/>
                <w:color w:val="17365D" w:themeColor="text2" w:themeShade="BF"/>
              </w:rPr>
              <w:t>Adresa sucursala</w:t>
            </w:r>
          </w:p>
        </w:tc>
        <w:tc>
          <w:tcPr>
            <w:tcW w:w="863" w:type="pct"/>
            <w:shd w:val="clear" w:color="auto" w:fill="C4C4C4"/>
            <w:tcMar>
              <w:top w:w="0" w:type="dxa"/>
              <w:left w:w="0" w:type="dxa"/>
              <w:bottom w:w="0" w:type="dxa"/>
              <w:right w:w="0" w:type="dxa"/>
            </w:tcMar>
            <w:vAlign w:val="center"/>
            <w:hideMark/>
          </w:tcPr>
          <w:p w14:paraId="0944EAB1" w14:textId="77777777" w:rsidR="0031690D" w:rsidRPr="0097538A" w:rsidRDefault="0031690D" w:rsidP="003A5ED8">
            <w:pPr>
              <w:widowControl w:val="0"/>
              <w:spacing w:after="0"/>
              <w:jc w:val="center"/>
              <w:rPr>
                <w:rFonts w:ascii="Calibri" w:hAnsi="Calibri"/>
                <w:color w:val="17365D" w:themeColor="text2" w:themeShade="BF"/>
              </w:rPr>
            </w:pPr>
            <w:r w:rsidRPr="0097538A">
              <w:rPr>
                <w:rFonts w:ascii="Calibri" w:hAnsi="Calibri"/>
                <w:color w:val="17365D" w:themeColor="text2" w:themeShade="BF"/>
              </w:rPr>
              <w:t>Alte info</w:t>
            </w:r>
          </w:p>
        </w:tc>
      </w:tr>
      <w:tr w:rsidR="0031690D" w:rsidRPr="0097538A" w14:paraId="2D56E77D" w14:textId="77777777" w:rsidTr="003A5ED8">
        <w:trPr>
          <w:trHeight w:val="460"/>
          <w:tblHeader/>
        </w:trPr>
        <w:tc>
          <w:tcPr>
            <w:tcW w:w="908" w:type="pct"/>
            <w:shd w:val="clear" w:color="auto" w:fill="C4C4C4"/>
          </w:tcPr>
          <w:p w14:paraId="07230576" w14:textId="77777777" w:rsidR="0031690D" w:rsidRPr="0097538A" w:rsidRDefault="0031690D" w:rsidP="003A5ED8">
            <w:pPr>
              <w:widowControl w:val="0"/>
              <w:spacing w:after="0"/>
              <w:jc w:val="center"/>
              <w:rPr>
                <w:rFonts w:ascii="Calibri" w:hAnsi="Calibri"/>
                <w:color w:val="17365D" w:themeColor="text2" w:themeShade="BF"/>
              </w:rPr>
            </w:pPr>
            <w:r w:rsidRPr="0097538A">
              <w:rPr>
                <w:rFonts w:ascii="Calibri" w:hAnsi="Calibri"/>
                <w:color w:val="17365D" w:themeColor="text2" w:themeShade="BF"/>
              </w:rPr>
              <w:t>Lider de proiect (partener 1)</w:t>
            </w:r>
          </w:p>
        </w:tc>
        <w:tc>
          <w:tcPr>
            <w:tcW w:w="910" w:type="pct"/>
            <w:shd w:val="clear" w:color="auto" w:fill="C4C4C4"/>
            <w:tcMar>
              <w:top w:w="0" w:type="dxa"/>
              <w:left w:w="0" w:type="dxa"/>
              <w:bottom w:w="0" w:type="dxa"/>
              <w:right w:w="0" w:type="dxa"/>
            </w:tcMar>
            <w:vAlign w:val="center"/>
          </w:tcPr>
          <w:p w14:paraId="659540C1" w14:textId="77777777" w:rsidR="0031690D" w:rsidRPr="0097538A" w:rsidRDefault="0031690D" w:rsidP="003A5ED8">
            <w:pPr>
              <w:widowControl w:val="0"/>
              <w:spacing w:after="0"/>
              <w:jc w:val="center"/>
              <w:rPr>
                <w:rFonts w:ascii="Calibri" w:hAnsi="Calibri"/>
                <w:color w:val="17365D" w:themeColor="text2" w:themeShade="BF"/>
              </w:rPr>
            </w:pPr>
          </w:p>
        </w:tc>
        <w:tc>
          <w:tcPr>
            <w:tcW w:w="597" w:type="pct"/>
            <w:shd w:val="clear" w:color="auto" w:fill="C4C4C4"/>
            <w:tcMar>
              <w:top w:w="0" w:type="dxa"/>
              <w:left w:w="0" w:type="dxa"/>
              <w:bottom w:w="0" w:type="dxa"/>
              <w:right w:w="0" w:type="dxa"/>
            </w:tcMar>
            <w:vAlign w:val="center"/>
          </w:tcPr>
          <w:p w14:paraId="29E2117E" w14:textId="77777777" w:rsidR="0031690D" w:rsidRPr="0097538A" w:rsidRDefault="0031690D" w:rsidP="003A5ED8">
            <w:pPr>
              <w:widowControl w:val="0"/>
              <w:spacing w:after="0"/>
              <w:jc w:val="center"/>
              <w:rPr>
                <w:rFonts w:ascii="Calibri" w:hAnsi="Calibri"/>
                <w:color w:val="17365D" w:themeColor="text2" w:themeShade="BF"/>
              </w:rPr>
            </w:pPr>
          </w:p>
        </w:tc>
        <w:tc>
          <w:tcPr>
            <w:tcW w:w="430" w:type="pct"/>
            <w:shd w:val="clear" w:color="auto" w:fill="C4C4C4"/>
            <w:tcMar>
              <w:top w:w="0" w:type="dxa"/>
              <w:left w:w="0" w:type="dxa"/>
              <w:bottom w:w="0" w:type="dxa"/>
              <w:right w:w="0" w:type="dxa"/>
            </w:tcMar>
            <w:vAlign w:val="center"/>
          </w:tcPr>
          <w:p w14:paraId="60C5DF65" w14:textId="77777777" w:rsidR="0031690D" w:rsidRPr="0097538A" w:rsidRDefault="0031690D" w:rsidP="003A5ED8">
            <w:pPr>
              <w:widowControl w:val="0"/>
              <w:spacing w:after="0"/>
              <w:jc w:val="center"/>
              <w:rPr>
                <w:rFonts w:ascii="Calibri" w:hAnsi="Calibri"/>
                <w:color w:val="17365D" w:themeColor="text2" w:themeShade="BF"/>
              </w:rPr>
            </w:pPr>
          </w:p>
        </w:tc>
        <w:tc>
          <w:tcPr>
            <w:tcW w:w="646" w:type="pct"/>
            <w:shd w:val="clear" w:color="auto" w:fill="C4C4C4"/>
            <w:tcMar>
              <w:top w:w="0" w:type="dxa"/>
              <w:left w:w="0" w:type="dxa"/>
              <w:bottom w:w="0" w:type="dxa"/>
              <w:right w:w="0" w:type="dxa"/>
            </w:tcMar>
            <w:vAlign w:val="center"/>
          </w:tcPr>
          <w:p w14:paraId="2218109E" w14:textId="77777777" w:rsidR="0031690D" w:rsidRPr="0097538A" w:rsidRDefault="0031690D" w:rsidP="003A5ED8">
            <w:pPr>
              <w:widowControl w:val="0"/>
              <w:spacing w:after="0"/>
              <w:jc w:val="center"/>
              <w:rPr>
                <w:rFonts w:ascii="Calibri" w:hAnsi="Calibri"/>
                <w:color w:val="17365D" w:themeColor="text2" w:themeShade="BF"/>
              </w:rPr>
            </w:pPr>
          </w:p>
        </w:tc>
        <w:tc>
          <w:tcPr>
            <w:tcW w:w="646" w:type="pct"/>
            <w:shd w:val="clear" w:color="auto" w:fill="C4C4C4"/>
            <w:tcMar>
              <w:top w:w="0" w:type="dxa"/>
              <w:left w:w="0" w:type="dxa"/>
              <w:bottom w:w="0" w:type="dxa"/>
              <w:right w:w="0" w:type="dxa"/>
            </w:tcMar>
            <w:vAlign w:val="center"/>
          </w:tcPr>
          <w:p w14:paraId="10423898" w14:textId="77777777" w:rsidR="0031690D" w:rsidRPr="0097538A" w:rsidRDefault="0031690D" w:rsidP="003A5ED8">
            <w:pPr>
              <w:widowControl w:val="0"/>
              <w:spacing w:after="0"/>
              <w:jc w:val="center"/>
              <w:rPr>
                <w:rFonts w:ascii="Calibri" w:hAnsi="Calibri"/>
                <w:color w:val="17365D" w:themeColor="text2" w:themeShade="BF"/>
              </w:rPr>
            </w:pPr>
          </w:p>
        </w:tc>
        <w:tc>
          <w:tcPr>
            <w:tcW w:w="863" w:type="pct"/>
            <w:shd w:val="clear" w:color="auto" w:fill="C4C4C4"/>
            <w:tcMar>
              <w:top w:w="0" w:type="dxa"/>
              <w:left w:w="0" w:type="dxa"/>
              <w:bottom w:w="0" w:type="dxa"/>
              <w:right w:w="0" w:type="dxa"/>
            </w:tcMar>
            <w:vAlign w:val="center"/>
          </w:tcPr>
          <w:p w14:paraId="5781E5BA" w14:textId="77777777" w:rsidR="0031690D" w:rsidRPr="0097538A" w:rsidRDefault="0031690D" w:rsidP="003A5ED8">
            <w:pPr>
              <w:widowControl w:val="0"/>
              <w:spacing w:after="0"/>
              <w:jc w:val="center"/>
              <w:rPr>
                <w:rFonts w:ascii="Calibri" w:hAnsi="Calibri"/>
                <w:color w:val="17365D" w:themeColor="text2" w:themeShade="BF"/>
              </w:rPr>
            </w:pPr>
          </w:p>
        </w:tc>
      </w:tr>
      <w:tr w:rsidR="0031690D" w:rsidRPr="0097538A" w14:paraId="45EC95FE" w14:textId="77777777" w:rsidTr="003A5ED8">
        <w:trPr>
          <w:tblHeader/>
        </w:trPr>
        <w:tc>
          <w:tcPr>
            <w:tcW w:w="908" w:type="pct"/>
            <w:shd w:val="clear" w:color="auto" w:fill="C4C4C4"/>
          </w:tcPr>
          <w:p w14:paraId="79FB74DB" w14:textId="77777777" w:rsidR="0031690D" w:rsidRPr="0097538A" w:rsidRDefault="0031690D" w:rsidP="003A5ED8">
            <w:pPr>
              <w:widowControl w:val="0"/>
              <w:spacing w:after="0"/>
              <w:jc w:val="center"/>
              <w:rPr>
                <w:rFonts w:ascii="Calibri" w:hAnsi="Calibri"/>
                <w:color w:val="17365D" w:themeColor="text2" w:themeShade="BF"/>
              </w:rPr>
            </w:pPr>
            <w:r w:rsidRPr="0097538A">
              <w:rPr>
                <w:rFonts w:ascii="Calibri" w:hAnsi="Calibri"/>
                <w:color w:val="17365D" w:themeColor="text2" w:themeShade="BF"/>
              </w:rPr>
              <w:t>Partener 2</w:t>
            </w:r>
          </w:p>
        </w:tc>
        <w:tc>
          <w:tcPr>
            <w:tcW w:w="910" w:type="pct"/>
            <w:shd w:val="clear" w:color="auto" w:fill="C4C4C4"/>
            <w:tcMar>
              <w:top w:w="0" w:type="dxa"/>
              <w:left w:w="0" w:type="dxa"/>
              <w:bottom w:w="0" w:type="dxa"/>
              <w:right w:w="0" w:type="dxa"/>
            </w:tcMar>
            <w:vAlign w:val="center"/>
          </w:tcPr>
          <w:p w14:paraId="3EBEFC94" w14:textId="77777777" w:rsidR="0031690D" w:rsidRPr="0097538A" w:rsidRDefault="0031690D" w:rsidP="003A5ED8">
            <w:pPr>
              <w:widowControl w:val="0"/>
              <w:spacing w:after="0"/>
              <w:jc w:val="center"/>
              <w:rPr>
                <w:rFonts w:ascii="Calibri" w:hAnsi="Calibri"/>
                <w:color w:val="17365D" w:themeColor="text2" w:themeShade="BF"/>
              </w:rPr>
            </w:pPr>
          </w:p>
        </w:tc>
        <w:tc>
          <w:tcPr>
            <w:tcW w:w="597" w:type="pct"/>
            <w:shd w:val="clear" w:color="auto" w:fill="C4C4C4"/>
            <w:tcMar>
              <w:top w:w="0" w:type="dxa"/>
              <w:left w:w="0" w:type="dxa"/>
              <w:bottom w:w="0" w:type="dxa"/>
              <w:right w:w="0" w:type="dxa"/>
            </w:tcMar>
            <w:vAlign w:val="center"/>
          </w:tcPr>
          <w:p w14:paraId="3FEC9FE5" w14:textId="77777777" w:rsidR="0031690D" w:rsidRPr="0097538A" w:rsidRDefault="0031690D" w:rsidP="003A5ED8">
            <w:pPr>
              <w:widowControl w:val="0"/>
              <w:spacing w:after="0"/>
              <w:jc w:val="center"/>
              <w:rPr>
                <w:rFonts w:ascii="Calibri" w:hAnsi="Calibri"/>
                <w:color w:val="17365D" w:themeColor="text2" w:themeShade="BF"/>
              </w:rPr>
            </w:pPr>
          </w:p>
        </w:tc>
        <w:tc>
          <w:tcPr>
            <w:tcW w:w="430" w:type="pct"/>
            <w:shd w:val="clear" w:color="auto" w:fill="C4C4C4"/>
            <w:tcMar>
              <w:top w:w="0" w:type="dxa"/>
              <w:left w:w="0" w:type="dxa"/>
              <w:bottom w:w="0" w:type="dxa"/>
              <w:right w:w="0" w:type="dxa"/>
            </w:tcMar>
            <w:vAlign w:val="center"/>
          </w:tcPr>
          <w:p w14:paraId="73BEDDC5" w14:textId="77777777" w:rsidR="0031690D" w:rsidRPr="0097538A" w:rsidRDefault="0031690D" w:rsidP="003A5ED8">
            <w:pPr>
              <w:widowControl w:val="0"/>
              <w:spacing w:after="0"/>
              <w:jc w:val="center"/>
              <w:rPr>
                <w:rFonts w:ascii="Calibri" w:hAnsi="Calibri"/>
                <w:color w:val="17365D" w:themeColor="text2" w:themeShade="BF"/>
              </w:rPr>
            </w:pPr>
          </w:p>
        </w:tc>
        <w:tc>
          <w:tcPr>
            <w:tcW w:w="646" w:type="pct"/>
            <w:shd w:val="clear" w:color="auto" w:fill="C4C4C4"/>
            <w:tcMar>
              <w:top w:w="0" w:type="dxa"/>
              <w:left w:w="0" w:type="dxa"/>
              <w:bottom w:w="0" w:type="dxa"/>
              <w:right w:w="0" w:type="dxa"/>
            </w:tcMar>
            <w:vAlign w:val="center"/>
          </w:tcPr>
          <w:p w14:paraId="7C4EB6A3" w14:textId="77777777" w:rsidR="0031690D" w:rsidRPr="0097538A" w:rsidRDefault="0031690D" w:rsidP="003A5ED8">
            <w:pPr>
              <w:widowControl w:val="0"/>
              <w:spacing w:after="0"/>
              <w:jc w:val="center"/>
              <w:rPr>
                <w:rFonts w:ascii="Calibri" w:hAnsi="Calibri"/>
                <w:color w:val="17365D" w:themeColor="text2" w:themeShade="BF"/>
              </w:rPr>
            </w:pPr>
          </w:p>
        </w:tc>
        <w:tc>
          <w:tcPr>
            <w:tcW w:w="646" w:type="pct"/>
            <w:shd w:val="clear" w:color="auto" w:fill="C4C4C4"/>
            <w:tcMar>
              <w:top w:w="0" w:type="dxa"/>
              <w:left w:w="0" w:type="dxa"/>
              <w:bottom w:w="0" w:type="dxa"/>
              <w:right w:w="0" w:type="dxa"/>
            </w:tcMar>
            <w:vAlign w:val="center"/>
          </w:tcPr>
          <w:p w14:paraId="72C196F4" w14:textId="77777777" w:rsidR="0031690D" w:rsidRPr="0097538A" w:rsidRDefault="0031690D" w:rsidP="003A5ED8">
            <w:pPr>
              <w:widowControl w:val="0"/>
              <w:spacing w:after="0"/>
              <w:jc w:val="center"/>
              <w:rPr>
                <w:rFonts w:ascii="Calibri" w:hAnsi="Calibri"/>
                <w:color w:val="17365D" w:themeColor="text2" w:themeShade="BF"/>
              </w:rPr>
            </w:pPr>
          </w:p>
        </w:tc>
        <w:tc>
          <w:tcPr>
            <w:tcW w:w="863" w:type="pct"/>
            <w:shd w:val="clear" w:color="auto" w:fill="C4C4C4"/>
            <w:tcMar>
              <w:top w:w="0" w:type="dxa"/>
              <w:left w:w="0" w:type="dxa"/>
              <w:bottom w:w="0" w:type="dxa"/>
              <w:right w:w="0" w:type="dxa"/>
            </w:tcMar>
            <w:vAlign w:val="center"/>
          </w:tcPr>
          <w:p w14:paraId="07C905B5" w14:textId="77777777" w:rsidR="0031690D" w:rsidRPr="0097538A" w:rsidRDefault="0031690D" w:rsidP="003A5ED8">
            <w:pPr>
              <w:widowControl w:val="0"/>
              <w:spacing w:after="0"/>
              <w:jc w:val="center"/>
              <w:rPr>
                <w:rFonts w:ascii="Calibri" w:hAnsi="Calibri"/>
                <w:color w:val="17365D" w:themeColor="text2" w:themeShade="BF"/>
              </w:rPr>
            </w:pPr>
          </w:p>
        </w:tc>
      </w:tr>
      <w:tr w:rsidR="0031690D" w:rsidRPr="0097538A" w14:paraId="3B0047F1" w14:textId="77777777" w:rsidTr="003A5ED8">
        <w:trPr>
          <w:tblHeader/>
        </w:trPr>
        <w:tc>
          <w:tcPr>
            <w:tcW w:w="908" w:type="pct"/>
            <w:shd w:val="clear" w:color="auto" w:fill="C4C4C4"/>
          </w:tcPr>
          <w:p w14:paraId="204315AE" w14:textId="77777777" w:rsidR="0031690D" w:rsidRPr="0097538A" w:rsidRDefault="0031690D" w:rsidP="003A5ED8">
            <w:pPr>
              <w:widowControl w:val="0"/>
              <w:spacing w:after="0"/>
              <w:jc w:val="center"/>
              <w:rPr>
                <w:rFonts w:ascii="Calibri" w:hAnsi="Calibri"/>
                <w:color w:val="17365D" w:themeColor="text2" w:themeShade="BF"/>
              </w:rPr>
            </w:pPr>
            <w:r w:rsidRPr="0097538A">
              <w:rPr>
                <w:rFonts w:ascii="Calibri" w:hAnsi="Calibri"/>
                <w:color w:val="17365D" w:themeColor="text2" w:themeShade="BF"/>
              </w:rPr>
              <w:t>Partener n</w:t>
            </w:r>
          </w:p>
        </w:tc>
        <w:tc>
          <w:tcPr>
            <w:tcW w:w="910" w:type="pct"/>
            <w:shd w:val="clear" w:color="auto" w:fill="C4C4C4"/>
            <w:tcMar>
              <w:top w:w="0" w:type="dxa"/>
              <w:left w:w="0" w:type="dxa"/>
              <w:bottom w:w="0" w:type="dxa"/>
              <w:right w:w="0" w:type="dxa"/>
            </w:tcMar>
            <w:vAlign w:val="center"/>
          </w:tcPr>
          <w:p w14:paraId="48A376F9" w14:textId="77777777" w:rsidR="0031690D" w:rsidRPr="0097538A" w:rsidRDefault="0031690D" w:rsidP="003A5ED8">
            <w:pPr>
              <w:widowControl w:val="0"/>
              <w:spacing w:after="0"/>
              <w:jc w:val="center"/>
              <w:rPr>
                <w:rFonts w:ascii="Calibri" w:hAnsi="Calibri"/>
                <w:color w:val="17365D" w:themeColor="text2" w:themeShade="BF"/>
              </w:rPr>
            </w:pPr>
          </w:p>
        </w:tc>
        <w:tc>
          <w:tcPr>
            <w:tcW w:w="597" w:type="pct"/>
            <w:shd w:val="clear" w:color="auto" w:fill="C4C4C4"/>
            <w:tcMar>
              <w:top w:w="0" w:type="dxa"/>
              <w:left w:w="0" w:type="dxa"/>
              <w:bottom w:w="0" w:type="dxa"/>
              <w:right w:w="0" w:type="dxa"/>
            </w:tcMar>
            <w:vAlign w:val="center"/>
          </w:tcPr>
          <w:p w14:paraId="4218023A" w14:textId="77777777" w:rsidR="0031690D" w:rsidRPr="0097538A" w:rsidRDefault="0031690D" w:rsidP="003A5ED8">
            <w:pPr>
              <w:widowControl w:val="0"/>
              <w:spacing w:after="0"/>
              <w:jc w:val="center"/>
              <w:rPr>
                <w:rFonts w:ascii="Calibri" w:hAnsi="Calibri"/>
                <w:color w:val="17365D" w:themeColor="text2" w:themeShade="BF"/>
              </w:rPr>
            </w:pPr>
          </w:p>
        </w:tc>
        <w:tc>
          <w:tcPr>
            <w:tcW w:w="430" w:type="pct"/>
            <w:shd w:val="clear" w:color="auto" w:fill="C4C4C4"/>
            <w:tcMar>
              <w:top w:w="0" w:type="dxa"/>
              <w:left w:w="0" w:type="dxa"/>
              <w:bottom w:w="0" w:type="dxa"/>
              <w:right w:w="0" w:type="dxa"/>
            </w:tcMar>
            <w:vAlign w:val="center"/>
          </w:tcPr>
          <w:p w14:paraId="2E1A47C2" w14:textId="77777777" w:rsidR="0031690D" w:rsidRPr="0097538A" w:rsidRDefault="0031690D" w:rsidP="003A5ED8">
            <w:pPr>
              <w:widowControl w:val="0"/>
              <w:spacing w:after="0"/>
              <w:jc w:val="center"/>
              <w:rPr>
                <w:rFonts w:ascii="Calibri" w:hAnsi="Calibri"/>
                <w:color w:val="17365D" w:themeColor="text2" w:themeShade="BF"/>
              </w:rPr>
            </w:pPr>
          </w:p>
        </w:tc>
        <w:tc>
          <w:tcPr>
            <w:tcW w:w="646" w:type="pct"/>
            <w:shd w:val="clear" w:color="auto" w:fill="C4C4C4"/>
            <w:tcMar>
              <w:top w:w="0" w:type="dxa"/>
              <w:left w:w="0" w:type="dxa"/>
              <w:bottom w:w="0" w:type="dxa"/>
              <w:right w:w="0" w:type="dxa"/>
            </w:tcMar>
            <w:vAlign w:val="center"/>
          </w:tcPr>
          <w:p w14:paraId="413FAB67" w14:textId="77777777" w:rsidR="0031690D" w:rsidRPr="0097538A" w:rsidRDefault="0031690D" w:rsidP="003A5ED8">
            <w:pPr>
              <w:widowControl w:val="0"/>
              <w:spacing w:after="0"/>
              <w:jc w:val="center"/>
              <w:rPr>
                <w:rFonts w:ascii="Calibri" w:hAnsi="Calibri"/>
                <w:color w:val="17365D" w:themeColor="text2" w:themeShade="BF"/>
              </w:rPr>
            </w:pPr>
          </w:p>
        </w:tc>
        <w:tc>
          <w:tcPr>
            <w:tcW w:w="646" w:type="pct"/>
            <w:shd w:val="clear" w:color="auto" w:fill="C4C4C4"/>
            <w:tcMar>
              <w:top w:w="0" w:type="dxa"/>
              <w:left w:w="0" w:type="dxa"/>
              <w:bottom w:w="0" w:type="dxa"/>
              <w:right w:w="0" w:type="dxa"/>
            </w:tcMar>
            <w:vAlign w:val="center"/>
          </w:tcPr>
          <w:p w14:paraId="429F64A9" w14:textId="77777777" w:rsidR="0031690D" w:rsidRPr="0097538A" w:rsidRDefault="0031690D" w:rsidP="003A5ED8">
            <w:pPr>
              <w:widowControl w:val="0"/>
              <w:spacing w:after="0"/>
              <w:jc w:val="center"/>
              <w:rPr>
                <w:rFonts w:ascii="Calibri" w:hAnsi="Calibri"/>
                <w:color w:val="17365D" w:themeColor="text2" w:themeShade="BF"/>
              </w:rPr>
            </w:pPr>
          </w:p>
        </w:tc>
        <w:tc>
          <w:tcPr>
            <w:tcW w:w="863" w:type="pct"/>
            <w:shd w:val="clear" w:color="auto" w:fill="C4C4C4"/>
            <w:tcMar>
              <w:top w:w="0" w:type="dxa"/>
              <w:left w:w="0" w:type="dxa"/>
              <w:bottom w:w="0" w:type="dxa"/>
              <w:right w:w="0" w:type="dxa"/>
            </w:tcMar>
            <w:vAlign w:val="center"/>
          </w:tcPr>
          <w:p w14:paraId="77E583DA" w14:textId="77777777" w:rsidR="0031690D" w:rsidRPr="0097538A" w:rsidRDefault="0031690D" w:rsidP="003A5ED8">
            <w:pPr>
              <w:widowControl w:val="0"/>
              <w:spacing w:after="0"/>
              <w:jc w:val="center"/>
              <w:rPr>
                <w:rFonts w:ascii="Calibri" w:hAnsi="Calibri"/>
                <w:color w:val="17365D" w:themeColor="text2" w:themeShade="BF"/>
              </w:rPr>
            </w:pPr>
          </w:p>
        </w:tc>
      </w:tr>
    </w:tbl>
    <w:p w14:paraId="14D4CB3C" w14:textId="77777777" w:rsidR="0031690D" w:rsidRPr="0097538A" w:rsidRDefault="0031690D" w:rsidP="0031690D">
      <w:pPr>
        <w:spacing w:after="0"/>
        <w:contextualSpacing/>
        <w:jc w:val="both"/>
        <w:rPr>
          <w:rFonts w:ascii="Calibri" w:hAnsi="Calibri"/>
          <w:color w:val="17365D" w:themeColor="text2" w:themeShade="BF"/>
        </w:rPr>
      </w:pPr>
    </w:p>
    <w:p w14:paraId="428578BD" w14:textId="77777777" w:rsidR="0031690D" w:rsidRPr="0097538A" w:rsidRDefault="0031690D" w:rsidP="0031690D">
      <w:pPr>
        <w:spacing w:after="0"/>
        <w:contextualSpacing/>
        <w:jc w:val="both"/>
        <w:rPr>
          <w:rFonts w:ascii="Calibri" w:hAnsi="Calibri"/>
          <w:color w:val="17365D" w:themeColor="text2" w:themeShade="BF"/>
        </w:rPr>
      </w:pPr>
      <w:r w:rsidRPr="0097538A">
        <w:rPr>
          <w:rFonts w:ascii="Calibri" w:hAnsi="Calibri"/>
          <w:color w:val="17365D" w:themeColor="text2" w:themeShade="BF"/>
        </w:rPr>
        <w:t>Responsabilitățile privind derularea fluxurilor financiare sunt conforme cu prevederile Normelor metodologice de aplicare a prevederilor Ordonanţei de urgenţă a Guvernului nr. 40/2015 privind gestionarea financiară a fondurilor europene pentru perioada de programare 2014-2020, aprobate prin HG nr. 93/2016.</w:t>
      </w:r>
    </w:p>
    <w:p w14:paraId="1575D07E" w14:textId="77777777" w:rsidR="0031690D" w:rsidRPr="0097538A" w:rsidRDefault="0031690D" w:rsidP="0031690D">
      <w:pPr>
        <w:spacing w:after="0"/>
        <w:contextualSpacing/>
        <w:jc w:val="both"/>
        <w:rPr>
          <w:rFonts w:ascii="Calibri" w:hAnsi="Calibri"/>
          <w:b/>
          <w:color w:val="17365D" w:themeColor="text2" w:themeShade="BF"/>
        </w:rPr>
      </w:pPr>
    </w:p>
    <w:p w14:paraId="63CC1F7A" w14:textId="77777777" w:rsidR="0031690D" w:rsidRPr="0097538A" w:rsidRDefault="0031690D" w:rsidP="0031690D">
      <w:pPr>
        <w:spacing w:after="0"/>
        <w:contextualSpacing/>
        <w:jc w:val="both"/>
        <w:rPr>
          <w:rFonts w:ascii="Calibri" w:hAnsi="Calibri"/>
          <w:b/>
          <w:color w:val="17365D" w:themeColor="text2" w:themeShade="BF"/>
        </w:rPr>
      </w:pPr>
    </w:p>
    <w:p w14:paraId="28E083E2" w14:textId="77777777" w:rsidR="0031690D" w:rsidRPr="0097538A" w:rsidRDefault="0031690D" w:rsidP="0031690D">
      <w:pPr>
        <w:rPr>
          <w:rFonts w:ascii="Calibri" w:hAnsi="Calibri"/>
          <w:b/>
          <w:color w:val="17365D" w:themeColor="text2" w:themeShade="BF"/>
        </w:rPr>
      </w:pPr>
      <w:r w:rsidRPr="0097538A">
        <w:rPr>
          <w:rFonts w:ascii="Calibri" w:hAnsi="Calibri"/>
          <w:b/>
          <w:color w:val="17365D" w:themeColor="text2" w:themeShade="BF"/>
        </w:rPr>
        <w:t>Art. 5. Perioada de valabilitate a acordului</w:t>
      </w:r>
    </w:p>
    <w:p w14:paraId="4830328B" w14:textId="77777777" w:rsidR="0031690D" w:rsidRPr="0097538A" w:rsidRDefault="0031690D" w:rsidP="0031690D">
      <w:pPr>
        <w:jc w:val="both"/>
        <w:rPr>
          <w:rFonts w:ascii="Calibri" w:hAnsi="Calibri"/>
          <w:color w:val="17365D" w:themeColor="text2" w:themeShade="BF"/>
        </w:rPr>
      </w:pPr>
      <w:r w:rsidRPr="0097538A">
        <w:rPr>
          <w:rFonts w:ascii="Calibri" w:hAnsi="Calibri"/>
          <w:color w:val="17365D" w:themeColor="text2" w:themeShade="BF"/>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7C0FD63C" w14:textId="77777777" w:rsidR="0031690D" w:rsidRPr="0097538A" w:rsidRDefault="0031690D" w:rsidP="0031690D">
      <w:pPr>
        <w:pStyle w:val="Titlu5"/>
        <w:keepNext w:val="0"/>
        <w:numPr>
          <w:ilvl w:val="0"/>
          <w:numId w:val="0"/>
        </w:numPr>
        <w:contextualSpacing/>
        <w:jc w:val="left"/>
        <w:rPr>
          <w:rFonts w:ascii="Calibri" w:hAnsi="Calibri"/>
          <w:color w:val="17365D" w:themeColor="text2" w:themeShade="BF"/>
          <w:sz w:val="22"/>
          <w:szCs w:val="22"/>
        </w:rPr>
      </w:pPr>
      <w:r w:rsidRPr="0097538A">
        <w:rPr>
          <w:rFonts w:ascii="Calibri" w:hAnsi="Calibri"/>
          <w:color w:val="17365D" w:themeColor="text2" w:themeShade="BF"/>
          <w:sz w:val="22"/>
          <w:szCs w:val="22"/>
        </w:rPr>
        <w:t>Art. 6. Drepturile şi obligaţiile liderului de proiect (Partenerului 1)</w:t>
      </w:r>
    </w:p>
    <w:p w14:paraId="069AB08A" w14:textId="77777777" w:rsidR="0031690D" w:rsidRPr="0097538A" w:rsidRDefault="0031690D" w:rsidP="0031690D">
      <w:pPr>
        <w:pStyle w:val="Titlu5"/>
        <w:keepNext w:val="0"/>
        <w:numPr>
          <w:ilvl w:val="0"/>
          <w:numId w:val="0"/>
        </w:numPr>
        <w:ind w:left="432" w:hanging="432"/>
        <w:contextualSpacing/>
        <w:jc w:val="left"/>
        <w:rPr>
          <w:rFonts w:ascii="Calibri" w:hAnsi="Calibri"/>
          <w:color w:val="17365D" w:themeColor="text2" w:themeShade="BF"/>
          <w:sz w:val="22"/>
          <w:szCs w:val="22"/>
        </w:rPr>
      </w:pPr>
      <w:r w:rsidRPr="0097538A">
        <w:rPr>
          <w:rFonts w:ascii="Calibri" w:hAnsi="Calibri"/>
          <w:color w:val="17365D" w:themeColor="text2" w:themeShade="BF"/>
          <w:sz w:val="22"/>
          <w:szCs w:val="22"/>
        </w:rPr>
        <w:t>A. Drepturile liderului de parteneriat</w:t>
      </w:r>
    </w:p>
    <w:p w14:paraId="7773519B" w14:textId="77777777" w:rsidR="0031690D" w:rsidRPr="0097538A" w:rsidRDefault="0031690D" w:rsidP="0031690D">
      <w:pPr>
        <w:pStyle w:val="Titlu5"/>
        <w:keepNext w:val="0"/>
        <w:numPr>
          <w:ilvl w:val="1"/>
          <w:numId w:val="58"/>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Liderul de Parteneriat(beneficiar/Partener 1) are dreptul să solicite celorlalţi parteneri furnizarea oricăror informaţii şi documente legate de proiect, în scopul elaborării rapoartelor de progres, a cererilor de rambursare și altor documente necesare implementării proiectului și executării contractului de finanțare.</w:t>
      </w:r>
    </w:p>
    <w:p w14:paraId="1E0E9F59" w14:textId="77777777" w:rsidR="0031690D" w:rsidRPr="0097538A" w:rsidRDefault="0031690D" w:rsidP="0031690D">
      <w:pPr>
        <w:pStyle w:val="Titlu6"/>
        <w:keepNext w:val="0"/>
        <w:numPr>
          <w:ilvl w:val="0"/>
          <w:numId w:val="0"/>
        </w:numPr>
        <w:spacing w:before="0" w:after="0"/>
        <w:contextualSpacing/>
        <w:jc w:val="center"/>
        <w:rPr>
          <w:rFonts w:ascii="Calibri" w:hAnsi="Calibri"/>
          <w:color w:val="17365D" w:themeColor="text2" w:themeShade="BF"/>
          <w:sz w:val="22"/>
          <w:szCs w:val="22"/>
        </w:rPr>
      </w:pPr>
    </w:p>
    <w:p w14:paraId="3203CC82" w14:textId="77777777" w:rsidR="0031690D" w:rsidRPr="0097538A" w:rsidRDefault="0031690D" w:rsidP="0031690D">
      <w:pPr>
        <w:pStyle w:val="Titlu5"/>
        <w:numPr>
          <w:ilvl w:val="0"/>
          <w:numId w:val="0"/>
        </w:numPr>
        <w:ind w:left="1008" w:hanging="1008"/>
        <w:jc w:val="left"/>
        <w:rPr>
          <w:color w:val="17365D" w:themeColor="text2" w:themeShade="BF"/>
        </w:rPr>
      </w:pPr>
      <w:r w:rsidRPr="0097538A">
        <w:rPr>
          <w:color w:val="17365D" w:themeColor="text2" w:themeShade="BF"/>
        </w:rPr>
        <w:t xml:space="preserve">B.  </w:t>
      </w:r>
      <w:r w:rsidRPr="0097538A">
        <w:rPr>
          <w:rFonts w:asciiTheme="minorHAnsi" w:hAnsiTheme="minorHAnsi"/>
          <w:color w:val="17365D" w:themeColor="text2" w:themeShade="BF"/>
        </w:rPr>
        <w:t>Obligaţiile liderului de parteneriat</w:t>
      </w:r>
    </w:p>
    <w:p w14:paraId="56C97363" w14:textId="77777777" w:rsidR="0031690D" w:rsidRPr="0097538A" w:rsidRDefault="0031690D" w:rsidP="0031690D">
      <w:pPr>
        <w:pStyle w:val="Titlu5"/>
        <w:keepNext w:val="0"/>
        <w:numPr>
          <w:ilvl w:val="1"/>
          <w:numId w:val="58"/>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 xml:space="preserve">Liderul de parteneriat (Partener 1) va transmite  Cererea de finanţare în sistemul electronic. </w:t>
      </w:r>
    </w:p>
    <w:p w14:paraId="095C86D8" w14:textId="77777777" w:rsidR="0031690D" w:rsidRPr="0097538A" w:rsidRDefault="0031690D" w:rsidP="0031690D">
      <w:pPr>
        <w:pStyle w:val="Titlu5"/>
        <w:keepNext w:val="0"/>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Membrii parteneriatului acordă prin prezenta un mandat de reprezentare Liderului de parteneriat, potrivit art.2013 și următoarele din Codul civil, pentru a încheia contractul de finanțare cu AMPOCU/OI delegat în numele Parteneriatului, precum și pentru a reprezenta membrii Parteneriatului față de AMPOCU/OI delegat, pentru orice aspect legat de implementarea Proiectului și derularea contractului de finanțare.</w:t>
      </w:r>
    </w:p>
    <w:p w14:paraId="3DADB2D5" w14:textId="77777777" w:rsidR="0031690D" w:rsidRPr="0097538A" w:rsidRDefault="0031690D" w:rsidP="0031690D">
      <w:pPr>
        <w:numPr>
          <w:ilvl w:val="1"/>
          <w:numId w:val="57"/>
        </w:numPr>
        <w:spacing w:before="120" w:after="120" w:line="240" w:lineRule="auto"/>
        <w:jc w:val="both"/>
        <w:rPr>
          <w:rFonts w:ascii="Calibri" w:hAnsi="Calibri"/>
          <w:color w:val="17365D" w:themeColor="text2" w:themeShade="BF"/>
        </w:rPr>
      </w:pPr>
      <w:r w:rsidRPr="0097538A">
        <w:rPr>
          <w:rFonts w:ascii="Calibri" w:hAnsi="Calibri"/>
          <w:color w:val="17365D" w:themeColor="text2" w:themeShade="BF"/>
        </w:rPr>
        <w:t>In cazul proiectelor implementate in parteneriat, Beneficiarul / Liderul de parteneriat  reprezintă şi acţionează în numele Parteneriatului în scopul executării Contractului de finanțare si va avea autoritatea necesară pentru a angaja legal toţi partenerii, în scopul îndeplinirii rolurilor şi responsabilităţilor, derulării activităţilor şi asigurarea resurselor umane, materiale şi financiare, aşa cum sunt acestea asumate de fiecare partener, în conformitate cu prevederile Acordului de parteneriat.</w:t>
      </w:r>
    </w:p>
    <w:p w14:paraId="4BB26F38" w14:textId="77777777" w:rsidR="0031690D" w:rsidRPr="0097538A" w:rsidRDefault="0031690D" w:rsidP="0031690D">
      <w:pPr>
        <w:pStyle w:val="Titlu5"/>
        <w:keepNext w:val="0"/>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Liderul de parteneriat (Partener 1) va consulta partenerii cu regularitate, îi va informa despre progresul în implementarea proiectului şi le va furniza copii ale rapoartelor de progres şi financiare, precum și copii ale altor documente necesare implementării proiectului și executării contractului de finanțare</w:t>
      </w:r>
    </w:p>
    <w:p w14:paraId="17618905" w14:textId="77777777" w:rsidR="0031690D" w:rsidRPr="0097538A" w:rsidRDefault="0031690D" w:rsidP="0031690D">
      <w:pPr>
        <w:pStyle w:val="Titlu5"/>
        <w:keepNext w:val="0"/>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lastRenderedPageBreak/>
        <w:t xml:space="preserve">Propunerile pentru modificări importante ale proiectului (e.g. activităţi, parteneri etc.), trebuie să fie convenite cu partenerii înaintea solicitării aprobării de către AMPOCU/OI . </w:t>
      </w:r>
    </w:p>
    <w:p w14:paraId="13D237D8" w14:textId="77777777" w:rsidR="0031690D" w:rsidRPr="0097538A" w:rsidRDefault="0031690D" w:rsidP="0031690D">
      <w:pPr>
        <w:pStyle w:val="Titlu5"/>
        <w:keepNext w:val="0"/>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Înlocuirea unuia dintre parteneri fără consimţământul scris al acestuia, este posibilă doar în cazul nerealizării culpabile a activităților asumate și/sau ca urmare a nerespectării procedurilor stabilite pentru buna implementare a proiectului de către partenerul în cauză, dovedite de ceilalți membrii ai Parteneriatului către AMPOCU/OI delegat, sau în ipoteza deschiderii procedurii de insolvență a partenerului în cauză.</w:t>
      </w:r>
    </w:p>
    <w:p w14:paraId="02B527B3" w14:textId="77777777" w:rsidR="0031690D" w:rsidRPr="0097538A" w:rsidRDefault="0031690D" w:rsidP="0031690D">
      <w:pPr>
        <w:pStyle w:val="Titlu5"/>
        <w:keepNext w:val="0"/>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Liderul parteneriatului este responsabil cu transmiterea cererilor de prefinanţare/plată/rambursare și a cererilor de rambursare aferente cererilor de prefinanțare/plată către AMPOCU/OI conform prevederilor contractului de finanţare și a legislației aplicabile.</w:t>
      </w:r>
    </w:p>
    <w:p w14:paraId="7AC0A36A" w14:textId="77777777" w:rsidR="0031690D" w:rsidRPr="0097538A" w:rsidRDefault="0031690D" w:rsidP="0031690D">
      <w:pPr>
        <w:numPr>
          <w:ilvl w:val="1"/>
          <w:numId w:val="57"/>
        </w:numPr>
        <w:spacing w:before="120" w:after="120" w:line="240" w:lineRule="auto"/>
        <w:jc w:val="both"/>
        <w:rPr>
          <w:rFonts w:ascii="Calibri" w:hAnsi="Calibri"/>
          <w:color w:val="17365D" w:themeColor="text2" w:themeShade="BF"/>
        </w:rPr>
      </w:pPr>
      <w:r w:rsidRPr="0097538A">
        <w:rPr>
          <w:rFonts w:ascii="Calibri" w:hAnsi="Calibri"/>
          <w:color w:val="17365D" w:themeColor="text2" w:themeShade="BF"/>
        </w:rPr>
        <w:t>Pentru proiectele implementate în parteneriat, liderul de parteneriat depune cererea de prefinanțare/plată/rambursare, iar autoritatea de management virează, după efectuarea verificărilor, valoarea cheltuielilor rambursabile în conturile Beneficiarului/Liderului de parteneriat/Partenerilor care le-au efectuat, fără a aduce atingere contractului de finanțare şi prevederilor acordului de parteneriat, parte integrantă a contractului de finanțare.</w:t>
      </w:r>
    </w:p>
    <w:p w14:paraId="4B4A0BDA" w14:textId="77777777" w:rsidR="0031690D" w:rsidRPr="0097538A" w:rsidRDefault="0031690D" w:rsidP="0031690D">
      <w:pPr>
        <w:numPr>
          <w:ilvl w:val="1"/>
          <w:numId w:val="57"/>
        </w:numPr>
        <w:spacing w:before="120" w:after="120" w:line="240" w:lineRule="auto"/>
        <w:jc w:val="both"/>
        <w:rPr>
          <w:rFonts w:ascii="Calibri" w:hAnsi="Calibri"/>
          <w:color w:val="17365D" w:themeColor="text2" w:themeShade="BF"/>
        </w:rPr>
      </w:pPr>
      <w:r w:rsidRPr="0097538A">
        <w:rPr>
          <w:rFonts w:ascii="Calibri" w:hAnsi="Calibri"/>
          <w:color w:val="17365D" w:themeColor="text2" w:themeShade="BF"/>
        </w:rPr>
        <w:t>Liderul de parteneriat are obligația de a da curs solicitărilor partenerilor privind depunerea de cereri de prefinanțare/plată/rambursare, pentru cheltuielile previzionate/efectuate de către parteneri.</w:t>
      </w:r>
    </w:p>
    <w:p w14:paraId="72B57BCA" w14:textId="77777777" w:rsidR="0031690D" w:rsidRPr="0097538A" w:rsidRDefault="0031690D" w:rsidP="0031690D">
      <w:pPr>
        <w:numPr>
          <w:ilvl w:val="1"/>
          <w:numId w:val="57"/>
        </w:numPr>
        <w:spacing w:after="120"/>
        <w:jc w:val="both"/>
        <w:rPr>
          <w:rFonts w:ascii="Calibri" w:hAnsi="Calibri"/>
          <w:color w:val="17365D" w:themeColor="text2" w:themeShade="BF"/>
        </w:rPr>
      </w:pPr>
      <w:r w:rsidRPr="0097538A">
        <w:rPr>
          <w:rFonts w:ascii="Calibri" w:hAnsi="Calibri"/>
          <w:color w:val="17365D" w:themeColor="text2" w:themeShade="BF"/>
        </w:rPr>
        <w:t>În cazul în care unul din partenerii 2, 3, n, nu duce la îndeplinire una sau mai multe din obligaţiile care le revin (e.g. implementarea unor activităţi, asigurarea contribuţiei la cofinanţarea proiectului, respectarea normelor în vigoare privind procedura de atribuire a contractelor de achiziţie publică), semnatarii  prezentului acord de parteneriat înţeleg şi acceptă că se poate înlocui un Partener din cadrul  Parteneriatului cu o altă  entitate  cu personalitate juridică care  îndeplineşte condiţiile reglementate de Ghidul Solicitantului Condiţii Generale şi Specifice, proporțional cu partea rămasă de executat din contract și  care  preia cel puţin obligaţiile restante din cele asumate de partenerul pe care îl înlocuieste.</w:t>
      </w:r>
    </w:p>
    <w:p w14:paraId="375AED2B" w14:textId="77777777" w:rsidR="0031690D" w:rsidRPr="0097538A" w:rsidRDefault="0031690D" w:rsidP="0031690D">
      <w:pPr>
        <w:pStyle w:val="Titlu5"/>
        <w:keepNext w:val="0"/>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Liderul de parteneriat este responsabil pentru neregulile identificate în cadrul proiectului aferente cheltuielilor proprii conform notificărilor și titlurilor de creanță emise pe numele său de către AMPOCU/OI.</w:t>
      </w:r>
    </w:p>
    <w:p w14:paraId="36495CF8" w14:textId="77777777" w:rsidR="0031690D" w:rsidRPr="0097538A" w:rsidRDefault="0031690D" w:rsidP="0031690D">
      <w:pPr>
        <w:spacing w:after="0"/>
        <w:contextualSpacing/>
        <w:rPr>
          <w:rFonts w:ascii="Calibri" w:hAnsi="Calibri"/>
          <w:color w:val="17365D" w:themeColor="text2" w:themeShade="BF"/>
        </w:rPr>
      </w:pPr>
    </w:p>
    <w:p w14:paraId="37806179" w14:textId="77777777" w:rsidR="0031690D" w:rsidRPr="0097538A" w:rsidRDefault="0031690D" w:rsidP="0031690D">
      <w:pPr>
        <w:pStyle w:val="Titlu5"/>
        <w:keepNext w:val="0"/>
        <w:numPr>
          <w:ilvl w:val="0"/>
          <w:numId w:val="0"/>
        </w:numPr>
        <w:contextualSpacing/>
        <w:jc w:val="left"/>
        <w:rPr>
          <w:rFonts w:ascii="Calibri" w:hAnsi="Calibri"/>
          <w:color w:val="17365D" w:themeColor="text2" w:themeShade="BF"/>
          <w:sz w:val="22"/>
          <w:szCs w:val="22"/>
        </w:rPr>
      </w:pPr>
      <w:r w:rsidRPr="0097538A">
        <w:rPr>
          <w:rFonts w:ascii="Calibri" w:hAnsi="Calibri"/>
          <w:color w:val="17365D" w:themeColor="text2" w:themeShade="BF"/>
          <w:sz w:val="22"/>
          <w:szCs w:val="22"/>
        </w:rPr>
        <w:t>Art. 7 Drepturile şi obligaţiile Partenerilor 2, 3, n</w:t>
      </w:r>
    </w:p>
    <w:p w14:paraId="53282E75" w14:textId="77777777" w:rsidR="0031690D" w:rsidRPr="0097538A" w:rsidRDefault="0031690D" w:rsidP="0031690D">
      <w:pPr>
        <w:pStyle w:val="Titlu5"/>
        <w:keepNext w:val="0"/>
        <w:numPr>
          <w:ilvl w:val="0"/>
          <w:numId w:val="0"/>
        </w:numPr>
        <w:contextualSpacing/>
        <w:jc w:val="left"/>
        <w:rPr>
          <w:rFonts w:ascii="Calibri" w:hAnsi="Calibri"/>
          <w:color w:val="17365D" w:themeColor="text2" w:themeShade="BF"/>
          <w:sz w:val="22"/>
          <w:szCs w:val="22"/>
        </w:rPr>
      </w:pPr>
      <w:r w:rsidRPr="0097538A">
        <w:rPr>
          <w:rFonts w:ascii="Calibri" w:hAnsi="Calibri"/>
          <w:color w:val="17365D" w:themeColor="text2" w:themeShade="BF"/>
          <w:sz w:val="22"/>
          <w:szCs w:val="22"/>
        </w:rPr>
        <w:t>A.Drepturile Partenerilor 2, 3, n</w:t>
      </w:r>
    </w:p>
    <w:p w14:paraId="478B0DA1" w14:textId="77777777" w:rsidR="0031690D" w:rsidRPr="0097538A" w:rsidRDefault="0031690D" w:rsidP="0031690D">
      <w:pPr>
        <w:pStyle w:val="Titlu5"/>
        <w:keepNext w:val="0"/>
        <w:numPr>
          <w:ilvl w:val="1"/>
          <w:numId w:val="58"/>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Cheltuielile angajate de Partenerii 2, 3, n, sunt eligibile în acelaşi fel ca şi cheltuielile angajate de către liderul de proiect corespunzător rolurilor avute în proiect.</w:t>
      </w:r>
    </w:p>
    <w:p w14:paraId="3C96AC22" w14:textId="77777777" w:rsidR="0031690D" w:rsidRPr="0097538A" w:rsidRDefault="0031690D" w:rsidP="0031690D">
      <w:pPr>
        <w:pStyle w:val="Titlu5"/>
        <w:keepNext w:val="0"/>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Partenerii au dreptul să fie consultaţi cu regularitate de către liderul de parteneriat, să fie informaţi despre progresul în implementarea proiectului şi să li se furnizeze, de către liderul de parteneriat copii ale rapoartelor de progres şi financiare, precum și copii ale altor documente necesare implementării proiectului și executării contractului de finanțare.</w:t>
      </w:r>
    </w:p>
    <w:p w14:paraId="7B567B99" w14:textId="77777777" w:rsidR="0031690D" w:rsidRPr="0097538A" w:rsidRDefault="0031690D" w:rsidP="0031690D">
      <w:pPr>
        <w:pStyle w:val="Titlu5"/>
        <w:keepNext w:val="0"/>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Partenerii au dreptul să fie consultaţi, de către liderul de parteneriat, în privinţa propunerilor pentru modificări importante ale proiectului (e.g. activităţi, parteneri etc.), înaintea solicitării aprobării de către Autoritatea de management / Organismul intermediar.</w:t>
      </w:r>
    </w:p>
    <w:p w14:paraId="3FD0A853" w14:textId="77777777" w:rsidR="0031690D" w:rsidRPr="0097538A" w:rsidRDefault="0031690D" w:rsidP="0031690D">
      <w:pPr>
        <w:numPr>
          <w:ilvl w:val="1"/>
          <w:numId w:val="57"/>
        </w:numPr>
        <w:spacing w:before="120" w:after="120" w:line="240" w:lineRule="auto"/>
        <w:jc w:val="both"/>
        <w:rPr>
          <w:rFonts w:ascii="Calibri" w:hAnsi="Calibri"/>
          <w:color w:val="17365D" w:themeColor="text2" w:themeShade="BF"/>
        </w:rPr>
      </w:pPr>
      <w:r w:rsidRPr="0097538A">
        <w:rPr>
          <w:rFonts w:ascii="Calibri" w:hAnsi="Calibri"/>
          <w:color w:val="17365D" w:themeColor="text2" w:themeShade="BF"/>
        </w:rPr>
        <w:t>Partenerii au dreptul să solicite Liderului de parteneriat depunerea de cereri de prefinanțare/plată/rambursare, pentru cheltuielile previzionate/efectuate, după caz.</w:t>
      </w:r>
    </w:p>
    <w:p w14:paraId="42D648DA" w14:textId="77777777" w:rsidR="0031690D" w:rsidRPr="0097538A" w:rsidRDefault="0031690D" w:rsidP="0031690D">
      <w:pPr>
        <w:spacing w:after="0"/>
        <w:contextualSpacing/>
        <w:rPr>
          <w:rFonts w:ascii="Calibri" w:hAnsi="Calibri"/>
          <w:b/>
          <w:bCs/>
          <w:color w:val="17365D" w:themeColor="text2" w:themeShade="BF"/>
        </w:rPr>
      </w:pPr>
    </w:p>
    <w:p w14:paraId="31B59EB9" w14:textId="77777777" w:rsidR="0031690D" w:rsidRPr="0097538A" w:rsidRDefault="0031690D" w:rsidP="0031690D">
      <w:pPr>
        <w:pStyle w:val="Titlu5"/>
        <w:numPr>
          <w:ilvl w:val="0"/>
          <w:numId w:val="0"/>
        </w:numPr>
        <w:ind w:left="1008" w:hanging="1008"/>
        <w:jc w:val="left"/>
        <w:rPr>
          <w:rFonts w:asciiTheme="minorHAnsi" w:hAnsiTheme="minorHAnsi"/>
          <w:color w:val="17365D" w:themeColor="text2" w:themeShade="BF"/>
        </w:rPr>
      </w:pPr>
      <w:r w:rsidRPr="0097538A">
        <w:rPr>
          <w:rFonts w:asciiTheme="minorHAnsi" w:hAnsiTheme="minorHAnsi"/>
          <w:color w:val="17365D" w:themeColor="text2" w:themeShade="BF"/>
        </w:rPr>
        <w:lastRenderedPageBreak/>
        <w:t>B.Obligaţiile Partenerilor 2, 3, n</w:t>
      </w:r>
    </w:p>
    <w:p w14:paraId="1F96FCA5" w14:textId="77777777" w:rsidR="0031690D" w:rsidRPr="0097538A" w:rsidRDefault="0031690D" w:rsidP="0031690D">
      <w:pPr>
        <w:numPr>
          <w:ilvl w:val="1"/>
          <w:numId w:val="58"/>
        </w:numPr>
        <w:spacing w:after="120"/>
        <w:jc w:val="both"/>
        <w:rPr>
          <w:rFonts w:ascii="Calibri" w:hAnsi="Calibri"/>
          <w:color w:val="17365D" w:themeColor="text2" w:themeShade="BF"/>
        </w:rPr>
      </w:pPr>
      <w:r w:rsidRPr="0097538A">
        <w:rPr>
          <w:rFonts w:ascii="Calibri" w:hAnsi="Calibri"/>
          <w:color w:val="17365D" w:themeColor="text2" w:themeShade="BF"/>
        </w:rPr>
        <w:t>Partenerii sunt obligaţi să transmită copii conforme cu originalul după documentaţiile aferente achiziţiilor efectuate în cadrul proiectului, în scopul elaborării cererilor de plată/rambursare. De asemenea Partenerii trebuie să pună la dispoziţia Liderului de parteneriat documentele necesare ce atestă realizarea activităţilor asumate şi a cheltuielilor efectuate.</w:t>
      </w:r>
    </w:p>
    <w:p w14:paraId="7E670CD2" w14:textId="77777777" w:rsidR="0031690D" w:rsidRPr="0097538A" w:rsidRDefault="0031690D" w:rsidP="0031690D">
      <w:pPr>
        <w:pStyle w:val="Titlu5"/>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 xml:space="preserve">Partenerii sunt obligaţi să furnizeze orice informaţii de natură tehnică sau financiară legate de proiect, solicitate de către Autoritatea de Management, Organismul Intermediar, Autoritatea de Certificare, Autoritatea de Audit, Comisia Europeană sau orice alt organism abilitat să verifice sau să realizeze auditul asupra modului de implementare a proiectelor cofinanţate din instrumente structurale. </w:t>
      </w:r>
    </w:p>
    <w:p w14:paraId="5263CE0C" w14:textId="77777777" w:rsidR="0031690D" w:rsidRPr="0097538A" w:rsidRDefault="0031690D" w:rsidP="0031690D">
      <w:pPr>
        <w:pStyle w:val="Titlu5"/>
        <w:keepNext w:val="0"/>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Partenerii sunt obligaţi să furnizeze liderului de proiect orice informaţii sau documente privind implementarea proiectului, în scopul elaborării rapoartelor de progres precum și orice alte documente necesare implementării proiectului și executării contractului de finanțare.</w:t>
      </w:r>
    </w:p>
    <w:p w14:paraId="59E482A4" w14:textId="77777777" w:rsidR="0031690D" w:rsidRPr="0097538A" w:rsidRDefault="0031690D" w:rsidP="0031690D">
      <w:pPr>
        <w:numPr>
          <w:ilvl w:val="1"/>
          <w:numId w:val="57"/>
        </w:numPr>
        <w:spacing w:before="120" w:after="120" w:line="240" w:lineRule="auto"/>
        <w:rPr>
          <w:rFonts w:ascii="Calibri" w:hAnsi="Calibri"/>
          <w:color w:val="17365D" w:themeColor="text2" w:themeShade="BF"/>
        </w:rPr>
      </w:pPr>
      <w:r w:rsidRPr="0097538A">
        <w:rPr>
          <w:rFonts w:ascii="Calibri" w:hAnsi="Calibri"/>
          <w:color w:val="17365D" w:themeColor="text2" w:themeShade="BF"/>
        </w:rPr>
        <w:t>Partenerii sunt responsabili pentru neregulile identificate în cadrul proiectului aferente cheltuielilor proprii conform notificărilor și titlurilor de creanță emise pe numele lor de către AMPOCU/OI.</w:t>
      </w:r>
    </w:p>
    <w:p w14:paraId="2E74B714" w14:textId="77777777" w:rsidR="0031690D" w:rsidRPr="0097538A" w:rsidRDefault="0031690D" w:rsidP="0031690D">
      <w:pPr>
        <w:pStyle w:val="Titlu5"/>
        <w:numPr>
          <w:ilvl w:val="0"/>
          <w:numId w:val="0"/>
        </w:numPr>
        <w:contextualSpacing/>
        <w:jc w:val="left"/>
        <w:rPr>
          <w:rFonts w:ascii="Calibri" w:hAnsi="Calibri"/>
          <w:color w:val="17365D" w:themeColor="text2" w:themeShade="BF"/>
          <w:sz w:val="22"/>
          <w:szCs w:val="22"/>
        </w:rPr>
      </w:pPr>
      <w:r w:rsidRPr="0097538A">
        <w:rPr>
          <w:rFonts w:ascii="Calibri" w:hAnsi="Calibri"/>
          <w:color w:val="17365D" w:themeColor="text2" w:themeShade="BF"/>
          <w:sz w:val="22"/>
          <w:szCs w:val="22"/>
        </w:rPr>
        <w:t xml:space="preserve">Art. 8 Achiziții publice </w:t>
      </w:r>
    </w:p>
    <w:p w14:paraId="4EA04A83" w14:textId="77777777" w:rsidR="0031690D" w:rsidRPr="0097538A" w:rsidRDefault="0031690D" w:rsidP="0031690D">
      <w:pPr>
        <w:ind w:left="720" w:hanging="720"/>
        <w:jc w:val="both"/>
        <w:rPr>
          <w:rFonts w:ascii="Calibri" w:hAnsi="Calibri"/>
          <w:color w:val="17365D" w:themeColor="text2" w:themeShade="BF"/>
        </w:rPr>
      </w:pPr>
      <w:r w:rsidRPr="0097538A">
        <w:rPr>
          <w:rFonts w:ascii="Calibri" w:hAnsi="Calibri"/>
          <w:color w:val="17365D" w:themeColor="text2" w:themeShade="BF"/>
        </w:rPr>
        <w:t xml:space="preserve">(1) </w:t>
      </w:r>
      <w:r w:rsidRPr="0097538A">
        <w:rPr>
          <w:rFonts w:ascii="Calibri" w:hAnsi="Calibri"/>
          <w:color w:val="17365D" w:themeColor="text2" w:themeShade="BF"/>
        </w:rPr>
        <w:tab/>
        <w:t>Achiziţiile în cadrul proiectului vor fi făcute de către fiecare membru al parteneriatului, cu respectarea condiţiilor din contractul de finanţare, a legislației aplicabile în domeniul achizițiilor publice pentru proiectele cu finanțare nerambursabilă  şi/sau în conformitate cu documentele subsecvente emise de AMPOCU în vederea implementării proiectului  și/sau alte organisme abilitate, după caz.</w:t>
      </w:r>
    </w:p>
    <w:p w14:paraId="76577208" w14:textId="77777777" w:rsidR="0031690D" w:rsidRPr="0097538A" w:rsidRDefault="0031690D" w:rsidP="0031690D">
      <w:pPr>
        <w:pStyle w:val="Titlu5"/>
        <w:numPr>
          <w:ilvl w:val="0"/>
          <w:numId w:val="0"/>
        </w:numPr>
        <w:contextualSpacing/>
        <w:jc w:val="left"/>
        <w:rPr>
          <w:rFonts w:ascii="Calibri" w:hAnsi="Calibri"/>
          <w:color w:val="17365D" w:themeColor="text2" w:themeShade="BF"/>
          <w:sz w:val="22"/>
          <w:szCs w:val="22"/>
        </w:rPr>
      </w:pPr>
      <w:r w:rsidRPr="0097538A">
        <w:rPr>
          <w:rFonts w:ascii="Calibri" w:hAnsi="Calibri"/>
          <w:color w:val="17365D" w:themeColor="text2" w:themeShade="BF"/>
          <w:sz w:val="22"/>
          <w:szCs w:val="22"/>
        </w:rPr>
        <w:t>Art. 9 Proprietatea</w:t>
      </w:r>
    </w:p>
    <w:p w14:paraId="13BE9312" w14:textId="77777777" w:rsidR="0031690D" w:rsidRPr="0097538A" w:rsidRDefault="0031690D" w:rsidP="0031690D">
      <w:pPr>
        <w:pStyle w:val="Titlu5"/>
        <w:numPr>
          <w:ilvl w:val="1"/>
          <w:numId w:val="58"/>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Părţile au obligaţia să menţină proprietatea proiectului şi natura activităţii pentru care s-a acordat finanţare, pe o perioadă de cel puţin 3 ani după finalizare / dare în exploatare şi să asigure exploatarea şi întreţinerea în această perioadă.</w:t>
      </w:r>
    </w:p>
    <w:p w14:paraId="111CDE40" w14:textId="77777777" w:rsidR="0031690D" w:rsidRPr="0097538A" w:rsidRDefault="0031690D" w:rsidP="0031690D">
      <w:pPr>
        <w:pStyle w:val="Titlu5"/>
        <w:numPr>
          <w:ilvl w:val="0"/>
          <w:numId w:val="0"/>
        </w:numPr>
        <w:ind w:left="576"/>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Părţile au obligaţia să menţină proprietatea proiectului şi natura activităţii pentru care s-a acordat finanţare, pe o perioadă de cel puţin 3 ani după finalizare / dare în exploatare şi să asigure exploatarea şi întreţinerea în această perioadă - în situații care vizează menținerea investițiilor.</w:t>
      </w:r>
    </w:p>
    <w:p w14:paraId="1B870662" w14:textId="77777777" w:rsidR="0031690D" w:rsidRPr="0097538A" w:rsidRDefault="0031690D" w:rsidP="0031690D">
      <w:pPr>
        <w:pStyle w:val="Titlu5"/>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Înainte de sfârşitul proiectului, părţile/partenerii vor conveni asupra modului de acordare a dreptului de utilizare a echipamentelor, bunurilor etc. achiziţionate prin proiect, precum și a titlurilor și drepturilor de proprietate intelectuală și industrială privind rezultatele proiectului. Copii ale titlurilor de transfer vor fi ataşate raportului final.</w:t>
      </w:r>
    </w:p>
    <w:p w14:paraId="260C9BDE" w14:textId="77777777" w:rsidR="0031690D" w:rsidRPr="0097538A" w:rsidRDefault="0031690D" w:rsidP="0031690D">
      <w:pPr>
        <w:pStyle w:val="Titlu5"/>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Părţile au obligaţia de a asigura funcţionarea tuturor bunurilor, echipamentelor achiziţionate din finanţarea nerambursabilă, la locul de desfăşurare a proiectului şi exclusiv în scopul pentru care au fost achiziţionate, pe perioada de min 3 ani de la finalizarea implementarii proiectului.</w:t>
      </w:r>
    </w:p>
    <w:p w14:paraId="4CC46B50" w14:textId="77777777" w:rsidR="0031690D" w:rsidRPr="0097538A" w:rsidRDefault="0031690D" w:rsidP="0031690D">
      <w:pPr>
        <w:pStyle w:val="Titlu5"/>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Părţile au obligaţia să nu înstrăineze, închirieze, gajeze bunurile achiziţionate ca urmare a obţinerii finanţării prin Programul Operaţional Capital Uman 2014-2020, pe o perioadă de 3  ani de la finalizarea proiectului, conform paragrafului (1).</w:t>
      </w:r>
    </w:p>
    <w:p w14:paraId="2655C9D6" w14:textId="77777777" w:rsidR="0031690D" w:rsidRPr="0097538A" w:rsidRDefault="0031690D" w:rsidP="0031690D">
      <w:pPr>
        <w:pStyle w:val="Titlu5"/>
        <w:numPr>
          <w:ilvl w:val="0"/>
          <w:numId w:val="0"/>
        </w:numPr>
        <w:contextualSpacing/>
        <w:rPr>
          <w:rFonts w:ascii="Calibri" w:hAnsi="Calibri"/>
          <w:color w:val="17365D" w:themeColor="text2" w:themeShade="BF"/>
          <w:sz w:val="22"/>
          <w:szCs w:val="22"/>
        </w:rPr>
      </w:pPr>
    </w:p>
    <w:p w14:paraId="442CCE30" w14:textId="77777777" w:rsidR="0031690D" w:rsidRPr="0097538A" w:rsidRDefault="0031690D" w:rsidP="0031690D">
      <w:pPr>
        <w:pStyle w:val="Titlu5"/>
        <w:numPr>
          <w:ilvl w:val="0"/>
          <w:numId w:val="0"/>
        </w:numPr>
        <w:contextualSpacing/>
        <w:jc w:val="left"/>
        <w:rPr>
          <w:rFonts w:ascii="Calibri" w:hAnsi="Calibri"/>
          <w:color w:val="17365D" w:themeColor="text2" w:themeShade="BF"/>
          <w:sz w:val="22"/>
          <w:szCs w:val="22"/>
        </w:rPr>
      </w:pPr>
      <w:r w:rsidRPr="0097538A">
        <w:rPr>
          <w:rFonts w:ascii="Calibri" w:hAnsi="Calibri"/>
          <w:color w:val="17365D" w:themeColor="text2" w:themeShade="BF"/>
          <w:sz w:val="22"/>
          <w:szCs w:val="22"/>
        </w:rPr>
        <w:t>Art. 10 Confidențialitate</w:t>
      </w:r>
    </w:p>
    <w:p w14:paraId="05EEF12A" w14:textId="77777777" w:rsidR="0031690D" w:rsidRPr="0097538A" w:rsidRDefault="0031690D" w:rsidP="0031690D">
      <w:pPr>
        <w:pStyle w:val="Titlu5"/>
        <w:numPr>
          <w:ilvl w:val="1"/>
          <w:numId w:val="58"/>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 xml:space="preserve">Părţile semnatare ale prezentului acord convin să păstreze confidenţialitatea asupra informaţiilor primite în cadrul şi pe parcursul implementării proiectului, cu respectarea obligațiilor prevăzute de contractul de finanțare cu privire la transparență, şi sunt de acord să </w:t>
      </w:r>
      <w:r w:rsidRPr="0097538A">
        <w:rPr>
          <w:rFonts w:ascii="Calibri" w:hAnsi="Calibri"/>
          <w:b w:val="0"/>
          <w:bCs w:val="0"/>
          <w:color w:val="17365D" w:themeColor="text2" w:themeShade="BF"/>
          <w:sz w:val="22"/>
          <w:szCs w:val="22"/>
        </w:rPr>
        <w:lastRenderedPageBreak/>
        <w:t>prevină orice utilizare sau divulgare neautorizată a unor astfel de informaţii. Părțile înțeleg să utilizeze informaţiile confidenţiale doar în scopul de a-şi îndeplini obligaţiile din prezentul Acord de Parteneriat.</w:t>
      </w:r>
    </w:p>
    <w:p w14:paraId="3AA6970C" w14:textId="77777777" w:rsidR="0031690D" w:rsidRPr="0097538A" w:rsidRDefault="0031690D" w:rsidP="0031690D">
      <w:pPr>
        <w:pStyle w:val="Titlu5"/>
        <w:numPr>
          <w:ilvl w:val="0"/>
          <w:numId w:val="0"/>
        </w:numPr>
        <w:contextualSpacing/>
        <w:rPr>
          <w:rFonts w:ascii="Calibri" w:hAnsi="Calibri"/>
          <w:color w:val="17365D" w:themeColor="text2" w:themeShade="BF"/>
          <w:sz w:val="22"/>
          <w:szCs w:val="22"/>
        </w:rPr>
      </w:pPr>
    </w:p>
    <w:p w14:paraId="23FD8971" w14:textId="77777777" w:rsidR="0031690D" w:rsidRPr="0097538A" w:rsidRDefault="0031690D" w:rsidP="0031690D">
      <w:pPr>
        <w:pStyle w:val="Titlu5"/>
        <w:numPr>
          <w:ilvl w:val="0"/>
          <w:numId w:val="0"/>
        </w:numPr>
        <w:contextualSpacing/>
        <w:jc w:val="left"/>
        <w:rPr>
          <w:rFonts w:ascii="Calibri" w:hAnsi="Calibri"/>
          <w:color w:val="17365D" w:themeColor="text2" w:themeShade="BF"/>
          <w:sz w:val="22"/>
          <w:szCs w:val="22"/>
        </w:rPr>
      </w:pPr>
      <w:r w:rsidRPr="0097538A">
        <w:rPr>
          <w:rFonts w:ascii="Calibri" w:hAnsi="Calibri"/>
          <w:color w:val="17365D" w:themeColor="text2" w:themeShade="BF"/>
          <w:sz w:val="22"/>
          <w:szCs w:val="22"/>
        </w:rPr>
        <w:t>Art. 11 Legea aplicabilă</w:t>
      </w:r>
    </w:p>
    <w:p w14:paraId="508E84F9" w14:textId="77777777" w:rsidR="0031690D" w:rsidRPr="0097538A" w:rsidRDefault="0031690D" w:rsidP="0031690D">
      <w:pPr>
        <w:pStyle w:val="Titlu5"/>
        <w:numPr>
          <w:ilvl w:val="1"/>
          <w:numId w:val="58"/>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Prezentului Acord i se va aplica şi va fi interpretat în conformitate cu legea română.</w:t>
      </w:r>
    </w:p>
    <w:p w14:paraId="069024E5" w14:textId="77777777" w:rsidR="0031690D" w:rsidRPr="0097538A" w:rsidRDefault="0031690D" w:rsidP="0031690D">
      <w:pPr>
        <w:pStyle w:val="Titlu5"/>
        <w:numPr>
          <w:ilvl w:val="1"/>
          <w:numId w:val="57"/>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 xml:space="preserve">Pe durata prezentului Acord, părţile vor avea dreptul sa convină în scris asupra modificării anumitor clauze, prin </w:t>
      </w:r>
      <w:r w:rsidRPr="0097538A">
        <w:rPr>
          <w:rFonts w:ascii="Calibri" w:hAnsi="Calibri"/>
          <w:b w:val="0"/>
          <w:color w:val="17365D" w:themeColor="text2" w:themeShade="BF"/>
          <w:sz w:val="22"/>
          <w:szCs w:val="22"/>
        </w:rPr>
        <w:t xml:space="preserve">semnarea unui nou acord de parteneriat si aprobarea acestuia de către AMPOCU/OI prin </w:t>
      </w:r>
      <w:r w:rsidRPr="0097538A">
        <w:rPr>
          <w:rFonts w:ascii="Calibri" w:hAnsi="Calibri"/>
          <w:b w:val="0"/>
          <w:bCs w:val="0"/>
          <w:color w:val="17365D" w:themeColor="text2" w:themeShade="BF"/>
          <w:sz w:val="22"/>
          <w:szCs w:val="22"/>
        </w:rPr>
        <w:t>act adiţional la contractul de finanțare, oricând interesele lor cer acest lucru sau când aceste circumstanţe au loc şi nu au putut fi prevăzute în momentul în care s-a încheiat prezentul Acord de Parteneriat.</w:t>
      </w:r>
    </w:p>
    <w:p w14:paraId="62E40FE6" w14:textId="77777777" w:rsidR="0031690D" w:rsidRPr="0097538A" w:rsidRDefault="0031690D" w:rsidP="0031690D">
      <w:pPr>
        <w:pStyle w:val="Titlu5"/>
        <w:numPr>
          <w:ilvl w:val="0"/>
          <w:numId w:val="0"/>
        </w:numPr>
        <w:contextualSpacing/>
        <w:rPr>
          <w:rFonts w:ascii="Calibri" w:hAnsi="Calibri"/>
          <w:color w:val="17365D" w:themeColor="text2" w:themeShade="BF"/>
          <w:sz w:val="22"/>
          <w:szCs w:val="22"/>
        </w:rPr>
      </w:pPr>
    </w:p>
    <w:p w14:paraId="6242D8EC" w14:textId="77777777" w:rsidR="0031690D" w:rsidRPr="0097538A" w:rsidRDefault="0031690D" w:rsidP="0031690D">
      <w:pPr>
        <w:pStyle w:val="Titlu5"/>
        <w:numPr>
          <w:ilvl w:val="0"/>
          <w:numId w:val="0"/>
        </w:numPr>
        <w:contextualSpacing/>
        <w:jc w:val="left"/>
        <w:rPr>
          <w:rFonts w:ascii="Calibri" w:hAnsi="Calibri"/>
          <w:color w:val="17365D" w:themeColor="text2" w:themeShade="BF"/>
          <w:sz w:val="22"/>
          <w:szCs w:val="22"/>
        </w:rPr>
      </w:pPr>
      <w:r w:rsidRPr="0097538A">
        <w:rPr>
          <w:rFonts w:ascii="Calibri" w:hAnsi="Calibri"/>
          <w:color w:val="17365D" w:themeColor="text2" w:themeShade="BF"/>
          <w:sz w:val="22"/>
          <w:szCs w:val="22"/>
        </w:rPr>
        <w:t>Art. 12 Dispoziţii finale</w:t>
      </w:r>
    </w:p>
    <w:p w14:paraId="3988C4EE" w14:textId="77777777" w:rsidR="0031690D" w:rsidRPr="0097538A" w:rsidRDefault="0031690D" w:rsidP="0031690D">
      <w:pPr>
        <w:pStyle w:val="Titlu5"/>
        <w:numPr>
          <w:ilvl w:val="1"/>
          <w:numId w:val="58"/>
        </w:numPr>
        <w:contextualSpacing/>
        <w:jc w:val="both"/>
        <w:rPr>
          <w:rFonts w:ascii="Calibri" w:hAnsi="Calibri"/>
          <w:b w:val="0"/>
          <w:bCs w:val="0"/>
          <w:color w:val="17365D" w:themeColor="text2" w:themeShade="BF"/>
          <w:sz w:val="22"/>
          <w:szCs w:val="22"/>
        </w:rPr>
      </w:pPr>
      <w:r w:rsidRPr="0097538A">
        <w:rPr>
          <w:rFonts w:ascii="Calibri" w:hAnsi="Calibri"/>
          <w:b w:val="0"/>
          <w:bCs w:val="0"/>
          <w:color w:val="17365D" w:themeColor="text2" w:themeShade="BF"/>
          <w:sz w:val="22"/>
          <w:szCs w:val="22"/>
        </w:rPr>
        <w:t>Toate posibilele dispute rezultate din prezentul acord sau în legătură cu el, pe care părţile nu le pot soluţiona pe cale amiabilă, vor fi soluţionate de instanţele competente.</w:t>
      </w:r>
    </w:p>
    <w:p w14:paraId="4EF7A737" w14:textId="77777777" w:rsidR="0031690D" w:rsidRPr="0097538A" w:rsidRDefault="0031690D" w:rsidP="0031690D">
      <w:pPr>
        <w:numPr>
          <w:ilvl w:val="1"/>
          <w:numId w:val="58"/>
        </w:numPr>
        <w:spacing w:before="120" w:after="120" w:line="240" w:lineRule="auto"/>
        <w:jc w:val="both"/>
        <w:rPr>
          <w:rFonts w:ascii="Calibri" w:hAnsi="Calibri"/>
          <w:color w:val="17365D" w:themeColor="text2" w:themeShade="BF"/>
        </w:rPr>
      </w:pPr>
      <w:r w:rsidRPr="0097538A">
        <w:rPr>
          <w:rFonts w:ascii="Calibri" w:hAnsi="Calibri"/>
          <w:color w:val="17365D" w:themeColor="text2" w:themeShade="BF"/>
        </w:rPr>
        <w:t>Semnatarii prezentului acord de parteneriat înţeleg şi acceptă faptul că nerespectarea culpabilă a prezentului acord de parteneriat, îndeosebi în relaţia cu AMPOCU/OI responsabil, poate avea drept consecinţă rezilierea contractului de finanţare şi, după caz, excluderea Liderului de parteneriat, a oricăruia dintre parteneri sau a tuturor membrilor Parteneriatului de la acordarea de finanţare nerambursabilă , pentru o perioadă de până la 2 ani, în condiţiile specificate în Ghidul Solicitantului – Condiţii Generale şi Condiţii Specifice.</w:t>
      </w:r>
    </w:p>
    <w:p w14:paraId="0DD6D122" w14:textId="77777777" w:rsidR="0031690D" w:rsidRPr="0097538A" w:rsidRDefault="0031690D" w:rsidP="0031690D">
      <w:pPr>
        <w:spacing w:after="0"/>
        <w:contextualSpacing/>
        <w:rPr>
          <w:rFonts w:ascii="Calibri" w:hAnsi="Calibri"/>
          <w:color w:val="17365D" w:themeColor="text2" w:themeShade="BF"/>
        </w:rPr>
      </w:pPr>
    </w:p>
    <w:p w14:paraId="0521CB43" w14:textId="77777777" w:rsidR="0031690D" w:rsidRPr="0097538A" w:rsidRDefault="0031690D" w:rsidP="0031690D">
      <w:pPr>
        <w:tabs>
          <w:tab w:val="left" w:pos="142"/>
        </w:tabs>
        <w:spacing w:after="0"/>
        <w:contextualSpacing/>
        <w:rPr>
          <w:rFonts w:ascii="Calibri" w:hAnsi="Calibri"/>
          <w:color w:val="17365D" w:themeColor="text2" w:themeShade="BF"/>
        </w:rPr>
      </w:pPr>
      <w:r w:rsidRPr="0097538A">
        <w:rPr>
          <w:rFonts w:ascii="Calibri" w:hAnsi="Calibri"/>
          <w:color w:val="17365D" w:themeColor="text2" w:themeShade="BF"/>
        </w:rPr>
        <w:t xml:space="preserve">Întocmit în </w:t>
      </w:r>
      <w:r w:rsidRPr="0097538A">
        <w:rPr>
          <w:rFonts w:ascii="Calibri" w:hAnsi="Calibri" w:cs="Arial"/>
          <w:i/>
          <w:iCs/>
          <w:color w:val="17365D" w:themeColor="text2" w:themeShade="BF"/>
          <w:shd w:val="clear" w:color="auto" w:fill="E0E0E0"/>
          <w:lang w:eastAsia="sk-SK"/>
        </w:rPr>
        <w:t>număr de exemplare</w:t>
      </w:r>
      <w:r w:rsidRPr="0097538A">
        <w:rPr>
          <w:rFonts w:ascii="Calibri" w:hAnsi="Calibri"/>
          <w:color w:val="17365D" w:themeColor="text2" w:themeShade="BF"/>
        </w:rPr>
        <w:t xml:space="preserve"> exemplare, în limba română, câte unul pentru fiecare parte şi un original pentru cererea de finanţare.</w:t>
      </w:r>
    </w:p>
    <w:p w14:paraId="7C7F8EDF" w14:textId="77777777" w:rsidR="0031690D" w:rsidRPr="0097538A" w:rsidRDefault="0031690D" w:rsidP="0031690D">
      <w:pPr>
        <w:spacing w:after="0"/>
        <w:contextualSpacing/>
        <w:rPr>
          <w:rFonts w:ascii="Calibri" w:hAnsi="Calibri"/>
          <w:color w:val="17365D" w:themeColor="text2" w:themeShade="BF"/>
        </w:rPr>
      </w:pPr>
    </w:p>
    <w:p w14:paraId="4498F06E" w14:textId="77777777" w:rsidR="0031690D" w:rsidRPr="0097538A" w:rsidRDefault="0031690D" w:rsidP="0031690D">
      <w:pPr>
        <w:spacing w:after="0"/>
        <w:contextualSpacing/>
        <w:rPr>
          <w:rFonts w:ascii="Calibri" w:hAnsi="Calibri"/>
          <w:color w:val="17365D" w:themeColor="text2" w:themeShade="BF"/>
        </w:rPr>
      </w:pPr>
      <w:r w:rsidRPr="0097538A">
        <w:rPr>
          <w:rFonts w:ascii="Calibri" w:hAnsi="Calibri"/>
          <w:color w:val="17365D" w:themeColor="text2" w:themeShade="BF"/>
        </w:rPr>
        <w:t>Semnături</w:t>
      </w:r>
    </w:p>
    <w:p w14:paraId="3A4C89B2" w14:textId="77777777" w:rsidR="0031690D" w:rsidRPr="0097538A" w:rsidRDefault="0031690D" w:rsidP="0031690D">
      <w:pPr>
        <w:spacing w:after="0"/>
        <w:contextualSpacing/>
        <w:rPr>
          <w:rFonts w:ascii="Calibri" w:hAnsi="Calibri"/>
          <w:color w:val="17365D" w:themeColor="text2" w:themeShade="BF"/>
        </w:rPr>
      </w:pPr>
    </w:p>
    <w:tbl>
      <w:tblPr>
        <w:tblW w:w="4944" w:type="pct"/>
        <w:tblBorders>
          <w:insideH w:val="single" w:sz="4" w:space="0" w:color="808080"/>
        </w:tblBorders>
        <w:tblLook w:val="0000" w:firstRow="0" w:lastRow="0" w:firstColumn="0" w:lastColumn="0" w:noHBand="0" w:noVBand="0"/>
      </w:tblPr>
      <w:tblGrid>
        <w:gridCol w:w="1229"/>
        <w:gridCol w:w="4172"/>
        <w:gridCol w:w="1799"/>
        <w:gridCol w:w="1769"/>
      </w:tblGrid>
      <w:tr w:rsidR="0031690D" w:rsidRPr="0097538A" w14:paraId="3B91F6ED" w14:textId="77777777" w:rsidTr="003A5ED8">
        <w:tc>
          <w:tcPr>
            <w:tcW w:w="685" w:type="pct"/>
            <w:tcBorders>
              <w:top w:val="single" w:sz="4" w:space="0" w:color="808080"/>
              <w:bottom w:val="single" w:sz="4" w:space="0" w:color="808080"/>
            </w:tcBorders>
          </w:tcPr>
          <w:p w14:paraId="254B546C" w14:textId="77777777" w:rsidR="0031690D" w:rsidRPr="0097538A" w:rsidRDefault="0031690D" w:rsidP="003A5ED8">
            <w:pPr>
              <w:spacing w:after="0"/>
              <w:contextualSpacing/>
              <w:rPr>
                <w:rFonts w:ascii="Calibri" w:hAnsi="Calibri"/>
                <w:color w:val="17365D" w:themeColor="text2" w:themeShade="BF"/>
              </w:rPr>
            </w:pPr>
            <w:r w:rsidRPr="0097538A">
              <w:rPr>
                <w:rFonts w:ascii="Calibri" w:hAnsi="Calibri"/>
                <w:color w:val="17365D" w:themeColor="text2" w:themeShade="BF"/>
              </w:rPr>
              <w:t>Lider de parteneriat (Partener 1)</w:t>
            </w:r>
          </w:p>
        </w:tc>
        <w:tc>
          <w:tcPr>
            <w:tcW w:w="2326" w:type="pct"/>
            <w:tcBorders>
              <w:top w:val="single" w:sz="4" w:space="0" w:color="808080"/>
              <w:bottom w:val="single" w:sz="4" w:space="0" w:color="808080"/>
            </w:tcBorders>
          </w:tcPr>
          <w:p w14:paraId="55F27625"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Numele, prenumele şi funcţia reprezentantului legal al organizaţiei</w:t>
            </w:r>
          </w:p>
        </w:tc>
        <w:tc>
          <w:tcPr>
            <w:tcW w:w="1003" w:type="pct"/>
            <w:tcBorders>
              <w:top w:val="single" w:sz="4" w:space="0" w:color="808080"/>
              <w:bottom w:val="single" w:sz="4" w:space="0" w:color="808080"/>
            </w:tcBorders>
          </w:tcPr>
          <w:p w14:paraId="51AB4B26"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Semnătura</w:t>
            </w:r>
          </w:p>
        </w:tc>
        <w:tc>
          <w:tcPr>
            <w:tcW w:w="986" w:type="pct"/>
            <w:tcBorders>
              <w:top w:val="single" w:sz="4" w:space="0" w:color="808080"/>
              <w:bottom w:val="single" w:sz="4" w:space="0" w:color="808080"/>
            </w:tcBorders>
          </w:tcPr>
          <w:p w14:paraId="336EC540"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Data şi locul semnării</w:t>
            </w:r>
          </w:p>
        </w:tc>
      </w:tr>
      <w:tr w:rsidR="0031690D" w:rsidRPr="0097538A" w14:paraId="65ACD538" w14:textId="77777777" w:rsidTr="003A5ED8">
        <w:tc>
          <w:tcPr>
            <w:tcW w:w="685" w:type="pct"/>
            <w:tcBorders>
              <w:top w:val="single" w:sz="4" w:space="0" w:color="808080"/>
              <w:bottom w:val="single" w:sz="4" w:space="0" w:color="808080"/>
            </w:tcBorders>
          </w:tcPr>
          <w:p w14:paraId="69BAB14B" w14:textId="77777777" w:rsidR="0031690D" w:rsidRPr="0097538A" w:rsidRDefault="0031690D" w:rsidP="003A5ED8">
            <w:pPr>
              <w:spacing w:after="0"/>
              <w:contextualSpacing/>
              <w:rPr>
                <w:rFonts w:ascii="Calibri" w:hAnsi="Calibri"/>
                <w:color w:val="17365D" w:themeColor="text2" w:themeShade="BF"/>
              </w:rPr>
            </w:pPr>
            <w:r w:rsidRPr="0097538A">
              <w:rPr>
                <w:rFonts w:ascii="Calibri" w:hAnsi="Calibri"/>
                <w:color w:val="17365D" w:themeColor="text2" w:themeShade="BF"/>
              </w:rPr>
              <w:t>Partener 2</w:t>
            </w:r>
          </w:p>
        </w:tc>
        <w:tc>
          <w:tcPr>
            <w:tcW w:w="2326" w:type="pct"/>
            <w:tcBorders>
              <w:top w:val="single" w:sz="4" w:space="0" w:color="808080"/>
              <w:bottom w:val="single" w:sz="4" w:space="0" w:color="808080"/>
            </w:tcBorders>
          </w:tcPr>
          <w:p w14:paraId="3A308A39"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Numele, prenumele şi funcţia reprezentantului legal al organizaţiei</w:t>
            </w:r>
          </w:p>
        </w:tc>
        <w:tc>
          <w:tcPr>
            <w:tcW w:w="1003" w:type="pct"/>
            <w:tcBorders>
              <w:top w:val="single" w:sz="4" w:space="0" w:color="808080"/>
              <w:bottom w:val="single" w:sz="4" w:space="0" w:color="808080"/>
            </w:tcBorders>
          </w:tcPr>
          <w:p w14:paraId="73338FD6"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Semnătura</w:t>
            </w:r>
          </w:p>
        </w:tc>
        <w:tc>
          <w:tcPr>
            <w:tcW w:w="986" w:type="pct"/>
            <w:tcBorders>
              <w:top w:val="single" w:sz="4" w:space="0" w:color="808080"/>
              <w:bottom w:val="single" w:sz="4" w:space="0" w:color="808080"/>
            </w:tcBorders>
          </w:tcPr>
          <w:p w14:paraId="1C21EA7F"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Data şi locul semnării</w:t>
            </w:r>
          </w:p>
          <w:p w14:paraId="5C2DD763"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p>
        </w:tc>
      </w:tr>
      <w:tr w:rsidR="0031690D" w:rsidRPr="0097538A" w14:paraId="460DD598" w14:textId="77777777" w:rsidTr="003A5ED8">
        <w:tc>
          <w:tcPr>
            <w:tcW w:w="685" w:type="pct"/>
            <w:tcBorders>
              <w:top w:val="single" w:sz="4" w:space="0" w:color="808080"/>
              <w:bottom w:val="single" w:sz="4" w:space="0" w:color="808080"/>
            </w:tcBorders>
          </w:tcPr>
          <w:p w14:paraId="327CA088" w14:textId="77777777" w:rsidR="0031690D" w:rsidRPr="0097538A" w:rsidRDefault="0031690D" w:rsidP="003A5ED8">
            <w:pPr>
              <w:spacing w:after="0"/>
              <w:contextualSpacing/>
              <w:rPr>
                <w:rFonts w:ascii="Calibri" w:hAnsi="Calibri"/>
                <w:color w:val="17365D" w:themeColor="text2" w:themeShade="BF"/>
              </w:rPr>
            </w:pPr>
            <w:r w:rsidRPr="0097538A">
              <w:rPr>
                <w:rFonts w:ascii="Calibri" w:hAnsi="Calibri"/>
                <w:color w:val="17365D" w:themeColor="text2" w:themeShade="BF"/>
              </w:rPr>
              <w:t>Partener 3</w:t>
            </w:r>
          </w:p>
        </w:tc>
        <w:tc>
          <w:tcPr>
            <w:tcW w:w="2326" w:type="pct"/>
            <w:tcBorders>
              <w:top w:val="single" w:sz="4" w:space="0" w:color="808080"/>
              <w:bottom w:val="single" w:sz="4" w:space="0" w:color="808080"/>
            </w:tcBorders>
          </w:tcPr>
          <w:p w14:paraId="72275D6A"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Numele, prenumele şi funcţia reprezentantului legal al organizaţiei</w:t>
            </w:r>
          </w:p>
        </w:tc>
        <w:tc>
          <w:tcPr>
            <w:tcW w:w="1003" w:type="pct"/>
            <w:tcBorders>
              <w:top w:val="single" w:sz="4" w:space="0" w:color="808080"/>
              <w:bottom w:val="single" w:sz="4" w:space="0" w:color="808080"/>
            </w:tcBorders>
          </w:tcPr>
          <w:p w14:paraId="6B37ADCE"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Semnătura</w:t>
            </w:r>
          </w:p>
        </w:tc>
        <w:tc>
          <w:tcPr>
            <w:tcW w:w="986" w:type="pct"/>
            <w:tcBorders>
              <w:top w:val="single" w:sz="4" w:space="0" w:color="808080"/>
              <w:bottom w:val="single" w:sz="4" w:space="0" w:color="808080"/>
            </w:tcBorders>
          </w:tcPr>
          <w:p w14:paraId="5213B33E"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r w:rsidRPr="0097538A">
              <w:rPr>
                <w:rFonts w:ascii="Calibri" w:hAnsi="Calibri"/>
                <w:color w:val="17365D" w:themeColor="text2" w:themeShade="BF"/>
                <w:sz w:val="22"/>
                <w:szCs w:val="22"/>
              </w:rPr>
              <w:t>Data şi locul semnării</w:t>
            </w:r>
          </w:p>
          <w:p w14:paraId="58D031A8" w14:textId="77777777" w:rsidR="0031690D" w:rsidRPr="0097538A" w:rsidRDefault="0031690D" w:rsidP="003A5ED8">
            <w:pPr>
              <w:pStyle w:val="instruct"/>
              <w:spacing w:before="0" w:after="0"/>
              <w:contextualSpacing/>
              <w:rPr>
                <w:rFonts w:ascii="Calibri" w:hAnsi="Calibri"/>
                <w:color w:val="17365D" w:themeColor="text2" w:themeShade="BF"/>
                <w:sz w:val="22"/>
                <w:szCs w:val="22"/>
              </w:rPr>
            </w:pPr>
          </w:p>
        </w:tc>
      </w:tr>
    </w:tbl>
    <w:p w14:paraId="1BC800B6" w14:textId="77777777" w:rsidR="0031690D" w:rsidRPr="0097538A" w:rsidRDefault="0031690D" w:rsidP="0031690D">
      <w:pPr>
        <w:jc w:val="both"/>
        <w:rPr>
          <w:color w:val="17365D" w:themeColor="text2" w:themeShade="BF"/>
        </w:rPr>
      </w:pPr>
    </w:p>
    <w:p w14:paraId="62D00D72" w14:textId="77777777" w:rsidR="0031690D" w:rsidRPr="0097538A" w:rsidRDefault="0031690D" w:rsidP="0031690D">
      <w:pPr>
        <w:rPr>
          <w:color w:val="17365D" w:themeColor="text2" w:themeShade="BF"/>
        </w:rPr>
      </w:pPr>
      <w:r w:rsidRPr="0097538A">
        <w:rPr>
          <w:color w:val="17365D" w:themeColor="text2" w:themeShade="BF"/>
        </w:rPr>
        <w:br w:type="page"/>
      </w:r>
    </w:p>
    <w:p w14:paraId="62A0CB9E" w14:textId="77777777" w:rsidR="0031690D" w:rsidRPr="0097538A" w:rsidRDefault="0031690D" w:rsidP="0031690D">
      <w:pPr>
        <w:jc w:val="both"/>
        <w:rPr>
          <w:color w:val="17365D" w:themeColor="text2" w:themeShade="BF"/>
        </w:rPr>
      </w:pPr>
    </w:p>
    <w:p w14:paraId="4DB05A3E" w14:textId="77777777" w:rsidR="0031690D" w:rsidRDefault="0031690D" w:rsidP="0031690D">
      <w:pPr>
        <w:pStyle w:val="Ghid1"/>
        <w:spacing w:before="0" w:line="276" w:lineRule="auto"/>
        <w:jc w:val="right"/>
        <w:outlineLvl w:val="0"/>
        <w:rPr>
          <w:rFonts w:ascii="Calibri" w:hAnsi="Calibri"/>
          <w:b w:val="0"/>
          <w:i/>
          <w:color w:val="17365D" w:themeColor="text2" w:themeShade="BF"/>
          <w:sz w:val="24"/>
          <w:szCs w:val="24"/>
        </w:rPr>
      </w:pPr>
      <w:bookmarkStart w:id="30" w:name="_Toc335221868"/>
      <w:r w:rsidRPr="0097538A">
        <w:rPr>
          <w:rFonts w:ascii="Calibri" w:hAnsi="Calibri"/>
          <w:b w:val="0"/>
          <w:i/>
          <w:color w:val="17365D" w:themeColor="text2" w:themeShade="BF"/>
          <w:sz w:val="24"/>
          <w:szCs w:val="24"/>
        </w:rPr>
        <w:t>ANEXA nr. 2</w:t>
      </w:r>
    </w:p>
    <w:p w14:paraId="0182E14E" w14:textId="77777777" w:rsidR="0031690D" w:rsidRPr="00B57FF3" w:rsidRDefault="0031690D" w:rsidP="0031690D">
      <w:pPr>
        <w:pStyle w:val="Ghid1"/>
        <w:spacing w:before="240" w:line="276" w:lineRule="auto"/>
        <w:jc w:val="right"/>
        <w:outlineLvl w:val="0"/>
        <w:rPr>
          <w:rFonts w:ascii="Calibri" w:hAnsi="Calibri"/>
          <w:b w:val="0"/>
          <w:bCs/>
          <w:i/>
          <w:color w:val="17365D" w:themeColor="text2" w:themeShade="BF"/>
          <w:sz w:val="24"/>
          <w:szCs w:val="24"/>
        </w:rPr>
      </w:pPr>
    </w:p>
    <w:p w14:paraId="150A2C94" w14:textId="77777777" w:rsidR="0031690D" w:rsidRPr="0031690D" w:rsidRDefault="0031690D" w:rsidP="0031690D">
      <w:pPr>
        <w:jc w:val="center"/>
        <w:rPr>
          <w:rFonts w:ascii="Arial" w:hAnsi="Arial" w:cs="Arial"/>
          <w:b/>
          <w:sz w:val="28"/>
          <w:szCs w:val="28"/>
        </w:rPr>
      </w:pPr>
      <w:r w:rsidRPr="0031690D">
        <w:rPr>
          <w:rFonts w:ascii="Arial" w:hAnsi="Arial" w:cs="Arial"/>
          <w:b/>
          <w:sz w:val="28"/>
          <w:szCs w:val="28"/>
        </w:rPr>
        <w:t>Document Unic</w:t>
      </w:r>
    </w:p>
    <w:p w14:paraId="425CE8EE" w14:textId="77777777" w:rsidR="0031690D" w:rsidRPr="0031690D" w:rsidRDefault="0031690D" w:rsidP="0031690D">
      <w:pPr>
        <w:jc w:val="center"/>
        <w:rPr>
          <w:rFonts w:ascii="Arial" w:hAnsi="Arial" w:cs="Arial"/>
        </w:rPr>
      </w:pPr>
      <w:r w:rsidRPr="0031690D">
        <w:rPr>
          <w:rFonts w:ascii="Arial" w:hAnsi="Arial" w:cs="Arial"/>
        </w:rPr>
        <w:t>pentru verificarea</w:t>
      </w:r>
    </w:p>
    <w:p w14:paraId="0160DC87" w14:textId="77777777" w:rsidR="0031690D" w:rsidRPr="0031690D" w:rsidRDefault="0031690D" w:rsidP="0031690D">
      <w:pPr>
        <w:jc w:val="center"/>
        <w:rPr>
          <w:rFonts w:ascii="Arial" w:hAnsi="Arial" w:cs="Arial"/>
          <w:b/>
          <w:sz w:val="28"/>
          <w:szCs w:val="28"/>
        </w:rPr>
      </w:pPr>
      <w:r w:rsidRPr="0031690D">
        <w:rPr>
          <w:rFonts w:ascii="Arial" w:hAnsi="Arial" w:cs="Arial"/>
          <w:b/>
          <w:sz w:val="28"/>
          <w:szCs w:val="28"/>
        </w:rPr>
        <w:t>Conformității Administrative și a Eligibilității (DUCAE)</w:t>
      </w:r>
    </w:p>
    <w:p w14:paraId="7BF8CB9B" w14:textId="77777777" w:rsidR="0031690D" w:rsidRPr="0031690D" w:rsidRDefault="0031690D" w:rsidP="0031690D">
      <w:pPr>
        <w:jc w:val="center"/>
        <w:rPr>
          <w:rFonts w:ascii="Arial" w:hAnsi="Arial" w:cs="Arial"/>
          <w:b/>
        </w:rPr>
      </w:pPr>
      <w:r w:rsidRPr="0031690D">
        <w:rPr>
          <w:rFonts w:ascii="Arial" w:hAnsi="Arial" w:cs="Arial"/>
          <w:b/>
        </w:rPr>
        <w:t>pentru Solicitant/Lider</w:t>
      </w:r>
    </w:p>
    <w:p w14:paraId="12A7EBBA" w14:textId="77777777" w:rsidR="0031690D" w:rsidRPr="0031690D" w:rsidRDefault="0031690D" w:rsidP="0031690D">
      <w:pPr>
        <w:jc w:val="both"/>
        <w:rPr>
          <w:rFonts w:ascii="Arial" w:hAnsi="Arial" w:cs="Arial"/>
          <w:b/>
          <w:i/>
          <w:iCs/>
        </w:rPr>
      </w:pPr>
    </w:p>
    <w:p w14:paraId="4F0B0BAC" w14:textId="77777777" w:rsidR="0031690D" w:rsidRPr="0031690D" w:rsidRDefault="0031690D" w:rsidP="0031690D">
      <w:pPr>
        <w:autoSpaceDE w:val="0"/>
        <w:autoSpaceDN w:val="0"/>
        <w:adjustRightInd w:val="0"/>
        <w:jc w:val="both"/>
        <w:rPr>
          <w:rFonts w:ascii="Calibri" w:hAnsi="Calibri" w:cs="Calibri"/>
          <w:i/>
          <w:iCs/>
        </w:rPr>
      </w:pPr>
      <w:r w:rsidRPr="0031690D">
        <w:rPr>
          <w:rFonts w:ascii="Calibri" w:hAnsi="Calibri" w:cs="Calibri"/>
          <w:i/>
          <w:iCs/>
        </w:rPr>
        <w:t>Subsemnatul/subsemnata ____________________, identificat(ă) cu _____ seria  ____ nr. _______ , eliberat(ă) de _______________________ la data de ______________, CNP ______________________, cu domiciliul în localitatea ____________________________________________________________________ în calitate de reprezentant legal/împuternicit al ___________________________, solicitant/lider de parteneriat al finanțării nerambursabile acordate pentru proiectul ID MySMIS _____________, cu titlul ___________________________,  declar pe propria răspundere că solicitantul/parteneriatul creat își asumă condițiile de finanțare descrise în „</w:t>
      </w:r>
      <w:r w:rsidRPr="0031690D">
        <w:rPr>
          <w:rFonts w:ascii="Calibri" w:eastAsia="Times New Roman" w:hAnsi="Calibri" w:cs="Calibri"/>
          <w:bCs/>
          <w:i/>
          <w:iCs/>
          <w:lang w:eastAsia="ro-RO"/>
        </w:rPr>
        <w:t>Orientări privind accesarea finanțărilor în cadrul Programului Operațional Capital Uman 2014-2020</w:t>
      </w:r>
      <w:r w:rsidRPr="0031690D">
        <w:rPr>
          <w:rFonts w:ascii="Calibri" w:hAnsi="Calibri" w:cs="Calibri"/>
          <w:i/>
          <w:iCs/>
        </w:rPr>
        <w:t>” și în „Ghidul Solicitantului – Condiții Specifice” și depunem următoarele documente:</w:t>
      </w:r>
    </w:p>
    <w:p w14:paraId="75CB9BCC" w14:textId="77777777" w:rsidR="0031690D" w:rsidRPr="0031690D" w:rsidRDefault="0031690D" w:rsidP="0031690D">
      <w:pPr>
        <w:jc w:val="both"/>
        <w:rPr>
          <w:rFonts w:ascii="Calibri" w:hAnsi="Calibri" w:cs="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516"/>
        <w:gridCol w:w="1985"/>
        <w:gridCol w:w="1417"/>
        <w:gridCol w:w="1377"/>
      </w:tblGrid>
      <w:tr w:rsidR="0031690D" w:rsidRPr="0031690D" w14:paraId="4B4AA602" w14:textId="77777777" w:rsidTr="003A5ED8">
        <w:tc>
          <w:tcPr>
            <w:tcW w:w="561" w:type="dxa"/>
            <w:vMerge w:val="restart"/>
            <w:shd w:val="clear" w:color="auto" w:fill="auto"/>
            <w:vAlign w:val="center"/>
          </w:tcPr>
          <w:p w14:paraId="1F24EAE8" w14:textId="77777777" w:rsidR="0031690D" w:rsidRPr="0031690D" w:rsidRDefault="0031690D" w:rsidP="003A5ED8">
            <w:pPr>
              <w:jc w:val="center"/>
              <w:rPr>
                <w:rFonts w:ascii="Calibri" w:hAnsi="Calibri" w:cs="Calibri"/>
                <w:b/>
              </w:rPr>
            </w:pPr>
            <w:r w:rsidRPr="0031690D">
              <w:rPr>
                <w:rFonts w:ascii="Calibri" w:hAnsi="Calibri" w:cs="Calibri"/>
                <w:b/>
              </w:rPr>
              <w:t>Nr. Crt.</w:t>
            </w:r>
          </w:p>
        </w:tc>
        <w:tc>
          <w:tcPr>
            <w:tcW w:w="3516" w:type="dxa"/>
            <w:vMerge w:val="restart"/>
            <w:shd w:val="clear" w:color="auto" w:fill="auto"/>
            <w:vAlign w:val="center"/>
          </w:tcPr>
          <w:p w14:paraId="66547B41" w14:textId="77777777" w:rsidR="0031690D" w:rsidRPr="0031690D" w:rsidRDefault="0031690D" w:rsidP="003A5ED8">
            <w:pPr>
              <w:jc w:val="center"/>
              <w:rPr>
                <w:rFonts w:ascii="Calibri" w:hAnsi="Calibri" w:cs="Calibri"/>
                <w:b/>
              </w:rPr>
            </w:pPr>
            <w:r w:rsidRPr="0031690D">
              <w:rPr>
                <w:rFonts w:ascii="Calibri" w:hAnsi="Calibri" w:cs="Calibri"/>
                <w:b/>
              </w:rPr>
              <w:t>Tip document</w:t>
            </w:r>
          </w:p>
        </w:tc>
        <w:tc>
          <w:tcPr>
            <w:tcW w:w="4779" w:type="dxa"/>
            <w:gridSpan w:val="3"/>
            <w:shd w:val="clear" w:color="auto" w:fill="auto"/>
            <w:vAlign w:val="center"/>
          </w:tcPr>
          <w:p w14:paraId="52095690" w14:textId="77777777" w:rsidR="0031690D" w:rsidRPr="0031690D" w:rsidRDefault="0031690D" w:rsidP="003A5ED8">
            <w:pPr>
              <w:jc w:val="center"/>
              <w:rPr>
                <w:rFonts w:ascii="Calibri" w:hAnsi="Calibri" w:cs="Calibri"/>
                <w:b/>
              </w:rPr>
            </w:pPr>
            <w:r w:rsidRPr="0031690D">
              <w:rPr>
                <w:rFonts w:ascii="Calibri" w:hAnsi="Calibri" w:cs="Calibri"/>
                <w:b/>
              </w:rPr>
              <w:t>Atașat</w:t>
            </w:r>
          </w:p>
        </w:tc>
      </w:tr>
      <w:tr w:rsidR="0031690D" w:rsidRPr="0031690D" w14:paraId="2627CF2C" w14:textId="77777777" w:rsidTr="003A5ED8">
        <w:tc>
          <w:tcPr>
            <w:tcW w:w="561" w:type="dxa"/>
            <w:vMerge/>
            <w:shd w:val="clear" w:color="auto" w:fill="auto"/>
            <w:vAlign w:val="center"/>
          </w:tcPr>
          <w:p w14:paraId="09CF7073" w14:textId="77777777" w:rsidR="0031690D" w:rsidRPr="0031690D" w:rsidRDefault="0031690D" w:rsidP="003A5ED8">
            <w:pPr>
              <w:jc w:val="center"/>
              <w:rPr>
                <w:rFonts w:ascii="Calibri" w:hAnsi="Calibri" w:cs="Calibri"/>
                <w:b/>
              </w:rPr>
            </w:pPr>
          </w:p>
        </w:tc>
        <w:tc>
          <w:tcPr>
            <w:tcW w:w="3516" w:type="dxa"/>
            <w:vMerge/>
            <w:shd w:val="clear" w:color="auto" w:fill="auto"/>
            <w:vAlign w:val="center"/>
          </w:tcPr>
          <w:p w14:paraId="76199775" w14:textId="77777777" w:rsidR="0031690D" w:rsidRPr="0031690D" w:rsidRDefault="0031690D" w:rsidP="003A5ED8">
            <w:pPr>
              <w:jc w:val="center"/>
              <w:rPr>
                <w:rFonts w:ascii="Calibri" w:hAnsi="Calibri" w:cs="Calibri"/>
                <w:b/>
              </w:rPr>
            </w:pPr>
          </w:p>
        </w:tc>
        <w:tc>
          <w:tcPr>
            <w:tcW w:w="1985" w:type="dxa"/>
            <w:shd w:val="clear" w:color="auto" w:fill="auto"/>
            <w:vAlign w:val="center"/>
          </w:tcPr>
          <w:p w14:paraId="4ED45FBC" w14:textId="77777777" w:rsidR="0031690D" w:rsidRPr="0031690D" w:rsidRDefault="0031690D" w:rsidP="003A5ED8">
            <w:pPr>
              <w:jc w:val="center"/>
              <w:rPr>
                <w:rFonts w:ascii="Calibri" w:hAnsi="Calibri" w:cs="Calibri"/>
                <w:b/>
              </w:rPr>
            </w:pPr>
            <w:r w:rsidRPr="0031690D">
              <w:rPr>
                <w:rFonts w:ascii="Calibri" w:hAnsi="Calibri" w:cs="Calibri"/>
                <w:b/>
              </w:rPr>
              <w:t>DUCAE Solicitant/Lider</w:t>
            </w:r>
          </w:p>
        </w:tc>
        <w:tc>
          <w:tcPr>
            <w:tcW w:w="1417" w:type="dxa"/>
            <w:shd w:val="clear" w:color="auto" w:fill="auto"/>
            <w:vAlign w:val="center"/>
          </w:tcPr>
          <w:p w14:paraId="44698F6E" w14:textId="77777777" w:rsidR="0031690D" w:rsidRPr="0031690D" w:rsidRDefault="0031690D" w:rsidP="003A5ED8">
            <w:pPr>
              <w:jc w:val="center"/>
              <w:rPr>
                <w:rFonts w:ascii="Calibri" w:hAnsi="Calibri" w:cs="Calibri"/>
                <w:b/>
              </w:rPr>
            </w:pPr>
            <w:r w:rsidRPr="0031690D">
              <w:rPr>
                <w:rFonts w:ascii="Calibri" w:hAnsi="Calibri" w:cs="Calibri"/>
                <w:b/>
              </w:rPr>
              <w:t>DUCAE Partener 1</w:t>
            </w:r>
          </w:p>
        </w:tc>
        <w:tc>
          <w:tcPr>
            <w:tcW w:w="1377" w:type="dxa"/>
            <w:shd w:val="clear" w:color="auto" w:fill="auto"/>
            <w:vAlign w:val="center"/>
          </w:tcPr>
          <w:p w14:paraId="20B04A87" w14:textId="77777777" w:rsidR="0031690D" w:rsidRPr="0031690D" w:rsidRDefault="0031690D" w:rsidP="003A5ED8">
            <w:pPr>
              <w:jc w:val="center"/>
              <w:rPr>
                <w:rFonts w:ascii="Calibri" w:hAnsi="Calibri" w:cs="Calibri"/>
                <w:b/>
              </w:rPr>
            </w:pPr>
            <w:r w:rsidRPr="0031690D">
              <w:rPr>
                <w:rFonts w:ascii="Calibri" w:hAnsi="Calibri" w:cs="Calibri"/>
                <w:b/>
              </w:rPr>
              <w:t>DUCAE Partener n</w:t>
            </w:r>
            <w:r w:rsidRPr="0031690D">
              <w:rPr>
                <w:rStyle w:val="Referinnotdesubsol"/>
                <w:rFonts w:ascii="Calibri" w:hAnsi="Calibri" w:cs="Calibri"/>
                <w:b/>
              </w:rPr>
              <w:footnoteReference w:id="4"/>
            </w:r>
          </w:p>
        </w:tc>
      </w:tr>
      <w:tr w:rsidR="0031690D" w:rsidRPr="0031690D" w14:paraId="0CF32AB4" w14:textId="77777777" w:rsidTr="003A5ED8">
        <w:tc>
          <w:tcPr>
            <w:tcW w:w="561" w:type="dxa"/>
            <w:shd w:val="clear" w:color="auto" w:fill="auto"/>
            <w:vAlign w:val="center"/>
          </w:tcPr>
          <w:p w14:paraId="60439251" w14:textId="77777777" w:rsidR="0031690D" w:rsidRPr="0031690D" w:rsidRDefault="0031690D" w:rsidP="003A5ED8">
            <w:pPr>
              <w:jc w:val="center"/>
              <w:rPr>
                <w:rFonts w:ascii="Calibri" w:hAnsi="Calibri" w:cs="Calibri"/>
              </w:rPr>
            </w:pPr>
            <w:r w:rsidRPr="0031690D">
              <w:rPr>
                <w:rFonts w:ascii="Calibri" w:hAnsi="Calibri" w:cs="Calibri"/>
              </w:rPr>
              <w:t>1</w:t>
            </w:r>
          </w:p>
        </w:tc>
        <w:tc>
          <w:tcPr>
            <w:tcW w:w="3516" w:type="dxa"/>
            <w:shd w:val="clear" w:color="auto" w:fill="auto"/>
          </w:tcPr>
          <w:p w14:paraId="1B510445" w14:textId="77777777" w:rsidR="0031690D" w:rsidRPr="0031690D" w:rsidRDefault="0031690D" w:rsidP="003A5ED8">
            <w:pPr>
              <w:jc w:val="both"/>
              <w:rPr>
                <w:rFonts w:ascii="Calibri" w:hAnsi="Calibri" w:cs="Calibri"/>
              </w:rPr>
            </w:pPr>
            <w:r w:rsidRPr="0031690D">
              <w:rPr>
                <w:rFonts w:ascii="Calibri" w:hAnsi="Calibri" w:cs="Calibri"/>
              </w:rPr>
              <w:t>Acord de parteneriat – Anexa 5 la Contractul de finanțare</w:t>
            </w:r>
          </w:p>
        </w:tc>
        <w:tc>
          <w:tcPr>
            <w:tcW w:w="1985" w:type="dxa"/>
            <w:shd w:val="clear" w:color="auto" w:fill="auto"/>
            <w:vAlign w:val="center"/>
          </w:tcPr>
          <w:p w14:paraId="0E1D928D"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Nu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NA</w:t>
            </w:r>
          </w:p>
          <w:p w14:paraId="1F8BE9A4" w14:textId="77777777" w:rsidR="0031690D" w:rsidRPr="0031690D" w:rsidRDefault="0031690D" w:rsidP="003A5ED8">
            <w:pPr>
              <w:jc w:val="both"/>
              <w:rPr>
                <w:rFonts w:ascii="Calibri" w:hAnsi="Calibri" w:cs="Calibri"/>
              </w:rPr>
            </w:pPr>
          </w:p>
        </w:tc>
        <w:tc>
          <w:tcPr>
            <w:tcW w:w="1417" w:type="dxa"/>
            <w:shd w:val="clear" w:color="auto" w:fill="auto"/>
            <w:vAlign w:val="center"/>
          </w:tcPr>
          <w:p w14:paraId="558EF7D1" w14:textId="77777777" w:rsidR="0031690D" w:rsidRPr="0031690D" w:rsidRDefault="0031690D" w:rsidP="003A5ED8">
            <w:pPr>
              <w:jc w:val="both"/>
              <w:rPr>
                <w:rFonts w:ascii="Calibri" w:hAnsi="Calibri" w:cs="Calibri"/>
              </w:rPr>
            </w:pPr>
          </w:p>
        </w:tc>
        <w:tc>
          <w:tcPr>
            <w:tcW w:w="1377" w:type="dxa"/>
            <w:shd w:val="clear" w:color="auto" w:fill="auto"/>
            <w:vAlign w:val="center"/>
          </w:tcPr>
          <w:p w14:paraId="68C5F274" w14:textId="77777777" w:rsidR="0031690D" w:rsidRPr="0031690D" w:rsidRDefault="0031690D" w:rsidP="003A5ED8">
            <w:pPr>
              <w:jc w:val="both"/>
              <w:rPr>
                <w:rFonts w:ascii="Calibri" w:hAnsi="Calibri" w:cs="Calibri"/>
              </w:rPr>
            </w:pPr>
          </w:p>
        </w:tc>
      </w:tr>
      <w:tr w:rsidR="0031690D" w:rsidRPr="0031690D" w14:paraId="788601CD" w14:textId="77777777" w:rsidTr="003A5ED8">
        <w:tc>
          <w:tcPr>
            <w:tcW w:w="561" w:type="dxa"/>
            <w:shd w:val="clear" w:color="auto" w:fill="auto"/>
            <w:vAlign w:val="center"/>
          </w:tcPr>
          <w:p w14:paraId="67B9F7B5" w14:textId="77777777" w:rsidR="0031690D" w:rsidRPr="0031690D" w:rsidRDefault="0031690D" w:rsidP="003A5ED8">
            <w:pPr>
              <w:jc w:val="center"/>
              <w:rPr>
                <w:rFonts w:ascii="Calibri" w:hAnsi="Calibri" w:cs="Calibri"/>
              </w:rPr>
            </w:pPr>
            <w:r w:rsidRPr="0031690D">
              <w:rPr>
                <w:rFonts w:ascii="Calibri" w:hAnsi="Calibri" w:cs="Calibri"/>
              </w:rPr>
              <w:t>2</w:t>
            </w:r>
          </w:p>
        </w:tc>
        <w:tc>
          <w:tcPr>
            <w:tcW w:w="3516" w:type="dxa"/>
            <w:shd w:val="clear" w:color="auto" w:fill="auto"/>
          </w:tcPr>
          <w:p w14:paraId="6460BD0F" w14:textId="77777777" w:rsidR="0031690D" w:rsidRPr="0031690D" w:rsidRDefault="0031690D" w:rsidP="003A5ED8">
            <w:pPr>
              <w:jc w:val="both"/>
              <w:rPr>
                <w:rFonts w:ascii="Calibri" w:hAnsi="Calibri" w:cs="Calibri"/>
              </w:rPr>
            </w:pPr>
            <w:r w:rsidRPr="0031690D">
              <w:rPr>
                <w:rFonts w:ascii="Calibri" w:hAnsi="Calibri" w:cs="Calibri"/>
              </w:rPr>
              <w:t xml:space="preserve">Declaraţie de angajament – </w:t>
            </w:r>
            <w:hyperlink w:anchor="_Formular_1" w:history="1">
              <w:r w:rsidRPr="0031690D">
                <w:rPr>
                  <w:rStyle w:val="Hyperlink"/>
                  <w:rFonts w:ascii="Calibri" w:hAnsi="Calibri" w:cs="Calibri"/>
                </w:rPr>
                <w:t>Formular 1</w:t>
              </w:r>
            </w:hyperlink>
          </w:p>
        </w:tc>
        <w:tc>
          <w:tcPr>
            <w:tcW w:w="1985" w:type="dxa"/>
            <w:shd w:val="clear" w:color="auto" w:fill="auto"/>
            <w:vAlign w:val="center"/>
          </w:tcPr>
          <w:p w14:paraId="6E41CE46"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Nu</w:t>
            </w:r>
          </w:p>
          <w:p w14:paraId="6D934DDC" w14:textId="77777777" w:rsidR="0031690D" w:rsidRPr="0031690D" w:rsidRDefault="0031690D" w:rsidP="003A5ED8">
            <w:pPr>
              <w:jc w:val="both"/>
              <w:rPr>
                <w:rFonts w:ascii="Calibri" w:hAnsi="Calibri" w:cs="Calibri"/>
              </w:rPr>
            </w:pPr>
          </w:p>
        </w:tc>
        <w:tc>
          <w:tcPr>
            <w:tcW w:w="1417" w:type="dxa"/>
            <w:shd w:val="clear" w:color="auto" w:fill="auto"/>
            <w:vAlign w:val="center"/>
          </w:tcPr>
          <w:p w14:paraId="471EE9A2" w14:textId="77777777" w:rsidR="0031690D" w:rsidRPr="0031690D" w:rsidRDefault="0031690D" w:rsidP="003A5ED8">
            <w:pPr>
              <w:jc w:val="both"/>
              <w:rPr>
                <w:rFonts w:ascii="Calibri" w:hAnsi="Calibri" w:cs="Calibri"/>
              </w:rPr>
            </w:pPr>
          </w:p>
        </w:tc>
        <w:tc>
          <w:tcPr>
            <w:tcW w:w="1377" w:type="dxa"/>
            <w:shd w:val="clear" w:color="auto" w:fill="auto"/>
            <w:vAlign w:val="center"/>
          </w:tcPr>
          <w:p w14:paraId="07F5B74F" w14:textId="77777777" w:rsidR="0031690D" w:rsidRPr="0031690D" w:rsidRDefault="0031690D" w:rsidP="003A5ED8">
            <w:pPr>
              <w:jc w:val="both"/>
              <w:rPr>
                <w:rFonts w:ascii="Calibri" w:hAnsi="Calibri" w:cs="Calibri"/>
              </w:rPr>
            </w:pPr>
          </w:p>
        </w:tc>
      </w:tr>
      <w:tr w:rsidR="0031690D" w:rsidRPr="0031690D" w14:paraId="457A2A0F" w14:textId="77777777" w:rsidTr="003A5ED8">
        <w:tc>
          <w:tcPr>
            <w:tcW w:w="561" w:type="dxa"/>
            <w:shd w:val="clear" w:color="auto" w:fill="auto"/>
            <w:vAlign w:val="center"/>
          </w:tcPr>
          <w:p w14:paraId="480006D7" w14:textId="77777777" w:rsidR="0031690D" w:rsidRPr="0031690D" w:rsidRDefault="0031690D" w:rsidP="003A5ED8">
            <w:pPr>
              <w:jc w:val="center"/>
              <w:rPr>
                <w:rFonts w:ascii="Calibri" w:hAnsi="Calibri" w:cs="Calibri"/>
              </w:rPr>
            </w:pPr>
            <w:r w:rsidRPr="0031690D">
              <w:rPr>
                <w:rFonts w:ascii="Calibri" w:hAnsi="Calibri" w:cs="Calibri"/>
              </w:rPr>
              <w:t>3</w:t>
            </w:r>
          </w:p>
        </w:tc>
        <w:tc>
          <w:tcPr>
            <w:tcW w:w="3516" w:type="dxa"/>
            <w:shd w:val="clear" w:color="auto" w:fill="auto"/>
          </w:tcPr>
          <w:p w14:paraId="44133933" w14:textId="77777777" w:rsidR="0031690D" w:rsidRPr="0031690D" w:rsidRDefault="0031690D" w:rsidP="003A5ED8">
            <w:pPr>
              <w:jc w:val="both"/>
              <w:rPr>
                <w:rFonts w:ascii="Calibri" w:hAnsi="Calibri" w:cs="Calibri"/>
              </w:rPr>
            </w:pPr>
            <w:r w:rsidRPr="0031690D">
              <w:rPr>
                <w:rFonts w:ascii="Calibri" w:hAnsi="Calibri" w:cs="Calibri"/>
                <w:bCs/>
              </w:rPr>
              <w:t xml:space="preserve">Declaraţie de eligibilitate – </w:t>
            </w:r>
            <w:hyperlink w:anchor="_Formular_2" w:history="1">
              <w:r w:rsidRPr="0031690D">
                <w:rPr>
                  <w:rStyle w:val="Hyperlink"/>
                  <w:rFonts w:ascii="Calibri" w:hAnsi="Calibri" w:cs="Calibri"/>
                  <w:bCs/>
                </w:rPr>
                <w:t>Formular 2</w:t>
              </w:r>
            </w:hyperlink>
          </w:p>
        </w:tc>
        <w:tc>
          <w:tcPr>
            <w:tcW w:w="1985" w:type="dxa"/>
            <w:shd w:val="clear" w:color="auto" w:fill="auto"/>
            <w:vAlign w:val="center"/>
          </w:tcPr>
          <w:p w14:paraId="3086443A"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Nu</w:t>
            </w:r>
          </w:p>
        </w:tc>
        <w:tc>
          <w:tcPr>
            <w:tcW w:w="1417" w:type="dxa"/>
            <w:shd w:val="clear" w:color="auto" w:fill="auto"/>
            <w:vAlign w:val="center"/>
          </w:tcPr>
          <w:p w14:paraId="29F431B9"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Nu</w:t>
            </w:r>
          </w:p>
        </w:tc>
        <w:tc>
          <w:tcPr>
            <w:tcW w:w="1377" w:type="dxa"/>
            <w:shd w:val="clear" w:color="auto" w:fill="auto"/>
            <w:vAlign w:val="center"/>
          </w:tcPr>
          <w:p w14:paraId="18245915"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Nu</w:t>
            </w:r>
          </w:p>
        </w:tc>
      </w:tr>
      <w:tr w:rsidR="0031690D" w:rsidRPr="0031690D" w14:paraId="3F2A40D2" w14:textId="77777777" w:rsidTr="003A5ED8">
        <w:tc>
          <w:tcPr>
            <w:tcW w:w="561" w:type="dxa"/>
            <w:shd w:val="clear" w:color="auto" w:fill="auto"/>
            <w:vAlign w:val="center"/>
          </w:tcPr>
          <w:p w14:paraId="7AAC5A76" w14:textId="77777777" w:rsidR="0031690D" w:rsidRPr="0031690D" w:rsidRDefault="0031690D" w:rsidP="003A5ED8">
            <w:pPr>
              <w:jc w:val="center"/>
              <w:rPr>
                <w:rFonts w:ascii="Calibri" w:hAnsi="Calibri" w:cs="Calibri"/>
              </w:rPr>
            </w:pPr>
            <w:r w:rsidRPr="0031690D">
              <w:rPr>
                <w:rFonts w:ascii="Calibri" w:hAnsi="Calibri" w:cs="Calibri"/>
              </w:rPr>
              <w:lastRenderedPageBreak/>
              <w:t>4</w:t>
            </w:r>
          </w:p>
        </w:tc>
        <w:tc>
          <w:tcPr>
            <w:tcW w:w="3516" w:type="dxa"/>
            <w:shd w:val="clear" w:color="auto" w:fill="auto"/>
          </w:tcPr>
          <w:p w14:paraId="411758FA" w14:textId="77777777" w:rsidR="0031690D" w:rsidRPr="0031690D" w:rsidRDefault="0031690D" w:rsidP="003A5ED8">
            <w:pPr>
              <w:jc w:val="both"/>
              <w:rPr>
                <w:rFonts w:ascii="Calibri" w:hAnsi="Calibri" w:cs="Calibri"/>
              </w:rPr>
            </w:pPr>
            <w:r w:rsidRPr="0031690D">
              <w:rPr>
                <w:rFonts w:ascii="Calibri" w:hAnsi="Calibri" w:cs="Calibri"/>
              </w:rPr>
              <w:t xml:space="preserve">Declaraţie cu privire la evitarea dublei finanţări – </w:t>
            </w:r>
            <w:hyperlink w:anchor="_Formular_3" w:history="1">
              <w:r w:rsidRPr="0031690D">
                <w:rPr>
                  <w:rStyle w:val="Hyperlink"/>
                  <w:rFonts w:ascii="Calibri" w:hAnsi="Calibri" w:cs="Calibri"/>
                </w:rPr>
                <w:t>Formular 3</w:t>
              </w:r>
            </w:hyperlink>
          </w:p>
        </w:tc>
        <w:tc>
          <w:tcPr>
            <w:tcW w:w="1985" w:type="dxa"/>
            <w:shd w:val="clear" w:color="auto" w:fill="auto"/>
            <w:vAlign w:val="center"/>
          </w:tcPr>
          <w:p w14:paraId="37BD4F41"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Nu</w:t>
            </w:r>
          </w:p>
        </w:tc>
        <w:tc>
          <w:tcPr>
            <w:tcW w:w="1417" w:type="dxa"/>
            <w:shd w:val="clear" w:color="auto" w:fill="auto"/>
            <w:vAlign w:val="center"/>
          </w:tcPr>
          <w:p w14:paraId="749641AF"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Nu</w:t>
            </w:r>
          </w:p>
        </w:tc>
        <w:tc>
          <w:tcPr>
            <w:tcW w:w="1377" w:type="dxa"/>
            <w:shd w:val="clear" w:color="auto" w:fill="auto"/>
            <w:vAlign w:val="center"/>
          </w:tcPr>
          <w:p w14:paraId="4362C4F2"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Nu</w:t>
            </w:r>
          </w:p>
        </w:tc>
      </w:tr>
      <w:tr w:rsidR="0031690D" w:rsidRPr="0031690D" w14:paraId="5655312F" w14:textId="77777777" w:rsidTr="003A5ED8">
        <w:tc>
          <w:tcPr>
            <w:tcW w:w="561" w:type="dxa"/>
            <w:shd w:val="clear" w:color="auto" w:fill="auto"/>
            <w:vAlign w:val="center"/>
          </w:tcPr>
          <w:p w14:paraId="53058803" w14:textId="77777777" w:rsidR="0031690D" w:rsidRPr="0031690D" w:rsidRDefault="0031690D" w:rsidP="003A5ED8">
            <w:pPr>
              <w:jc w:val="center"/>
              <w:rPr>
                <w:rFonts w:ascii="Calibri" w:hAnsi="Calibri" w:cs="Calibri"/>
              </w:rPr>
            </w:pPr>
            <w:r w:rsidRPr="0031690D">
              <w:rPr>
                <w:rFonts w:ascii="Calibri" w:hAnsi="Calibri" w:cs="Calibri"/>
              </w:rPr>
              <w:t>5</w:t>
            </w:r>
          </w:p>
        </w:tc>
        <w:tc>
          <w:tcPr>
            <w:tcW w:w="3516" w:type="dxa"/>
            <w:shd w:val="clear" w:color="auto" w:fill="auto"/>
          </w:tcPr>
          <w:p w14:paraId="163FBF1F" w14:textId="77777777" w:rsidR="0031690D" w:rsidRPr="0031690D" w:rsidRDefault="0031690D" w:rsidP="003A5ED8">
            <w:pPr>
              <w:jc w:val="both"/>
              <w:rPr>
                <w:rFonts w:ascii="Calibri" w:hAnsi="Calibri" w:cs="Calibri"/>
                <w:lang w:eastAsia="ro-RO"/>
              </w:rPr>
            </w:pPr>
            <w:r w:rsidRPr="0031690D">
              <w:rPr>
                <w:rFonts w:ascii="Calibri" w:hAnsi="Calibri" w:cs="Calibri"/>
              </w:rPr>
              <w:t xml:space="preserve">Declaraţie </w:t>
            </w:r>
            <w:r w:rsidRPr="0031690D">
              <w:rPr>
                <w:rFonts w:ascii="Calibri" w:hAnsi="Calibri" w:cs="Calibri"/>
                <w:lang w:eastAsia="ro-RO"/>
              </w:rPr>
              <w:t xml:space="preserve">privind eligibilitatea TVA aferente cheltuielilor ce vor fi efectuate în cadrul proiectului propus spre finanţare din instrumente structurale – </w:t>
            </w:r>
            <w:hyperlink w:anchor="_Formular_4" w:history="1">
              <w:r w:rsidRPr="0031690D">
                <w:rPr>
                  <w:rStyle w:val="Hyperlink"/>
                  <w:rFonts w:ascii="Calibri" w:hAnsi="Calibri" w:cs="Calibri"/>
                  <w:lang w:eastAsia="ro-RO"/>
                </w:rPr>
                <w:t>Formular 4</w:t>
              </w:r>
            </w:hyperlink>
          </w:p>
        </w:tc>
        <w:tc>
          <w:tcPr>
            <w:tcW w:w="1985" w:type="dxa"/>
            <w:shd w:val="clear" w:color="auto" w:fill="auto"/>
            <w:vAlign w:val="center"/>
          </w:tcPr>
          <w:p w14:paraId="2693CE8C"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Nu</w:t>
            </w:r>
          </w:p>
        </w:tc>
        <w:tc>
          <w:tcPr>
            <w:tcW w:w="1417" w:type="dxa"/>
            <w:shd w:val="clear" w:color="auto" w:fill="auto"/>
            <w:vAlign w:val="center"/>
          </w:tcPr>
          <w:p w14:paraId="0F6792E0"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Nu</w:t>
            </w:r>
          </w:p>
        </w:tc>
        <w:tc>
          <w:tcPr>
            <w:tcW w:w="1377" w:type="dxa"/>
            <w:shd w:val="clear" w:color="auto" w:fill="auto"/>
            <w:vAlign w:val="center"/>
          </w:tcPr>
          <w:p w14:paraId="137A4FD4"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Nu</w:t>
            </w:r>
          </w:p>
        </w:tc>
      </w:tr>
      <w:tr w:rsidR="0031690D" w:rsidRPr="0031690D" w14:paraId="5819B34A" w14:textId="77777777" w:rsidTr="003A5ED8">
        <w:tc>
          <w:tcPr>
            <w:tcW w:w="561" w:type="dxa"/>
            <w:shd w:val="clear" w:color="auto" w:fill="auto"/>
            <w:vAlign w:val="center"/>
          </w:tcPr>
          <w:p w14:paraId="1D4CC89E" w14:textId="77777777" w:rsidR="0031690D" w:rsidRPr="0031690D" w:rsidRDefault="0031690D" w:rsidP="003A5ED8">
            <w:pPr>
              <w:jc w:val="center"/>
              <w:rPr>
                <w:rFonts w:ascii="Calibri" w:hAnsi="Calibri" w:cs="Calibri"/>
              </w:rPr>
            </w:pPr>
            <w:r w:rsidRPr="0031690D">
              <w:rPr>
                <w:rFonts w:ascii="Calibri" w:hAnsi="Calibri" w:cs="Calibri"/>
              </w:rPr>
              <w:t>6</w:t>
            </w:r>
          </w:p>
        </w:tc>
        <w:tc>
          <w:tcPr>
            <w:tcW w:w="3516" w:type="dxa"/>
            <w:shd w:val="clear" w:color="auto" w:fill="auto"/>
          </w:tcPr>
          <w:p w14:paraId="25B9287F" w14:textId="77777777" w:rsidR="0031690D" w:rsidRPr="0031690D" w:rsidRDefault="0031690D" w:rsidP="003A5ED8">
            <w:pPr>
              <w:jc w:val="both"/>
              <w:rPr>
                <w:rFonts w:ascii="Calibri" w:hAnsi="Calibri" w:cs="Calibri"/>
              </w:rPr>
            </w:pPr>
            <w:r w:rsidRPr="0031690D">
              <w:rPr>
                <w:rFonts w:ascii="Calibri" w:hAnsi="Calibri" w:cs="Calibri"/>
              </w:rPr>
              <w:t xml:space="preserve">Procedura de selecție parteneri -  </w:t>
            </w:r>
            <w:hyperlink w:anchor="_Formular_5" w:history="1">
              <w:r w:rsidRPr="0031690D">
                <w:rPr>
                  <w:rStyle w:val="Hyperlink"/>
                  <w:rFonts w:ascii="Calibri" w:hAnsi="Calibri" w:cs="Calibri"/>
                </w:rPr>
                <w:t>Formular 5</w:t>
              </w:r>
            </w:hyperlink>
          </w:p>
        </w:tc>
        <w:tc>
          <w:tcPr>
            <w:tcW w:w="1985" w:type="dxa"/>
            <w:shd w:val="clear" w:color="auto" w:fill="auto"/>
            <w:vAlign w:val="center"/>
          </w:tcPr>
          <w:p w14:paraId="4B535479"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Nu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NA</w:t>
            </w:r>
          </w:p>
        </w:tc>
        <w:tc>
          <w:tcPr>
            <w:tcW w:w="1417" w:type="dxa"/>
            <w:shd w:val="clear" w:color="auto" w:fill="auto"/>
            <w:vAlign w:val="center"/>
          </w:tcPr>
          <w:p w14:paraId="56DC729C" w14:textId="77777777" w:rsidR="0031690D" w:rsidRPr="0031690D" w:rsidRDefault="0031690D" w:rsidP="003A5ED8">
            <w:pPr>
              <w:jc w:val="both"/>
              <w:rPr>
                <w:rFonts w:ascii="Calibri" w:hAnsi="Calibri" w:cs="Calibri"/>
              </w:rPr>
            </w:pPr>
          </w:p>
        </w:tc>
        <w:tc>
          <w:tcPr>
            <w:tcW w:w="1377" w:type="dxa"/>
            <w:shd w:val="clear" w:color="auto" w:fill="auto"/>
            <w:vAlign w:val="center"/>
          </w:tcPr>
          <w:p w14:paraId="62259D8A" w14:textId="77777777" w:rsidR="0031690D" w:rsidRPr="0031690D" w:rsidRDefault="0031690D" w:rsidP="003A5ED8">
            <w:pPr>
              <w:jc w:val="both"/>
              <w:rPr>
                <w:rFonts w:ascii="Calibri" w:hAnsi="Calibri" w:cs="Calibri"/>
              </w:rPr>
            </w:pPr>
          </w:p>
        </w:tc>
      </w:tr>
      <w:tr w:rsidR="0031690D" w:rsidRPr="0031690D" w14:paraId="7FE59781" w14:textId="77777777" w:rsidTr="003A5ED8">
        <w:tc>
          <w:tcPr>
            <w:tcW w:w="561" w:type="dxa"/>
            <w:shd w:val="clear" w:color="auto" w:fill="auto"/>
            <w:vAlign w:val="center"/>
          </w:tcPr>
          <w:p w14:paraId="6CFFF6E5" w14:textId="77777777" w:rsidR="0031690D" w:rsidRPr="0031690D" w:rsidRDefault="0031690D" w:rsidP="003A5ED8">
            <w:pPr>
              <w:jc w:val="center"/>
              <w:rPr>
                <w:rFonts w:ascii="Calibri" w:hAnsi="Calibri" w:cs="Calibri"/>
              </w:rPr>
            </w:pPr>
            <w:r w:rsidRPr="0031690D">
              <w:rPr>
                <w:rFonts w:ascii="Calibri" w:hAnsi="Calibri" w:cs="Calibri"/>
              </w:rPr>
              <w:t>7</w:t>
            </w:r>
          </w:p>
        </w:tc>
        <w:tc>
          <w:tcPr>
            <w:tcW w:w="3516" w:type="dxa"/>
            <w:shd w:val="clear" w:color="auto" w:fill="auto"/>
          </w:tcPr>
          <w:p w14:paraId="32AFA74D" w14:textId="77777777" w:rsidR="0031690D" w:rsidRPr="0031690D" w:rsidRDefault="0031690D" w:rsidP="003A5ED8">
            <w:pPr>
              <w:jc w:val="both"/>
              <w:rPr>
                <w:rFonts w:ascii="Calibri" w:hAnsi="Calibri" w:cs="Calibri"/>
              </w:rPr>
            </w:pPr>
            <w:r w:rsidRPr="0031690D">
              <w:rPr>
                <w:rFonts w:ascii="Calibri" w:hAnsi="Calibri" w:cs="Calibri"/>
              </w:rPr>
              <w:t xml:space="preserve">Nota justificativă privind valoarea adăugată a partenerului – </w:t>
            </w:r>
            <w:hyperlink w:anchor="_Formular_6" w:history="1">
              <w:r w:rsidRPr="0031690D">
                <w:rPr>
                  <w:rStyle w:val="Hyperlink"/>
                  <w:rFonts w:ascii="Calibri" w:hAnsi="Calibri" w:cs="Calibri"/>
                </w:rPr>
                <w:t>Formular 6</w:t>
              </w:r>
            </w:hyperlink>
          </w:p>
        </w:tc>
        <w:tc>
          <w:tcPr>
            <w:tcW w:w="1985" w:type="dxa"/>
            <w:shd w:val="clear" w:color="auto" w:fill="auto"/>
            <w:vAlign w:val="center"/>
          </w:tcPr>
          <w:p w14:paraId="17B21568" w14:textId="77777777" w:rsidR="0031690D" w:rsidRPr="0031690D" w:rsidRDefault="0031690D" w:rsidP="003A5ED8">
            <w:pPr>
              <w:jc w:val="both"/>
              <w:rPr>
                <w:rFonts w:ascii="Calibri" w:hAnsi="Calibri" w:cs="Calibri"/>
              </w:rPr>
            </w:pPr>
            <w:r w:rsidRPr="0031690D">
              <w:rPr>
                <w:rFonts w:ascii="Calibri" w:hAnsi="Calibri" w:cs="Calibri"/>
              </w:rPr>
              <w:fldChar w:fldCharType="begin">
                <w:ffData>
                  <w:name w:val="Check1"/>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Da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 xml:space="preserve">Nu </w:t>
            </w:r>
            <w:r w:rsidRPr="0031690D">
              <w:rPr>
                <w:rFonts w:ascii="Calibri" w:hAnsi="Calibri" w:cs="Calibri"/>
              </w:rPr>
              <w:fldChar w:fldCharType="begin">
                <w:ffData>
                  <w:name w:val="Check2"/>
                  <w:enabled/>
                  <w:calcOnExit w:val="0"/>
                  <w:checkBox>
                    <w:sizeAuto/>
                    <w:default w:val="0"/>
                  </w:checkBox>
                </w:ffData>
              </w:fldChar>
            </w:r>
            <w:r w:rsidRPr="0031690D">
              <w:rPr>
                <w:rFonts w:ascii="Calibri" w:hAnsi="Calibri" w:cs="Calibri"/>
              </w:rPr>
              <w:instrText xml:space="preserve"> FORMCHECKBOX </w:instrText>
            </w:r>
            <w:r w:rsidR="00306598">
              <w:rPr>
                <w:rFonts w:ascii="Calibri" w:hAnsi="Calibri" w:cs="Calibri"/>
              </w:rPr>
            </w:r>
            <w:r w:rsidR="00306598">
              <w:rPr>
                <w:rFonts w:ascii="Calibri" w:hAnsi="Calibri" w:cs="Calibri"/>
              </w:rPr>
              <w:fldChar w:fldCharType="separate"/>
            </w:r>
            <w:r w:rsidRPr="0031690D">
              <w:rPr>
                <w:rFonts w:ascii="Calibri" w:hAnsi="Calibri" w:cs="Calibri"/>
              </w:rPr>
              <w:fldChar w:fldCharType="end"/>
            </w:r>
            <w:r w:rsidRPr="0031690D">
              <w:rPr>
                <w:rFonts w:ascii="Calibri" w:hAnsi="Calibri" w:cs="Calibri"/>
              </w:rPr>
              <w:t>NA</w:t>
            </w:r>
          </w:p>
        </w:tc>
        <w:tc>
          <w:tcPr>
            <w:tcW w:w="1417" w:type="dxa"/>
            <w:shd w:val="clear" w:color="auto" w:fill="auto"/>
            <w:vAlign w:val="center"/>
          </w:tcPr>
          <w:p w14:paraId="25EC07DB" w14:textId="77777777" w:rsidR="0031690D" w:rsidRPr="0031690D" w:rsidRDefault="0031690D" w:rsidP="003A5ED8">
            <w:pPr>
              <w:jc w:val="both"/>
              <w:rPr>
                <w:rFonts w:ascii="Calibri" w:hAnsi="Calibri" w:cs="Calibri"/>
              </w:rPr>
            </w:pPr>
          </w:p>
        </w:tc>
        <w:tc>
          <w:tcPr>
            <w:tcW w:w="1377" w:type="dxa"/>
            <w:shd w:val="clear" w:color="auto" w:fill="auto"/>
            <w:vAlign w:val="center"/>
          </w:tcPr>
          <w:p w14:paraId="6AF62490" w14:textId="77777777" w:rsidR="0031690D" w:rsidRPr="0031690D" w:rsidRDefault="0031690D" w:rsidP="003A5ED8">
            <w:pPr>
              <w:jc w:val="both"/>
              <w:rPr>
                <w:rFonts w:ascii="Calibri" w:hAnsi="Calibri" w:cs="Calibri"/>
              </w:rPr>
            </w:pPr>
          </w:p>
        </w:tc>
      </w:tr>
    </w:tbl>
    <w:p w14:paraId="25F21EFC" w14:textId="77777777" w:rsidR="0031690D" w:rsidRPr="0031690D" w:rsidRDefault="0031690D" w:rsidP="0031690D">
      <w:pPr>
        <w:jc w:val="both"/>
        <w:rPr>
          <w:rFonts w:ascii="Calibri" w:hAnsi="Calibri" w:cs="Calibri"/>
          <w:b/>
        </w:rPr>
      </w:pPr>
    </w:p>
    <w:p w14:paraId="549B6B68" w14:textId="77777777" w:rsidR="0031690D" w:rsidRPr="0031690D" w:rsidRDefault="0031690D" w:rsidP="0031690D">
      <w:pPr>
        <w:jc w:val="both"/>
        <w:rPr>
          <w:rFonts w:ascii="Calibri" w:hAnsi="Calibri" w:cs="Calibri"/>
          <w:b/>
        </w:rPr>
      </w:pPr>
      <w:r w:rsidRPr="0031690D">
        <w:rPr>
          <w:rFonts w:ascii="Calibri" w:hAnsi="Calibri" w:cs="Calibri"/>
          <w:b/>
        </w:rPr>
        <w:t>Solicitant/Lider:</w:t>
      </w:r>
      <w:r w:rsidRPr="0031690D">
        <w:rPr>
          <w:rFonts w:ascii="Calibri" w:hAnsi="Calibri" w:cs="Calibri"/>
          <w:b/>
        </w:rPr>
        <w:tab/>
      </w:r>
      <w:r w:rsidRPr="0031690D">
        <w:rPr>
          <w:rFonts w:ascii="Calibri" w:hAnsi="Calibri" w:cs="Calibri"/>
          <w:b/>
        </w:rPr>
        <w:tab/>
      </w:r>
      <w:r w:rsidRPr="0031690D">
        <w:rPr>
          <w:rFonts w:ascii="Calibri" w:hAnsi="Calibri" w:cs="Calibri"/>
          <w:b/>
        </w:rPr>
        <w:tab/>
        <w:t>___________________</w:t>
      </w:r>
    </w:p>
    <w:p w14:paraId="69746805" w14:textId="77777777" w:rsidR="0031690D" w:rsidRPr="0031690D" w:rsidRDefault="0031690D" w:rsidP="0031690D">
      <w:pPr>
        <w:jc w:val="both"/>
        <w:rPr>
          <w:rFonts w:ascii="Calibri" w:hAnsi="Calibri" w:cs="Calibri"/>
          <w:b/>
        </w:rPr>
      </w:pPr>
      <w:r w:rsidRPr="0031690D">
        <w:rPr>
          <w:rFonts w:ascii="Calibri" w:hAnsi="Calibri" w:cs="Calibri"/>
          <w:b/>
        </w:rPr>
        <w:t>Data:</w:t>
      </w:r>
      <w:r w:rsidRPr="0031690D">
        <w:rPr>
          <w:rFonts w:ascii="Calibri" w:hAnsi="Calibri" w:cs="Calibri"/>
          <w:b/>
        </w:rPr>
        <w:tab/>
      </w:r>
      <w:r w:rsidRPr="0031690D">
        <w:rPr>
          <w:rFonts w:ascii="Calibri" w:hAnsi="Calibri" w:cs="Calibri"/>
          <w:b/>
        </w:rPr>
        <w:tab/>
      </w:r>
      <w:r w:rsidRPr="0031690D">
        <w:rPr>
          <w:rFonts w:ascii="Calibri" w:hAnsi="Calibri" w:cs="Calibri"/>
          <w:b/>
        </w:rPr>
        <w:tab/>
      </w:r>
      <w:r w:rsidRPr="0031690D">
        <w:rPr>
          <w:rFonts w:ascii="Calibri" w:hAnsi="Calibri" w:cs="Calibri"/>
          <w:b/>
        </w:rPr>
        <w:tab/>
      </w:r>
      <w:r w:rsidRPr="0031690D">
        <w:rPr>
          <w:rFonts w:ascii="Calibri" w:hAnsi="Calibri" w:cs="Calibri"/>
          <w:b/>
        </w:rPr>
        <w:tab/>
        <w:t xml:space="preserve">___________________ </w:t>
      </w:r>
    </w:p>
    <w:p w14:paraId="31C76F98" w14:textId="77777777" w:rsidR="0031690D" w:rsidRPr="0031690D" w:rsidRDefault="0031690D" w:rsidP="0031690D">
      <w:pPr>
        <w:jc w:val="both"/>
        <w:rPr>
          <w:rFonts w:ascii="Calibri" w:hAnsi="Calibri" w:cs="Calibri"/>
          <w:b/>
        </w:rPr>
      </w:pPr>
      <w:r w:rsidRPr="0031690D">
        <w:rPr>
          <w:rFonts w:ascii="Calibri" w:hAnsi="Calibri" w:cs="Calibri"/>
          <w:b/>
        </w:rPr>
        <w:t>Funcţia ocupată în organizaţie:</w:t>
      </w:r>
      <w:r w:rsidRPr="0031690D">
        <w:rPr>
          <w:rFonts w:ascii="Calibri" w:hAnsi="Calibri" w:cs="Calibri"/>
          <w:b/>
        </w:rPr>
        <w:tab/>
        <w:t>___________________</w:t>
      </w:r>
    </w:p>
    <w:p w14:paraId="4B10E3A6" w14:textId="77777777" w:rsidR="0031690D" w:rsidRPr="0031690D" w:rsidRDefault="0031690D" w:rsidP="0031690D">
      <w:pPr>
        <w:jc w:val="both"/>
        <w:rPr>
          <w:rFonts w:ascii="Calibri" w:hAnsi="Calibri" w:cs="Calibri"/>
          <w:b/>
        </w:rPr>
      </w:pPr>
      <w:r w:rsidRPr="0031690D">
        <w:rPr>
          <w:rFonts w:ascii="Calibri" w:hAnsi="Calibri" w:cs="Calibri"/>
          <w:b/>
        </w:rPr>
        <w:t xml:space="preserve">Prenume şi Nume </w:t>
      </w:r>
      <w:r w:rsidRPr="0031690D">
        <w:rPr>
          <w:rFonts w:ascii="Calibri" w:hAnsi="Calibri" w:cs="Calibri"/>
          <w:b/>
        </w:rPr>
        <w:tab/>
      </w:r>
      <w:r w:rsidRPr="0031690D">
        <w:rPr>
          <w:rFonts w:ascii="Calibri" w:hAnsi="Calibri" w:cs="Calibri"/>
          <w:b/>
        </w:rPr>
        <w:tab/>
      </w:r>
      <w:r w:rsidRPr="0031690D">
        <w:rPr>
          <w:rFonts w:ascii="Calibri" w:hAnsi="Calibri" w:cs="Calibri"/>
          <w:b/>
        </w:rPr>
        <w:tab/>
        <w:t xml:space="preserve">___________________ </w:t>
      </w:r>
    </w:p>
    <w:p w14:paraId="61FA3171" w14:textId="77777777" w:rsidR="0031690D" w:rsidRPr="0031690D" w:rsidRDefault="0031690D" w:rsidP="0031690D">
      <w:pPr>
        <w:jc w:val="both"/>
        <w:rPr>
          <w:rFonts w:ascii="Calibri" w:hAnsi="Calibri" w:cs="Calibri"/>
          <w:b/>
        </w:rPr>
      </w:pPr>
      <w:r w:rsidRPr="0031690D">
        <w:rPr>
          <w:rFonts w:ascii="Calibri" w:hAnsi="Calibri" w:cs="Calibri"/>
          <w:b/>
        </w:rPr>
        <w:t>Semnătura:</w:t>
      </w:r>
    </w:p>
    <w:p w14:paraId="5647A998" w14:textId="77777777" w:rsidR="0031690D" w:rsidRPr="0031690D" w:rsidRDefault="0031690D" w:rsidP="0031690D">
      <w:pPr>
        <w:pStyle w:val="Ghid1"/>
        <w:spacing w:before="0" w:line="276" w:lineRule="auto"/>
        <w:jc w:val="right"/>
        <w:outlineLvl w:val="0"/>
        <w:rPr>
          <w:rFonts w:ascii="Calibri" w:hAnsi="Calibri" w:cs="Calibri"/>
          <w:b w:val="0"/>
          <w:i/>
          <w:color w:val="17365D" w:themeColor="text2" w:themeShade="BF"/>
          <w:sz w:val="22"/>
          <w:szCs w:val="22"/>
        </w:rPr>
      </w:pPr>
    </w:p>
    <w:p w14:paraId="16421B7D" w14:textId="77777777" w:rsidR="0031690D" w:rsidRPr="0031690D" w:rsidRDefault="0031690D" w:rsidP="0031690D">
      <w:pPr>
        <w:pStyle w:val="Ghid1"/>
        <w:spacing w:before="0" w:line="276" w:lineRule="auto"/>
        <w:jc w:val="right"/>
        <w:outlineLvl w:val="0"/>
        <w:rPr>
          <w:rFonts w:ascii="Calibri" w:hAnsi="Calibri" w:cs="Calibri"/>
          <w:b w:val="0"/>
          <w:i/>
          <w:color w:val="17365D" w:themeColor="text2" w:themeShade="BF"/>
          <w:sz w:val="22"/>
          <w:szCs w:val="22"/>
        </w:rPr>
      </w:pPr>
    </w:p>
    <w:p w14:paraId="01255A23" w14:textId="77777777" w:rsidR="0031690D" w:rsidRPr="0031690D" w:rsidRDefault="0031690D" w:rsidP="0031690D">
      <w:pPr>
        <w:jc w:val="center"/>
        <w:rPr>
          <w:rFonts w:ascii="Calibri" w:hAnsi="Calibri" w:cs="Calibri"/>
          <w:color w:val="17365D" w:themeColor="text2" w:themeShade="BF"/>
        </w:rPr>
      </w:pPr>
      <w:r w:rsidRPr="0031690D">
        <w:rPr>
          <w:rFonts w:ascii="Calibri" w:hAnsi="Calibri" w:cs="Calibri"/>
          <w:color w:val="17365D" w:themeColor="text2" w:themeShade="BF"/>
        </w:rPr>
        <w:br w:type="page"/>
      </w:r>
      <w:bookmarkStart w:id="31" w:name="_Anexa_2"/>
      <w:bookmarkEnd w:id="31"/>
    </w:p>
    <w:p w14:paraId="10FFAE62" w14:textId="77777777" w:rsidR="0031690D" w:rsidRPr="0031690D" w:rsidRDefault="0031690D" w:rsidP="0031690D">
      <w:pPr>
        <w:jc w:val="right"/>
        <w:rPr>
          <w:rFonts w:cstheme="minorHAnsi"/>
          <w:b/>
        </w:rPr>
      </w:pPr>
      <w:r w:rsidRPr="0031690D">
        <w:rPr>
          <w:rFonts w:ascii="Calibri" w:hAnsi="Calibri"/>
          <w:i/>
          <w:iCs/>
          <w:sz w:val="24"/>
          <w:szCs w:val="24"/>
          <w:u w:val="single"/>
        </w:rPr>
        <w:lastRenderedPageBreak/>
        <w:t>Formular 1</w:t>
      </w:r>
    </w:p>
    <w:p w14:paraId="3BD1ABE3" w14:textId="77777777" w:rsidR="0031690D" w:rsidRPr="0031690D" w:rsidRDefault="0031690D" w:rsidP="0031690D">
      <w:pPr>
        <w:jc w:val="center"/>
        <w:rPr>
          <w:rFonts w:ascii="Calibri" w:hAnsi="Calibri" w:cs="Arial"/>
          <w:color w:val="17365D" w:themeColor="text2" w:themeShade="BF"/>
        </w:rPr>
      </w:pPr>
    </w:p>
    <w:bookmarkEnd w:id="30"/>
    <w:p w14:paraId="75BBF0FA" w14:textId="77777777" w:rsidR="0031690D" w:rsidRPr="0031690D" w:rsidRDefault="0031690D" w:rsidP="0031690D">
      <w:pPr>
        <w:jc w:val="center"/>
        <w:rPr>
          <w:rFonts w:cstheme="minorHAnsi"/>
          <w:b/>
        </w:rPr>
      </w:pPr>
      <w:r w:rsidRPr="0031690D">
        <w:rPr>
          <w:rFonts w:cstheme="minorHAnsi"/>
          <w:b/>
        </w:rPr>
        <w:t>DECLARAŢIE DE ANGAJAMENT</w:t>
      </w:r>
    </w:p>
    <w:p w14:paraId="46189052" w14:textId="77777777" w:rsidR="0031690D" w:rsidRPr="0031690D" w:rsidRDefault="0031690D" w:rsidP="0031690D">
      <w:pPr>
        <w:jc w:val="both"/>
        <w:rPr>
          <w:rFonts w:cstheme="minorHAnsi"/>
          <w:i/>
          <w:iCs/>
        </w:rPr>
      </w:pPr>
    </w:p>
    <w:p w14:paraId="37656A0A" w14:textId="77777777" w:rsidR="0031690D" w:rsidRPr="0031690D" w:rsidRDefault="0031690D" w:rsidP="0031690D">
      <w:pPr>
        <w:jc w:val="both"/>
        <w:rPr>
          <w:rFonts w:cstheme="minorHAnsi"/>
          <w:i/>
          <w:iCs/>
        </w:rPr>
      </w:pPr>
      <w:r w:rsidRPr="0031690D">
        <w:rPr>
          <w:rFonts w:cstheme="minorHAnsi"/>
          <w:i/>
          <w:iCs/>
        </w:rPr>
        <w:t xml:space="preserve">Prin prezenta, subsemnatul/subsemnata </w:t>
      </w:r>
      <w:r w:rsidRPr="0031690D">
        <w:rPr>
          <w:rFonts w:cstheme="minorHAnsi"/>
          <w:b/>
          <w:i/>
          <w:iCs/>
        </w:rPr>
        <w:t>____________________</w:t>
      </w:r>
      <w:r w:rsidRPr="0031690D">
        <w:rPr>
          <w:rFonts w:cstheme="minorHAnsi"/>
          <w:i/>
          <w:iCs/>
        </w:rPr>
        <w:t xml:space="preserve">, identificat(ă) cu </w:t>
      </w:r>
      <w:r w:rsidRPr="0031690D">
        <w:rPr>
          <w:rFonts w:cstheme="minorHAnsi"/>
          <w:b/>
          <w:i/>
          <w:iCs/>
        </w:rPr>
        <w:t>_____</w:t>
      </w:r>
      <w:r w:rsidRPr="0031690D">
        <w:rPr>
          <w:rFonts w:cstheme="minorHAnsi"/>
          <w:i/>
          <w:iCs/>
        </w:rPr>
        <w:t xml:space="preserve"> seria  </w:t>
      </w:r>
      <w:r w:rsidRPr="0031690D">
        <w:rPr>
          <w:rFonts w:cstheme="minorHAnsi"/>
          <w:b/>
          <w:i/>
          <w:iCs/>
        </w:rPr>
        <w:t>____</w:t>
      </w:r>
      <w:r w:rsidRPr="0031690D">
        <w:rPr>
          <w:rFonts w:cstheme="minorHAnsi"/>
          <w:i/>
          <w:iCs/>
        </w:rPr>
        <w:t xml:space="preserve"> nr. </w:t>
      </w:r>
      <w:r w:rsidRPr="0031690D">
        <w:rPr>
          <w:rFonts w:cstheme="minorHAnsi"/>
          <w:b/>
          <w:i/>
          <w:iCs/>
        </w:rPr>
        <w:t>_______</w:t>
      </w:r>
      <w:r w:rsidRPr="0031690D">
        <w:rPr>
          <w:rFonts w:cstheme="minorHAnsi"/>
          <w:i/>
          <w:iCs/>
        </w:rPr>
        <w:t xml:space="preserve"> , eliberat(ă) de </w:t>
      </w:r>
      <w:r w:rsidRPr="0031690D">
        <w:rPr>
          <w:rFonts w:cstheme="minorHAnsi"/>
          <w:b/>
          <w:i/>
          <w:iCs/>
        </w:rPr>
        <w:t>_______________________</w:t>
      </w:r>
      <w:r w:rsidRPr="0031690D">
        <w:rPr>
          <w:rFonts w:cstheme="minorHAnsi"/>
          <w:i/>
          <w:iCs/>
        </w:rPr>
        <w:t xml:space="preserve"> la data de </w:t>
      </w:r>
      <w:r w:rsidRPr="0031690D">
        <w:rPr>
          <w:rFonts w:cstheme="minorHAnsi"/>
          <w:b/>
          <w:i/>
          <w:iCs/>
        </w:rPr>
        <w:t>______________</w:t>
      </w:r>
      <w:r w:rsidRPr="0031690D">
        <w:rPr>
          <w:rFonts w:cstheme="minorHAnsi"/>
          <w:i/>
          <w:iCs/>
        </w:rPr>
        <w:t xml:space="preserve">, CNP </w:t>
      </w:r>
      <w:r w:rsidRPr="0031690D">
        <w:rPr>
          <w:rFonts w:cstheme="minorHAnsi"/>
          <w:b/>
          <w:i/>
          <w:iCs/>
        </w:rPr>
        <w:t>______________________</w:t>
      </w:r>
      <w:r w:rsidRPr="0031690D">
        <w:rPr>
          <w:rFonts w:cstheme="minorHAnsi"/>
          <w:i/>
          <w:iCs/>
        </w:rPr>
        <w:t xml:space="preserve">, cu domiciliul în localitatea </w:t>
      </w:r>
      <w:r w:rsidRPr="0031690D">
        <w:rPr>
          <w:rFonts w:cstheme="minorHAnsi"/>
          <w:b/>
          <w:i/>
          <w:iCs/>
        </w:rPr>
        <w:t>____________________________________________________________________</w:t>
      </w:r>
      <w:r w:rsidRPr="0031690D">
        <w:rPr>
          <w:rFonts w:cstheme="minorHAnsi"/>
          <w:i/>
          <w:iCs/>
        </w:rPr>
        <w:t xml:space="preserve"> în calitate de reprezentant legal/împuternicit al </w:t>
      </w:r>
      <w:r w:rsidRPr="0031690D">
        <w:rPr>
          <w:rFonts w:cstheme="minorHAnsi"/>
          <w:b/>
          <w:i/>
          <w:iCs/>
        </w:rPr>
        <w:t>___________________________</w:t>
      </w:r>
      <w:r w:rsidRPr="0031690D">
        <w:rPr>
          <w:rFonts w:cstheme="minorHAnsi"/>
          <w:i/>
          <w:iCs/>
        </w:rPr>
        <w:t xml:space="preserve">, solicitant/lider de parteneriat al finanțării nerambursabile acordate pentru proiectul ID MySMIS </w:t>
      </w:r>
      <w:r w:rsidRPr="0031690D">
        <w:rPr>
          <w:rFonts w:cstheme="minorHAnsi"/>
          <w:b/>
          <w:i/>
          <w:iCs/>
        </w:rPr>
        <w:t>_____________</w:t>
      </w:r>
      <w:r w:rsidRPr="0031690D">
        <w:rPr>
          <w:rFonts w:cstheme="minorHAnsi"/>
          <w:i/>
          <w:iCs/>
        </w:rPr>
        <w:t xml:space="preserve">, cu titlul </w:t>
      </w:r>
      <w:r w:rsidRPr="0031690D">
        <w:rPr>
          <w:rFonts w:cstheme="minorHAnsi"/>
          <w:b/>
          <w:i/>
          <w:iCs/>
        </w:rPr>
        <w:t>___________________________</w:t>
      </w:r>
      <w:r w:rsidRPr="0031690D">
        <w:rPr>
          <w:rFonts w:cstheme="minorHAnsi"/>
          <w:i/>
          <w:iCs/>
        </w:rPr>
        <w:t>,  declar pe propria răspundere că solicitantul/parteneriatul creat are resursele financiare necesare pentru susţinerea implementării proiectului şi mă</w:t>
      </w:r>
      <w:r w:rsidRPr="0031690D">
        <w:rPr>
          <w:rFonts w:cstheme="minorHAnsi"/>
          <w:i/>
        </w:rPr>
        <w:t xml:space="preserve"> angajez:</w:t>
      </w:r>
    </w:p>
    <w:p w14:paraId="48A1C9B7" w14:textId="77777777" w:rsidR="0031690D" w:rsidRPr="0031690D" w:rsidRDefault="0031690D" w:rsidP="0031690D">
      <w:pPr>
        <w:numPr>
          <w:ilvl w:val="0"/>
          <w:numId w:val="85"/>
        </w:numPr>
        <w:spacing w:after="0" w:line="240" w:lineRule="auto"/>
        <w:jc w:val="both"/>
        <w:rPr>
          <w:rFonts w:cstheme="minorHAnsi"/>
          <w:i/>
        </w:rPr>
      </w:pPr>
      <w:r w:rsidRPr="0031690D">
        <w:rPr>
          <w:rFonts w:cstheme="minorHAnsi"/>
          <w:i/>
        </w:rPr>
        <w:t>să furnizez contribuţia proprie aferentă costurilor eligibile ale proiectului/ să furnizez împreună cu partenerii contribuţia proprie aferentă fiecărui membru al parteneriatului;</w:t>
      </w:r>
    </w:p>
    <w:p w14:paraId="01C44149" w14:textId="77777777" w:rsidR="0031690D" w:rsidRPr="0031690D" w:rsidRDefault="0031690D" w:rsidP="0031690D">
      <w:pPr>
        <w:numPr>
          <w:ilvl w:val="0"/>
          <w:numId w:val="85"/>
        </w:numPr>
        <w:spacing w:after="0" w:line="240" w:lineRule="auto"/>
        <w:jc w:val="both"/>
        <w:rPr>
          <w:rFonts w:cstheme="minorHAnsi"/>
          <w:i/>
        </w:rPr>
      </w:pPr>
      <w:r w:rsidRPr="0031690D">
        <w:rPr>
          <w:rFonts w:cstheme="minorHAnsi"/>
          <w:i/>
        </w:rPr>
        <w:t>să finanţez împreună cu partenerii, după caz, toate costurile neeligibile aferente proiectului;</w:t>
      </w:r>
    </w:p>
    <w:p w14:paraId="61092BCA" w14:textId="77777777" w:rsidR="0031690D" w:rsidRPr="0031690D" w:rsidRDefault="0031690D" w:rsidP="0031690D">
      <w:pPr>
        <w:numPr>
          <w:ilvl w:val="0"/>
          <w:numId w:val="85"/>
        </w:numPr>
        <w:spacing w:after="0" w:line="240" w:lineRule="auto"/>
        <w:jc w:val="both"/>
        <w:rPr>
          <w:rFonts w:cstheme="minorHAnsi"/>
          <w:i/>
        </w:rPr>
      </w:pPr>
      <w:r w:rsidRPr="0031690D">
        <w:rPr>
          <w:rFonts w:cstheme="minorHAnsi"/>
          <w:i/>
        </w:rPr>
        <w:t>să asigur, împreună cu partenerii, după caz, resursele financiare necesare implementării optime a proiectului în condiţiile rambursării/decontării ulterioare a cheltuielilor;</w:t>
      </w:r>
    </w:p>
    <w:p w14:paraId="37E1CCE9" w14:textId="77777777" w:rsidR="0031690D" w:rsidRPr="0031690D" w:rsidRDefault="0031690D" w:rsidP="0031690D">
      <w:pPr>
        <w:numPr>
          <w:ilvl w:val="0"/>
          <w:numId w:val="85"/>
        </w:numPr>
        <w:spacing w:after="0" w:line="240" w:lineRule="auto"/>
        <w:jc w:val="both"/>
        <w:rPr>
          <w:rFonts w:cstheme="minorHAnsi"/>
          <w:i/>
        </w:rPr>
      </w:pPr>
      <w:r w:rsidRPr="0031690D">
        <w:rPr>
          <w:rFonts w:cstheme="minorHAnsi"/>
          <w:i/>
        </w:rPr>
        <w:t>să menţin proprietatea proiectului şi natura activităţii, împreună cu partenerii, după caz, pentru care s-a acordat finanţare nerambursabilă, pe o perioadă de cel puţin 3 ani după finalizare şi să asigur exploatarea şi mentenanţă în această perioadă;</w:t>
      </w:r>
    </w:p>
    <w:p w14:paraId="6C7EE008" w14:textId="77777777" w:rsidR="0031690D" w:rsidRPr="0031690D" w:rsidRDefault="0031690D" w:rsidP="0031690D">
      <w:pPr>
        <w:numPr>
          <w:ilvl w:val="0"/>
          <w:numId w:val="85"/>
        </w:numPr>
        <w:spacing w:after="0" w:line="240" w:lineRule="auto"/>
        <w:jc w:val="both"/>
        <w:rPr>
          <w:rFonts w:cstheme="minorHAnsi"/>
          <w:i/>
        </w:rPr>
      </w:pPr>
      <w:r w:rsidRPr="0031690D">
        <w:rPr>
          <w:rFonts w:cstheme="minorHAnsi"/>
          <w:i/>
        </w:rPr>
        <w:t>să asigur folosinţa echipamentelor şi bunurilor achiziţionate prin proiect, împreună cu partenerii, după caz, pentru scopul declarat în proiect.</w:t>
      </w:r>
    </w:p>
    <w:p w14:paraId="5A65877E" w14:textId="77777777" w:rsidR="0031690D" w:rsidRPr="0031690D" w:rsidRDefault="0031690D" w:rsidP="0031690D">
      <w:pPr>
        <w:jc w:val="both"/>
        <w:rPr>
          <w:rFonts w:cstheme="minorHAnsi"/>
          <w:i/>
        </w:rPr>
      </w:pPr>
    </w:p>
    <w:p w14:paraId="040BDEE5" w14:textId="77777777" w:rsidR="0031690D" w:rsidRPr="0031690D" w:rsidRDefault="0031690D" w:rsidP="0031690D">
      <w:pPr>
        <w:jc w:val="both"/>
        <w:rPr>
          <w:rFonts w:cstheme="minorHAnsi"/>
          <w:i/>
        </w:rPr>
      </w:pPr>
      <w:r w:rsidRPr="0031690D">
        <w:rPr>
          <w:rFonts w:cstheme="minorHAnsi"/>
          <w:i/>
        </w:rPr>
        <w:t>De asemenea, declar că sunt de acord şi voi respecta toți termenii și condițiile prevăzute în documentul „Orientări privind oportunitățile de finanțare în cadrul Programului Operațional Capital Uman 2014-2020” si in Ghidul solicitantului condiții specifice aferent apelului de proiect numărul……,  în contractul de finanțare, precum și în legislația comunitară şi naţională în vigoare, în caz contrar sunt de acord cu rezilierea contractului.</w:t>
      </w:r>
    </w:p>
    <w:p w14:paraId="56729CCE" w14:textId="77777777" w:rsidR="0031690D" w:rsidRPr="0031690D" w:rsidRDefault="0031690D" w:rsidP="0031690D">
      <w:pPr>
        <w:jc w:val="both"/>
        <w:rPr>
          <w:rFonts w:cstheme="minorHAnsi"/>
          <w:b/>
        </w:rPr>
      </w:pPr>
    </w:p>
    <w:p w14:paraId="05F66BB9" w14:textId="77777777" w:rsidR="0031690D" w:rsidRPr="0031690D" w:rsidRDefault="0031690D" w:rsidP="0031690D">
      <w:pPr>
        <w:jc w:val="both"/>
        <w:rPr>
          <w:rFonts w:cstheme="minorHAnsi"/>
          <w:b/>
        </w:rPr>
      </w:pPr>
      <w:r w:rsidRPr="0031690D">
        <w:rPr>
          <w:rFonts w:cstheme="minorHAnsi"/>
          <w:b/>
        </w:rPr>
        <w:t>Solicitant/Lider:</w:t>
      </w:r>
      <w:r w:rsidRPr="0031690D">
        <w:rPr>
          <w:rFonts w:cstheme="minorHAnsi"/>
          <w:b/>
        </w:rPr>
        <w:tab/>
      </w:r>
      <w:r w:rsidRPr="0031690D">
        <w:rPr>
          <w:rFonts w:cstheme="minorHAnsi"/>
          <w:b/>
        </w:rPr>
        <w:tab/>
      </w:r>
      <w:r w:rsidRPr="0031690D">
        <w:rPr>
          <w:rFonts w:cstheme="minorHAnsi"/>
          <w:b/>
        </w:rPr>
        <w:tab/>
        <w:t>___________________</w:t>
      </w:r>
    </w:p>
    <w:p w14:paraId="598F465D" w14:textId="77777777" w:rsidR="0031690D" w:rsidRPr="0031690D" w:rsidRDefault="0031690D" w:rsidP="0031690D">
      <w:pPr>
        <w:jc w:val="both"/>
        <w:rPr>
          <w:rFonts w:cstheme="minorHAnsi"/>
          <w:b/>
        </w:rPr>
      </w:pPr>
      <w:r w:rsidRPr="0031690D">
        <w:rPr>
          <w:rFonts w:cstheme="minorHAnsi"/>
          <w:b/>
        </w:rPr>
        <w:t>Data:</w:t>
      </w:r>
      <w:r w:rsidRPr="0031690D">
        <w:rPr>
          <w:rFonts w:cstheme="minorHAnsi"/>
          <w:b/>
        </w:rPr>
        <w:tab/>
      </w:r>
      <w:r w:rsidRPr="0031690D">
        <w:rPr>
          <w:rFonts w:cstheme="minorHAnsi"/>
          <w:b/>
        </w:rPr>
        <w:tab/>
      </w:r>
      <w:r w:rsidRPr="0031690D">
        <w:rPr>
          <w:rFonts w:cstheme="minorHAnsi"/>
          <w:b/>
        </w:rPr>
        <w:tab/>
      </w:r>
      <w:r w:rsidRPr="0031690D">
        <w:rPr>
          <w:rFonts w:cstheme="minorHAnsi"/>
          <w:b/>
        </w:rPr>
        <w:tab/>
      </w:r>
      <w:r w:rsidRPr="0031690D">
        <w:rPr>
          <w:rFonts w:cstheme="minorHAnsi"/>
          <w:b/>
        </w:rPr>
        <w:tab/>
        <w:t xml:space="preserve">___________________ </w:t>
      </w:r>
    </w:p>
    <w:p w14:paraId="688B336D" w14:textId="77777777" w:rsidR="0031690D" w:rsidRPr="0031690D" w:rsidRDefault="0031690D" w:rsidP="0031690D">
      <w:pPr>
        <w:jc w:val="both"/>
        <w:rPr>
          <w:rFonts w:cstheme="minorHAnsi"/>
          <w:b/>
        </w:rPr>
      </w:pPr>
      <w:r w:rsidRPr="0031690D">
        <w:rPr>
          <w:rFonts w:cstheme="minorHAnsi"/>
          <w:b/>
        </w:rPr>
        <w:t>Funcţia ocupată în organizaţie:</w:t>
      </w:r>
      <w:r w:rsidRPr="0031690D">
        <w:rPr>
          <w:rFonts w:cstheme="minorHAnsi"/>
          <w:b/>
        </w:rPr>
        <w:tab/>
      </w:r>
      <w:r w:rsidRPr="0031690D">
        <w:rPr>
          <w:rFonts w:cstheme="minorHAnsi"/>
          <w:b/>
        </w:rPr>
        <w:tab/>
        <w:t>___________________</w:t>
      </w:r>
    </w:p>
    <w:p w14:paraId="3F40CE0A" w14:textId="77777777" w:rsidR="0031690D" w:rsidRPr="0031690D" w:rsidRDefault="0031690D" w:rsidP="0031690D">
      <w:pPr>
        <w:jc w:val="both"/>
        <w:rPr>
          <w:rFonts w:cstheme="minorHAnsi"/>
          <w:b/>
        </w:rPr>
      </w:pPr>
      <w:r w:rsidRPr="0031690D">
        <w:rPr>
          <w:rFonts w:cstheme="minorHAnsi"/>
          <w:b/>
        </w:rPr>
        <w:t xml:space="preserve">Prenume şi Nume </w:t>
      </w:r>
      <w:r w:rsidRPr="0031690D">
        <w:rPr>
          <w:rFonts w:cstheme="minorHAnsi"/>
          <w:b/>
        </w:rPr>
        <w:tab/>
      </w:r>
      <w:r w:rsidRPr="0031690D">
        <w:rPr>
          <w:rFonts w:cstheme="minorHAnsi"/>
          <w:b/>
        </w:rPr>
        <w:tab/>
      </w:r>
      <w:r w:rsidRPr="0031690D">
        <w:rPr>
          <w:rFonts w:cstheme="minorHAnsi"/>
          <w:b/>
        </w:rPr>
        <w:tab/>
        <w:t xml:space="preserve">___________________ </w:t>
      </w:r>
    </w:p>
    <w:p w14:paraId="342D2F9F" w14:textId="77777777" w:rsidR="0031690D" w:rsidRPr="0031690D" w:rsidRDefault="0031690D" w:rsidP="0031690D">
      <w:pPr>
        <w:jc w:val="both"/>
        <w:rPr>
          <w:rFonts w:cstheme="minorHAnsi"/>
          <w:b/>
        </w:rPr>
      </w:pPr>
      <w:r w:rsidRPr="0031690D">
        <w:rPr>
          <w:rFonts w:cstheme="minorHAnsi"/>
          <w:b/>
        </w:rPr>
        <w:t>Semnătura:</w:t>
      </w:r>
    </w:p>
    <w:p w14:paraId="4488C65F" w14:textId="77777777" w:rsidR="0031690D" w:rsidRPr="0031690D" w:rsidRDefault="0031690D" w:rsidP="0031690D">
      <w:pPr>
        <w:jc w:val="right"/>
        <w:rPr>
          <w:rFonts w:ascii="Calibri" w:hAnsi="Calibri"/>
          <w:i/>
          <w:iCs/>
          <w:color w:val="17365D" w:themeColor="text2" w:themeShade="BF"/>
          <w:sz w:val="20"/>
          <w:szCs w:val="20"/>
        </w:rPr>
      </w:pPr>
      <w:r w:rsidRPr="0031690D">
        <w:rPr>
          <w:color w:val="17365D" w:themeColor="text2" w:themeShade="BF"/>
        </w:rPr>
        <w:br w:type="page"/>
      </w:r>
      <w:r w:rsidRPr="0031690D">
        <w:rPr>
          <w:rFonts w:ascii="Calibri" w:hAnsi="Calibri"/>
          <w:i/>
          <w:iCs/>
          <w:sz w:val="24"/>
          <w:szCs w:val="24"/>
          <w:u w:val="single"/>
        </w:rPr>
        <w:lastRenderedPageBreak/>
        <w:t>Formular 2</w:t>
      </w:r>
    </w:p>
    <w:p w14:paraId="4E2EFBA9" w14:textId="77777777" w:rsidR="0031690D" w:rsidRPr="0031690D" w:rsidRDefault="0031690D" w:rsidP="0031690D">
      <w:pPr>
        <w:jc w:val="right"/>
        <w:rPr>
          <w:rFonts w:ascii="Calibri" w:hAnsi="Calibri"/>
          <w:i/>
          <w:iCs/>
          <w:color w:val="17365D" w:themeColor="text2" w:themeShade="BF"/>
          <w:sz w:val="20"/>
          <w:szCs w:val="20"/>
        </w:rPr>
      </w:pPr>
    </w:p>
    <w:p w14:paraId="7B79515E" w14:textId="77777777" w:rsidR="0031690D" w:rsidRPr="0031690D" w:rsidRDefault="0031690D" w:rsidP="0031690D">
      <w:pPr>
        <w:jc w:val="center"/>
        <w:rPr>
          <w:rFonts w:cstheme="minorHAnsi"/>
        </w:rPr>
      </w:pPr>
      <w:r w:rsidRPr="0031690D">
        <w:rPr>
          <w:rFonts w:cstheme="minorHAnsi"/>
          <w:b/>
          <w:bCs/>
        </w:rPr>
        <w:t>DECLARAŢIE DE ELIGIBILITATE</w:t>
      </w:r>
    </w:p>
    <w:p w14:paraId="78336E38" w14:textId="77777777" w:rsidR="0031690D" w:rsidRPr="0031690D" w:rsidRDefault="0031690D" w:rsidP="0031690D">
      <w:pPr>
        <w:jc w:val="both"/>
        <w:rPr>
          <w:rFonts w:cstheme="minorHAnsi"/>
        </w:rPr>
      </w:pPr>
    </w:p>
    <w:p w14:paraId="681849E9" w14:textId="77777777" w:rsidR="0031690D" w:rsidRPr="0031690D" w:rsidRDefault="0031690D" w:rsidP="0031690D">
      <w:pPr>
        <w:jc w:val="both"/>
        <w:rPr>
          <w:rFonts w:cstheme="minorHAnsi"/>
        </w:rPr>
      </w:pPr>
      <w:r w:rsidRPr="0031690D">
        <w:rPr>
          <w:rFonts w:cstheme="minorHAnsi"/>
        </w:rPr>
        <w:t xml:space="preserve">Subsemnatul </w:t>
      </w:r>
      <w:r w:rsidRPr="0031690D">
        <w:rPr>
          <w:rFonts w:cstheme="minorHAnsi"/>
          <w:i/>
        </w:rPr>
        <w:t xml:space="preserve">&lt;nume, prenume&gt;, </w:t>
      </w:r>
      <w:r w:rsidRPr="0031690D">
        <w:rPr>
          <w:rFonts w:cstheme="minorHAnsi"/>
        </w:rPr>
        <w:t>posesor al CI/BI seria….., nr……., eliberată de ............,</w:t>
      </w:r>
      <w:r w:rsidRPr="0031690D">
        <w:rPr>
          <w:rFonts w:cstheme="minorHAnsi"/>
          <w:i/>
        </w:rPr>
        <w:t xml:space="preserve">  </w:t>
      </w:r>
      <w:r w:rsidRPr="0031690D">
        <w:rPr>
          <w:rFonts w:cstheme="minorHAnsi"/>
        </w:rPr>
        <w:t xml:space="preserve"> în calitate de </w:t>
      </w:r>
      <w:r w:rsidRPr="0031690D">
        <w:rPr>
          <w:rFonts w:cstheme="minorHAnsi"/>
          <w:i/>
        </w:rPr>
        <w:t>&lt;funcţie / reprezentant legal / împuternicit&gt;</w:t>
      </w:r>
      <w:r w:rsidRPr="0031690D">
        <w:rPr>
          <w:rFonts w:cstheme="minorHAnsi"/>
        </w:rPr>
        <w:t xml:space="preserve"> al </w:t>
      </w:r>
      <w:r w:rsidRPr="0031690D">
        <w:rPr>
          <w:rFonts w:cstheme="minorHAnsi"/>
          <w:i/>
        </w:rPr>
        <w:t>&lt;denumire solicitant&gt;</w:t>
      </w:r>
      <w:r w:rsidRPr="0031690D">
        <w:rPr>
          <w:rFonts w:cstheme="minorHAnsi"/>
        </w:rPr>
        <w:t xml:space="preserve">, cunoscând că falsul în declaraţii este pedepsit de Codul Penal, cu prilejul depunerii Cererii de Finanţare pentru proiectul </w:t>
      </w:r>
      <w:r w:rsidRPr="0031690D">
        <w:rPr>
          <w:rFonts w:cstheme="minorHAnsi"/>
          <w:i/>
        </w:rPr>
        <w:t xml:space="preserve">&lt;denumire proiect&gt;, </w:t>
      </w:r>
      <w:r w:rsidRPr="0031690D">
        <w:rPr>
          <w:rFonts w:cstheme="minorHAnsi"/>
        </w:rPr>
        <w:t>în cadrul</w:t>
      </w:r>
      <w:r w:rsidRPr="0031690D">
        <w:rPr>
          <w:rFonts w:cstheme="minorHAnsi"/>
          <w:i/>
        </w:rPr>
        <w:t xml:space="preserve"> </w:t>
      </w:r>
      <w:r w:rsidRPr="0031690D">
        <w:rPr>
          <w:rFonts w:cstheme="minorHAnsi"/>
        </w:rPr>
        <w:t xml:space="preserve"> Programului ……….., declar pe propria răspundere că:</w:t>
      </w:r>
    </w:p>
    <w:p w14:paraId="06D85B52" w14:textId="77777777" w:rsidR="0031690D" w:rsidRPr="0031690D" w:rsidRDefault="0031690D" w:rsidP="0031690D">
      <w:pPr>
        <w:jc w:val="both"/>
        <w:rPr>
          <w:rFonts w:cstheme="minorHAnsi"/>
        </w:rPr>
      </w:pPr>
    </w:p>
    <w:p w14:paraId="35340CF1" w14:textId="77777777" w:rsidR="0031690D" w:rsidRPr="0031690D" w:rsidRDefault="0031690D" w:rsidP="0031690D">
      <w:pPr>
        <w:numPr>
          <w:ilvl w:val="0"/>
          <w:numId w:val="83"/>
        </w:numPr>
        <w:spacing w:after="0" w:line="240" w:lineRule="auto"/>
        <w:jc w:val="both"/>
        <w:rPr>
          <w:rFonts w:cstheme="minorHAnsi"/>
        </w:rPr>
      </w:pPr>
      <w:r w:rsidRPr="0031690D">
        <w:rPr>
          <w:rFonts w:cstheme="minorHAnsi"/>
        </w:rPr>
        <w:t xml:space="preserve">proiectul pentru care se solicită finanţare </w:t>
      </w:r>
      <w:r w:rsidRPr="0031690D">
        <w:rPr>
          <w:rFonts w:cstheme="minorHAnsi"/>
          <w:b/>
        </w:rPr>
        <w:t>nu a mai beneficiat de finanţare din fonduri publice</w:t>
      </w:r>
      <w:r w:rsidRPr="0031690D">
        <w:rPr>
          <w:rFonts w:cstheme="minorHAnsi"/>
        </w:rPr>
        <w:t>, altele decât cele ale solicitantului, în ultimii 5 ani înainte de data depunerii cererii de finanţare. În  situaţia în care o astfel de finanţare va fi disponibilă după transmiterea cererii de finanţare sau în timpul implementării proiectului, &lt;</w:t>
      </w:r>
      <w:r w:rsidRPr="0031690D">
        <w:rPr>
          <w:rFonts w:cstheme="minorHAnsi"/>
          <w:i/>
        </w:rPr>
        <w:t>denumire solicitant</w:t>
      </w:r>
      <w:r w:rsidRPr="0031690D">
        <w:rPr>
          <w:rFonts w:cstheme="minorHAnsi"/>
        </w:rPr>
        <w:t>&gt;, va informa de urgenţă Autoritatea de Management pentru Programul Operaţional ……..</w:t>
      </w:r>
    </w:p>
    <w:p w14:paraId="28E13D36" w14:textId="77777777" w:rsidR="0031690D" w:rsidRPr="0031690D" w:rsidRDefault="0031690D" w:rsidP="0031690D">
      <w:pPr>
        <w:numPr>
          <w:ilvl w:val="0"/>
          <w:numId w:val="83"/>
        </w:numPr>
        <w:spacing w:after="0" w:line="240" w:lineRule="auto"/>
        <w:jc w:val="both"/>
        <w:rPr>
          <w:rFonts w:cstheme="minorHAnsi"/>
        </w:rPr>
      </w:pPr>
      <w:r w:rsidRPr="0031690D">
        <w:rPr>
          <w:rFonts w:cstheme="minorHAnsi"/>
          <w:i/>
        </w:rPr>
        <w:t>&lt;denumire solicitant &gt;</w:t>
      </w:r>
      <w:r w:rsidRPr="0031690D">
        <w:rPr>
          <w:rFonts w:cstheme="minorHAnsi"/>
        </w:rPr>
        <w:t xml:space="preserve">,  </w:t>
      </w:r>
      <w:r w:rsidRPr="0031690D">
        <w:rPr>
          <w:rFonts w:cstheme="minorHAnsi"/>
          <w:b/>
          <w:bCs/>
        </w:rPr>
        <w:t xml:space="preserve">nu </w:t>
      </w:r>
      <w:r w:rsidRPr="0031690D">
        <w:rPr>
          <w:rFonts w:cstheme="minorHAnsi"/>
          <w:b/>
        </w:rPr>
        <w:t>se află</w:t>
      </w:r>
      <w:r w:rsidRPr="0031690D">
        <w:rPr>
          <w:rFonts w:cstheme="minorHAnsi"/>
        </w:rPr>
        <w:t xml:space="preserve"> în nici una din situaţiile de mai jos:</w:t>
      </w:r>
    </w:p>
    <w:p w14:paraId="63F61B47"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este în </w:t>
      </w:r>
      <w:r w:rsidRPr="0031690D">
        <w:rPr>
          <w:rFonts w:cstheme="minorHAnsi"/>
          <w:b/>
        </w:rPr>
        <w:t>incapacitate de plată/ în stare de insolvenţă</w:t>
      </w:r>
      <w:r w:rsidRPr="0031690D">
        <w:rPr>
          <w:rFonts w:cstheme="minorHAnsi"/>
        </w:rPr>
        <w:t>,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14:paraId="73816AC0"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a suferit </w:t>
      </w:r>
      <w:r w:rsidRPr="0031690D">
        <w:rPr>
          <w:rFonts w:cstheme="minorHAnsi"/>
          <w:b/>
        </w:rPr>
        <w:t>condamnări definitive</w:t>
      </w:r>
      <w:r w:rsidRPr="0031690D">
        <w:rPr>
          <w:rFonts w:cstheme="minorHAnsi"/>
        </w:rPr>
        <w:t xml:space="preserve"> datorate unei conduite profesionale îndreptată împotriva legii, decizie formulată de o autoritate de judecată ce are forţă de res judicata;</w:t>
      </w:r>
    </w:p>
    <w:p w14:paraId="46E94089"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se află în </w:t>
      </w:r>
      <w:r w:rsidRPr="0031690D">
        <w:rPr>
          <w:rFonts w:cstheme="minorHAnsi"/>
          <w:b/>
        </w:rPr>
        <w:t>stare de faliment</w:t>
      </w:r>
      <w:r w:rsidRPr="0031690D">
        <w:rPr>
          <w:rFonts w:cstheme="minorHAnsi"/>
        </w:rPr>
        <w:t xml:space="preserve">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7D5D9A1D"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reprezentanţii săi legali/structurile de conducere şi persoanele care asigură conducerea solicitantului </w:t>
      </w:r>
      <w:r w:rsidRPr="0031690D">
        <w:rPr>
          <w:rFonts w:cstheme="minorHAnsi"/>
          <w:b/>
        </w:rPr>
        <w:t>au comis în conduita profesională greşeli grave</w:t>
      </w:r>
      <w:r w:rsidRPr="0031690D">
        <w:rPr>
          <w:rFonts w:cstheme="minorHAnsi"/>
        </w:rPr>
        <w:t>, demonstrate in instanța, pe care autoritatea contractantă le poate justifica;</w:t>
      </w:r>
    </w:p>
    <w:p w14:paraId="0AEE3C48"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se încadrează, din punct de vedere al </w:t>
      </w:r>
      <w:r w:rsidRPr="0031690D">
        <w:rPr>
          <w:rFonts w:cstheme="minorHAnsi"/>
          <w:b/>
        </w:rPr>
        <w:t>obligațiilor de plată restante la bugetele publice</w:t>
      </w:r>
      <w:r w:rsidRPr="0031690D">
        <w:rPr>
          <w:rFonts w:cstheme="minorHAnsi"/>
        </w:rPr>
        <w:t>, într-una din situaţia în care obligațiile de plată nete depăşesc 1/12 din totalul obligațiilor datorate în ultimele 12 luni, în cazul certificatului de atestare fiscală emis de Agenția Naţională de Administrare Fiscală;</w:t>
      </w:r>
    </w:p>
    <w:p w14:paraId="708B3F70"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reprezentanții săi legali/structurile de conducere și persoanele care asigură conducerea solicitantului </w:t>
      </w:r>
      <w:r w:rsidRPr="0031690D">
        <w:rPr>
          <w:rFonts w:cstheme="minorHAnsi"/>
          <w:b/>
        </w:rPr>
        <w:t>au fost condamnaţi printr-o hotărâre</w:t>
      </w:r>
      <w:r w:rsidRPr="0031690D">
        <w:rPr>
          <w:rFonts w:cstheme="minorHAnsi"/>
        </w:rPr>
        <w:t xml:space="preserve"> cu valoare de res judicata pentru fraudă, corupție, participare la o organizație criminală sau la orice alte activități ilegale în detrimentul intereselor financiare ale Comunităţilor;</w:t>
      </w:r>
    </w:p>
    <w:p w14:paraId="290DAF1D"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solicitantul şi partenerul/partenerii şi/sau reprezentanții lor legali/structurile de conducere a acestora şi persoanele care asigură conducerea solicitantului/partenerului/partenerilor se află în situaţia de </w:t>
      </w:r>
      <w:r w:rsidRPr="0031690D">
        <w:rPr>
          <w:rFonts w:cstheme="minorHAnsi"/>
          <w:b/>
        </w:rPr>
        <w:t>conflict de interese</w:t>
      </w:r>
      <w:r w:rsidRPr="0031690D">
        <w:rPr>
          <w:rFonts w:cstheme="minorHAnsi"/>
        </w:rPr>
        <w:t xml:space="preserve"> sau incompatibilitate, așa cum este definit in legislația naționala si comunitara in vigoare;</w:t>
      </w:r>
    </w:p>
    <w:p w14:paraId="0D03B618"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lastRenderedPageBreak/>
        <w:t xml:space="preserve">se face vinovat de </w:t>
      </w:r>
      <w:r w:rsidRPr="0031690D">
        <w:rPr>
          <w:rFonts w:cstheme="minorHAnsi"/>
          <w:b/>
        </w:rPr>
        <w:t>declarații false</w:t>
      </w:r>
      <w:r w:rsidRPr="0031690D">
        <w:rPr>
          <w:rFonts w:cstheme="minorHAnsi"/>
        </w:rPr>
        <w:t xml:space="preserve"> în furnizarea informațiilor solicitate de AM/OI POCU responsabil sau nu a furnizat aceste informații.</w:t>
      </w:r>
    </w:p>
    <w:p w14:paraId="626D5FED" w14:textId="77777777" w:rsidR="0031690D" w:rsidRPr="0031690D" w:rsidRDefault="0031690D" w:rsidP="0031690D">
      <w:pPr>
        <w:numPr>
          <w:ilvl w:val="0"/>
          <w:numId w:val="83"/>
        </w:numPr>
        <w:spacing w:after="0" w:line="240" w:lineRule="auto"/>
        <w:jc w:val="both"/>
        <w:rPr>
          <w:rFonts w:cstheme="minorHAnsi"/>
        </w:rPr>
      </w:pPr>
      <w:r w:rsidRPr="0031690D">
        <w:rPr>
          <w:rFonts w:cstheme="minorHAnsi"/>
          <w:b/>
        </w:rPr>
        <w:t>proiectul pentru care se solicită finanţare respectă şi va continua să respecte prevederile naţionale şi comunitare</w:t>
      </w:r>
      <w:r w:rsidRPr="0031690D">
        <w:rPr>
          <w:rFonts w:cstheme="minorHAnsi"/>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1906038E" w14:textId="77777777" w:rsidR="0031690D" w:rsidRPr="0031690D" w:rsidRDefault="0031690D" w:rsidP="0031690D">
      <w:pPr>
        <w:numPr>
          <w:ilvl w:val="0"/>
          <w:numId w:val="83"/>
        </w:numPr>
        <w:spacing w:after="0" w:line="240" w:lineRule="auto"/>
        <w:jc w:val="both"/>
        <w:rPr>
          <w:rFonts w:cstheme="minorHAnsi"/>
          <w:b/>
        </w:rPr>
      </w:pPr>
      <w:r w:rsidRPr="0031690D">
        <w:rPr>
          <w:rFonts w:cstheme="minorHAnsi"/>
          <w:b/>
        </w:rPr>
        <w:t>în cazul în care au fost demarate activităţi înainte de depunerea proiectului, eventualele proceduri de achiziţii publice aferente acestor activităţi au respectat legislaţia privind achiziţiile publice.</w:t>
      </w:r>
    </w:p>
    <w:p w14:paraId="16C32D1D" w14:textId="77777777" w:rsidR="0031690D" w:rsidRPr="0031690D" w:rsidRDefault="0031690D" w:rsidP="0031690D">
      <w:pPr>
        <w:jc w:val="both"/>
        <w:rPr>
          <w:rFonts w:cstheme="minorHAnsi"/>
        </w:rPr>
      </w:pPr>
    </w:p>
    <w:p w14:paraId="58A672CC" w14:textId="77777777" w:rsidR="0031690D" w:rsidRPr="0031690D" w:rsidRDefault="0031690D" w:rsidP="0031690D">
      <w:pPr>
        <w:jc w:val="both"/>
        <w:rPr>
          <w:rFonts w:cstheme="minorHAnsi"/>
          <w:i/>
        </w:rPr>
      </w:pPr>
      <w:r w:rsidRPr="0031690D">
        <w:rPr>
          <w:rFonts w:cstheme="minorHAnsi"/>
        </w:rPr>
        <w:t xml:space="preserve">Declar că sunt pe deplin autorizat să semnez această declaraţie în numele </w:t>
      </w:r>
      <w:r w:rsidRPr="0031690D">
        <w:rPr>
          <w:rFonts w:cstheme="minorHAnsi"/>
          <w:i/>
        </w:rPr>
        <w:t>&lt;denumire solicitant&gt;.</w:t>
      </w:r>
    </w:p>
    <w:p w14:paraId="048EDDF8" w14:textId="77777777" w:rsidR="0031690D" w:rsidRPr="0031690D" w:rsidRDefault="0031690D" w:rsidP="0031690D">
      <w:pPr>
        <w:jc w:val="both"/>
        <w:rPr>
          <w:rFonts w:cstheme="minorHAnsi"/>
        </w:rPr>
      </w:pPr>
      <w:r w:rsidRPr="0031690D">
        <w:rPr>
          <w:rFonts w:cstheme="minorHAnsi"/>
        </w:rPr>
        <w:t>Declar, de asemenea, că afirmaţiile din această declaraţie sunt adevărate şi că informaţiile incluse în aceasta sunt corecte.</w:t>
      </w:r>
    </w:p>
    <w:p w14:paraId="77E62F1C" w14:textId="77777777" w:rsidR="0031690D" w:rsidRPr="0031690D" w:rsidRDefault="0031690D" w:rsidP="0031690D">
      <w:pPr>
        <w:jc w:val="both"/>
        <w:rPr>
          <w:rFonts w:cstheme="minorHAnsi"/>
        </w:rPr>
      </w:pPr>
    </w:p>
    <w:p w14:paraId="54AA31F8" w14:textId="77777777" w:rsidR="0031690D" w:rsidRPr="0031690D" w:rsidRDefault="0031690D" w:rsidP="0031690D">
      <w:pPr>
        <w:jc w:val="both"/>
        <w:rPr>
          <w:rFonts w:cstheme="minorHAnsi"/>
          <w:b/>
        </w:rPr>
      </w:pPr>
      <w:r w:rsidRPr="0031690D">
        <w:rPr>
          <w:rFonts w:cstheme="minorHAnsi"/>
          <w:b/>
        </w:rPr>
        <w:t>Solicitant/Lider:</w:t>
      </w:r>
      <w:r w:rsidRPr="0031690D">
        <w:rPr>
          <w:rFonts w:cstheme="minorHAnsi"/>
          <w:b/>
        </w:rPr>
        <w:tab/>
      </w:r>
      <w:r w:rsidRPr="0031690D">
        <w:rPr>
          <w:rFonts w:cstheme="minorHAnsi"/>
          <w:b/>
        </w:rPr>
        <w:tab/>
      </w:r>
      <w:r w:rsidRPr="0031690D">
        <w:rPr>
          <w:rFonts w:cstheme="minorHAnsi"/>
          <w:b/>
        </w:rPr>
        <w:tab/>
        <w:t>___________________</w:t>
      </w:r>
    </w:p>
    <w:p w14:paraId="204BC70B" w14:textId="77777777" w:rsidR="0031690D" w:rsidRPr="0031690D" w:rsidRDefault="0031690D" w:rsidP="0031690D">
      <w:pPr>
        <w:jc w:val="both"/>
        <w:rPr>
          <w:rFonts w:cstheme="minorHAnsi"/>
          <w:b/>
        </w:rPr>
      </w:pPr>
      <w:r w:rsidRPr="0031690D">
        <w:rPr>
          <w:rFonts w:cstheme="minorHAnsi"/>
          <w:b/>
        </w:rPr>
        <w:t>Data:</w:t>
      </w:r>
      <w:r w:rsidRPr="0031690D">
        <w:rPr>
          <w:rFonts w:cstheme="minorHAnsi"/>
          <w:b/>
        </w:rPr>
        <w:tab/>
      </w:r>
      <w:r w:rsidRPr="0031690D">
        <w:rPr>
          <w:rFonts w:cstheme="minorHAnsi"/>
          <w:b/>
        </w:rPr>
        <w:tab/>
      </w:r>
      <w:r w:rsidRPr="0031690D">
        <w:rPr>
          <w:rFonts w:cstheme="minorHAnsi"/>
          <w:b/>
        </w:rPr>
        <w:tab/>
      </w:r>
      <w:r w:rsidRPr="0031690D">
        <w:rPr>
          <w:rFonts w:cstheme="minorHAnsi"/>
          <w:b/>
        </w:rPr>
        <w:tab/>
      </w:r>
      <w:r w:rsidRPr="0031690D">
        <w:rPr>
          <w:rFonts w:cstheme="minorHAnsi"/>
          <w:b/>
        </w:rPr>
        <w:tab/>
        <w:t xml:space="preserve">___________________ </w:t>
      </w:r>
    </w:p>
    <w:p w14:paraId="161FC392" w14:textId="77777777" w:rsidR="0031690D" w:rsidRPr="0031690D" w:rsidRDefault="0031690D" w:rsidP="0031690D">
      <w:pPr>
        <w:jc w:val="both"/>
        <w:rPr>
          <w:rFonts w:cstheme="minorHAnsi"/>
          <w:b/>
        </w:rPr>
      </w:pPr>
      <w:r w:rsidRPr="0031690D">
        <w:rPr>
          <w:rFonts w:cstheme="minorHAnsi"/>
          <w:b/>
        </w:rPr>
        <w:t>Funcţia ocupată în organizaţie:</w:t>
      </w:r>
      <w:r w:rsidRPr="0031690D">
        <w:rPr>
          <w:rFonts w:cstheme="minorHAnsi"/>
          <w:b/>
        </w:rPr>
        <w:tab/>
      </w:r>
      <w:r w:rsidRPr="0031690D">
        <w:rPr>
          <w:rFonts w:cstheme="minorHAnsi"/>
          <w:b/>
        </w:rPr>
        <w:tab/>
        <w:t>___________________</w:t>
      </w:r>
    </w:p>
    <w:p w14:paraId="5B9E71F5" w14:textId="77777777" w:rsidR="0031690D" w:rsidRPr="0031690D" w:rsidRDefault="0031690D" w:rsidP="0031690D">
      <w:pPr>
        <w:jc w:val="both"/>
        <w:rPr>
          <w:rFonts w:cstheme="minorHAnsi"/>
          <w:b/>
        </w:rPr>
      </w:pPr>
      <w:r w:rsidRPr="0031690D">
        <w:rPr>
          <w:rFonts w:cstheme="minorHAnsi"/>
          <w:b/>
        </w:rPr>
        <w:t xml:space="preserve">Prenume şi Nume </w:t>
      </w:r>
      <w:r w:rsidRPr="0031690D">
        <w:rPr>
          <w:rFonts w:cstheme="minorHAnsi"/>
          <w:b/>
        </w:rPr>
        <w:tab/>
      </w:r>
      <w:r w:rsidRPr="0031690D">
        <w:rPr>
          <w:rFonts w:cstheme="minorHAnsi"/>
          <w:b/>
        </w:rPr>
        <w:tab/>
      </w:r>
      <w:r w:rsidRPr="0031690D">
        <w:rPr>
          <w:rFonts w:cstheme="minorHAnsi"/>
          <w:b/>
        </w:rPr>
        <w:tab/>
        <w:t xml:space="preserve">___________________ </w:t>
      </w:r>
    </w:p>
    <w:p w14:paraId="6886AD80" w14:textId="77777777" w:rsidR="0031690D" w:rsidRPr="0031690D" w:rsidRDefault="0031690D" w:rsidP="0031690D">
      <w:pPr>
        <w:jc w:val="both"/>
        <w:rPr>
          <w:rFonts w:cstheme="minorHAnsi"/>
          <w:b/>
        </w:rPr>
      </w:pPr>
      <w:r w:rsidRPr="0031690D">
        <w:rPr>
          <w:rFonts w:cstheme="minorHAnsi"/>
          <w:b/>
        </w:rPr>
        <w:t>Semnătura:</w:t>
      </w:r>
    </w:p>
    <w:p w14:paraId="11BAFE1D" w14:textId="77777777" w:rsidR="0031690D" w:rsidRPr="0031690D" w:rsidRDefault="0031690D" w:rsidP="0031690D">
      <w:pPr>
        <w:rPr>
          <w:rFonts w:ascii="Calibri" w:hAnsi="Calibri"/>
          <w:i/>
          <w:color w:val="17365D" w:themeColor="text2" w:themeShade="BF"/>
          <w:sz w:val="20"/>
          <w:szCs w:val="20"/>
        </w:rPr>
      </w:pPr>
    </w:p>
    <w:p w14:paraId="4DB3669E" w14:textId="77777777" w:rsidR="0031690D" w:rsidRPr="0031690D" w:rsidRDefault="0031690D" w:rsidP="0031690D">
      <w:pPr>
        <w:rPr>
          <w:rFonts w:ascii="Calibri" w:hAnsi="Calibri"/>
          <w:i/>
          <w:color w:val="17365D" w:themeColor="text2" w:themeShade="BF"/>
          <w:sz w:val="20"/>
          <w:szCs w:val="20"/>
        </w:rPr>
      </w:pPr>
      <w:r w:rsidRPr="0031690D">
        <w:rPr>
          <w:rFonts w:ascii="Calibri" w:hAnsi="Calibri"/>
          <w:i/>
          <w:color w:val="17365D" w:themeColor="text2" w:themeShade="BF"/>
          <w:sz w:val="20"/>
          <w:szCs w:val="20"/>
        </w:rPr>
        <w:br w:type="page"/>
      </w:r>
    </w:p>
    <w:p w14:paraId="76748B32" w14:textId="77777777" w:rsidR="0031690D" w:rsidRPr="0031690D" w:rsidRDefault="0031690D" w:rsidP="0031690D">
      <w:pPr>
        <w:autoSpaceDE w:val="0"/>
        <w:autoSpaceDN w:val="0"/>
        <w:adjustRightInd w:val="0"/>
        <w:rPr>
          <w:rFonts w:ascii="Calibri" w:hAnsi="Calibri"/>
          <w:i/>
          <w:color w:val="17365D" w:themeColor="text2" w:themeShade="BF"/>
          <w:sz w:val="20"/>
          <w:szCs w:val="20"/>
        </w:rPr>
      </w:pPr>
    </w:p>
    <w:p w14:paraId="700CE829" w14:textId="77777777" w:rsidR="0031690D" w:rsidRPr="0031690D" w:rsidRDefault="0031690D" w:rsidP="0031690D">
      <w:pPr>
        <w:autoSpaceDE w:val="0"/>
        <w:autoSpaceDN w:val="0"/>
        <w:adjustRightInd w:val="0"/>
        <w:jc w:val="right"/>
        <w:rPr>
          <w:rFonts w:cstheme="minorHAnsi"/>
          <w:i/>
          <w:color w:val="17365D" w:themeColor="text2" w:themeShade="BF"/>
        </w:rPr>
      </w:pPr>
      <w:r w:rsidRPr="0031690D">
        <w:rPr>
          <w:rFonts w:cstheme="minorHAnsi"/>
          <w:i/>
          <w:iCs/>
          <w:u w:val="single"/>
        </w:rPr>
        <w:t>Formular 3</w:t>
      </w:r>
    </w:p>
    <w:p w14:paraId="3A33556C" w14:textId="77777777" w:rsidR="0031690D" w:rsidRPr="0031690D" w:rsidRDefault="0031690D" w:rsidP="0031690D">
      <w:pPr>
        <w:jc w:val="center"/>
        <w:rPr>
          <w:rFonts w:cstheme="minorHAnsi"/>
          <w:b/>
        </w:rPr>
      </w:pPr>
    </w:p>
    <w:p w14:paraId="5E60D2B2" w14:textId="77777777" w:rsidR="0031690D" w:rsidRPr="0031690D" w:rsidRDefault="0031690D" w:rsidP="0031690D">
      <w:pPr>
        <w:jc w:val="center"/>
        <w:rPr>
          <w:rFonts w:cstheme="minorHAnsi"/>
          <w:b/>
        </w:rPr>
      </w:pPr>
      <w:r w:rsidRPr="0031690D">
        <w:rPr>
          <w:rFonts w:cstheme="minorHAnsi"/>
          <w:b/>
        </w:rPr>
        <w:t>DECLARAŢIE CU PRIVIRE LA EVITAREA DUBLEI FINANŢĂRI</w:t>
      </w:r>
    </w:p>
    <w:p w14:paraId="437FD4ED" w14:textId="77777777" w:rsidR="0031690D" w:rsidRPr="0031690D" w:rsidRDefault="0031690D" w:rsidP="0031690D">
      <w:pPr>
        <w:jc w:val="center"/>
        <w:rPr>
          <w:rFonts w:cstheme="minorHAnsi"/>
          <w:b/>
        </w:rPr>
      </w:pPr>
    </w:p>
    <w:p w14:paraId="1A184EE8" w14:textId="77777777" w:rsidR="0031690D" w:rsidRPr="0031690D" w:rsidRDefault="0031690D" w:rsidP="0031690D">
      <w:pPr>
        <w:jc w:val="both"/>
        <w:rPr>
          <w:rFonts w:cstheme="minorHAnsi"/>
        </w:rPr>
      </w:pPr>
    </w:p>
    <w:p w14:paraId="3197E6B6" w14:textId="77777777" w:rsidR="0031690D" w:rsidRPr="0031690D" w:rsidRDefault="0031690D" w:rsidP="0031690D">
      <w:pPr>
        <w:jc w:val="both"/>
        <w:rPr>
          <w:rFonts w:cstheme="minorHAnsi"/>
        </w:rPr>
      </w:pPr>
      <w:r w:rsidRPr="0031690D">
        <w:rPr>
          <w:rFonts w:cstheme="minorHAnsi"/>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declaraţii este pedepsit în conformitate cu Art. 326 din Codul Penal, declar pe propria răspundere că:</w:t>
      </w:r>
    </w:p>
    <w:p w14:paraId="2B7A9216" w14:textId="77777777" w:rsidR="0031690D" w:rsidRPr="0031690D" w:rsidRDefault="0031690D" w:rsidP="0031690D">
      <w:pPr>
        <w:jc w:val="both"/>
        <w:rPr>
          <w:rFonts w:cstheme="minorHAnsi"/>
        </w:rPr>
      </w:pPr>
    </w:p>
    <w:p w14:paraId="184311CA" w14:textId="77777777" w:rsidR="0031690D" w:rsidRPr="0031690D" w:rsidRDefault="0031690D" w:rsidP="0031690D">
      <w:pPr>
        <w:jc w:val="both"/>
        <w:rPr>
          <w:rFonts w:cstheme="minorHAnsi"/>
        </w:rPr>
      </w:pPr>
    </w:p>
    <w:p w14:paraId="600E23E9" w14:textId="77777777" w:rsidR="0031690D" w:rsidRPr="0031690D" w:rsidRDefault="0031690D" w:rsidP="0031690D">
      <w:pPr>
        <w:jc w:val="both"/>
        <w:rPr>
          <w:rFonts w:cstheme="minorHAnsi"/>
        </w:rPr>
      </w:pPr>
      <w:r w:rsidRPr="0031690D">
        <w:rPr>
          <w:rFonts w:cstheme="minorHAnsi"/>
        </w:rPr>
        <w:t>1. Proiectul cu titlul  ______________________________________________ şi activităţile acestuia ce vizează persoanele care fac parte din grupul ţintă nu au primit nicio altă finanţare din fonduri publice naţionale sau comunitare.</w:t>
      </w:r>
    </w:p>
    <w:p w14:paraId="19847DF5" w14:textId="77777777" w:rsidR="0031690D" w:rsidRPr="0031690D" w:rsidRDefault="0031690D" w:rsidP="0031690D">
      <w:pPr>
        <w:jc w:val="both"/>
        <w:rPr>
          <w:rFonts w:cstheme="minorHAnsi"/>
        </w:rPr>
      </w:pPr>
    </w:p>
    <w:p w14:paraId="0AE0F174" w14:textId="77777777" w:rsidR="0031690D" w:rsidRPr="0031690D" w:rsidRDefault="0031690D" w:rsidP="0031690D">
      <w:pPr>
        <w:jc w:val="both"/>
        <w:rPr>
          <w:rFonts w:cstheme="minorHAnsi"/>
        </w:rPr>
      </w:pPr>
      <w:r w:rsidRPr="0031690D">
        <w:rPr>
          <w:rFonts w:cstheme="minorHAnsi"/>
        </w:rPr>
        <w:t>2. Am verificat datele din prezenta declaraţie, care este completă şi corectă.</w:t>
      </w:r>
    </w:p>
    <w:p w14:paraId="729BB39F" w14:textId="77777777" w:rsidR="0031690D" w:rsidRPr="0031690D" w:rsidRDefault="0031690D" w:rsidP="0031690D">
      <w:pPr>
        <w:jc w:val="both"/>
        <w:rPr>
          <w:rFonts w:cstheme="minorHAnsi"/>
        </w:rPr>
      </w:pPr>
    </w:p>
    <w:p w14:paraId="5A46DBB6" w14:textId="77777777" w:rsidR="0031690D" w:rsidRPr="0031690D" w:rsidRDefault="0031690D" w:rsidP="0031690D">
      <w:pPr>
        <w:jc w:val="both"/>
        <w:rPr>
          <w:rFonts w:cstheme="minorHAnsi"/>
          <w:b/>
        </w:rPr>
      </w:pPr>
    </w:p>
    <w:p w14:paraId="6B67C62F" w14:textId="77777777" w:rsidR="0031690D" w:rsidRPr="0031690D" w:rsidRDefault="0031690D" w:rsidP="0031690D">
      <w:pPr>
        <w:jc w:val="both"/>
        <w:rPr>
          <w:rFonts w:cstheme="minorHAnsi"/>
          <w:b/>
        </w:rPr>
      </w:pPr>
    </w:p>
    <w:p w14:paraId="072AD697" w14:textId="77777777" w:rsidR="0031690D" w:rsidRPr="0031690D" w:rsidRDefault="0031690D" w:rsidP="0031690D">
      <w:pPr>
        <w:jc w:val="both"/>
        <w:rPr>
          <w:rFonts w:cstheme="minorHAnsi"/>
          <w:b/>
        </w:rPr>
      </w:pPr>
      <w:r w:rsidRPr="0031690D">
        <w:rPr>
          <w:rFonts w:cstheme="minorHAnsi"/>
          <w:b/>
        </w:rPr>
        <w:t>Solicitant/Lider:</w:t>
      </w:r>
      <w:r w:rsidRPr="0031690D">
        <w:rPr>
          <w:rFonts w:cstheme="minorHAnsi"/>
          <w:b/>
        </w:rPr>
        <w:tab/>
      </w:r>
      <w:r w:rsidRPr="0031690D">
        <w:rPr>
          <w:rFonts w:cstheme="minorHAnsi"/>
          <w:b/>
        </w:rPr>
        <w:tab/>
      </w:r>
      <w:r w:rsidRPr="0031690D">
        <w:rPr>
          <w:rFonts w:cstheme="minorHAnsi"/>
          <w:b/>
        </w:rPr>
        <w:tab/>
        <w:t>___________________</w:t>
      </w:r>
    </w:p>
    <w:p w14:paraId="11770659" w14:textId="77777777" w:rsidR="0031690D" w:rsidRPr="0031690D" w:rsidRDefault="0031690D" w:rsidP="0031690D">
      <w:pPr>
        <w:jc w:val="both"/>
        <w:rPr>
          <w:rFonts w:cstheme="minorHAnsi"/>
          <w:b/>
        </w:rPr>
      </w:pPr>
      <w:r w:rsidRPr="0031690D">
        <w:rPr>
          <w:rFonts w:cstheme="minorHAnsi"/>
          <w:b/>
        </w:rPr>
        <w:t>Data:</w:t>
      </w:r>
      <w:r w:rsidRPr="0031690D">
        <w:rPr>
          <w:rFonts w:cstheme="minorHAnsi"/>
          <w:b/>
        </w:rPr>
        <w:tab/>
      </w:r>
      <w:r w:rsidRPr="0031690D">
        <w:rPr>
          <w:rFonts w:cstheme="minorHAnsi"/>
          <w:b/>
        </w:rPr>
        <w:tab/>
      </w:r>
      <w:r w:rsidRPr="0031690D">
        <w:rPr>
          <w:rFonts w:cstheme="minorHAnsi"/>
          <w:b/>
        </w:rPr>
        <w:tab/>
      </w:r>
      <w:r w:rsidRPr="0031690D">
        <w:rPr>
          <w:rFonts w:cstheme="minorHAnsi"/>
          <w:b/>
        </w:rPr>
        <w:tab/>
      </w:r>
      <w:r w:rsidRPr="0031690D">
        <w:rPr>
          <w:rFonts w:cstheme="minorHAnsi"/>
          <w:b/>
        </w:rPr>
        <w:tab/>
        <w:t xml:space="preserve">___________________ </w:t>
      </w:r>
    </w:p>
    <w:p w14:paraId="1E3B2D3F" w14:textId="77777777" w:rsidR="0031690D" w:rsidRPr="0031690D" w:rsidRDefault="0031690D" w:rsidP="0031690D">
      <w:pPr>
        <w:jc w:val="both"/>
        <w:rPr>
          <w:rFonts w:cstheme="minorHAnsi"/>
          <w:b/>
        </w:rPr>
      </w:pPr>
      <w:r w:rsidRPr="0031690D">
        <w:rPr>
          <w:rFonts w:cstheme="minorHAnsi"/>
          <w:b/>
        </w:rPr>
        <w:t>Funcţia ocupată în organizaţie:</w:t>
      </w:r>
      <w:r w:rsidRPr="0031690D">
        <w:rPr>
          <w:rFonts w:cstheme="minorHAnsi"/>
          <w:b/>
        </w:rPr>
        <w:tab/>
      </w:r>
      <w:r w:rsidRPr="0031690D">
        <w:rPr>
          <w:rFonts w:cstheme="minorHAnsi"/>
          <w:b/>
        </w:rPr>
        <w:tab/>
        <w:t>___________________</w:t>
      </w:r>
    </w:p>
    <w:p w14:paraId="5F43841B" w14:textId="77777777" w:rsidR="0031690D" w:rsidRPr="0031690D" w:rsidRDefault="0031690D" w:rsidP="0031690D">
      <w:pPr>
        <w:jc w:val="both"/>
        <w:rPr>
          <w:rFonts w:cstheme="minorHAnsi"/>
          <w:b/>
        </w:rPr>
      </w:pPr>
      <w:r w:rsidRPr="0031690D">
        <w:rPr>
          <w:rFonts w:cstheme="minorHAnsi"/>
          <w:b/>
        </w:rPr>
        <w:t xml:space="preserve">Prenume şi Nume </w:t>
      </w:r>
      <w:r w:rsidRPr="0031690D">
        <w:rPr>
          <w:rFonts w:cstheme="minorHAnsi"/>
          <w:b/>
        </w:rPr>
        <w:tab/>
      </w:r>
      <w:r w:rsidRPr="0031690D">
        <w:rPr>
          <w:rFonts w:cstheme="minorHAnsi"/>
          <w:b/>
        </w:rPr>
        <w:tab/>
      </w:r>
      <w:r w:rsidRPr="0031690D">
        <w:rPr>
          <w:rFonts w:cstheme="minorHAnsi"/>
          <w:b/>
        </w:rPr>
        <w:tab/>
        <w:t xml:space="preserve">___________________ </w:t>
      </w:r>
    </w:p>
    <w:p w14:paraId="3C2FDED1" w14:textId="77777777" w:rsidR="0031690D" w:rsidRPr="0031690D" w:rsidRDefault="0031690D" w:rsidP="0031690D">
      <w:pPr>
        <w:autoSpaceDE w:val="0"/>
        <w:autoSpaceDN w:val="0"/>
        <w:adjustRightInd w:val="0"/>
        <w:jc w:val="both"/>
        <w:rPr>
          <w:rFonts w:ascii="Calibri" w:hAnsi="Calibri" w:cs="Arial"/>
          <w:color w:val="17365D" w:themeColor="text2" w:themeShade="BF"/>
          <w:lang w:val="ro-RO"/>
        </w:rPr>
      </w:pPr>
      <w:r w:rsidRPr="0031690D">
        <w:rPr>
          <w:rFonts w:cstheme="minorHAnsi"/>
          <w:b/>
        </w:rPr>
        <w:t>Semnătura:</w:t>
      </w:r>
      <w:r w:rsidRPr="0031690D">
        <w:rPr>
          <w:rFonts w:ascii="Calibri" w:hAnsi="Calibri" w:cs="Arial"/>
          <w:color w:val="17365D" w:themeColor="text2" w:themeShade="BF"/>
          <w:lang w:val="ro-RO"/>
        </w:rPr>
        <w:tab/>
      </w:r>
    </w:p>
    <w:p w14:paraId="1383DE0E" w14:textId="77777777" w:rsidR="0031690D" w:rsidRPr="0031690D" w:rsidRDefault="0031690D" w:rsidP="0031690D">
      <w:pPr>
        <w:autoSpaceDE w:val="0"/>
        <w:autoSpaceDN w:val="0"/>
        <w:adjustRightInd w:val="0"/>
        <w:jc w:val="both"/>
        <w:rPr>
          <w:rFonts w:ascii="Calibri" w:hAnsi="Calibri" w:cs="Arial"/>
          <w:color w:val="17365D" w:themeColor="text2" w:themeShade="BF"/>
          <w:lang w:val="ro-RO"/>
        </w:rPr>
      </w:pPr>
    </w:p>
    <w:p w14:paraId="44EA88AA" w14:textId="77777777" w:rsidR="0031690D" w:rsidRPr="0031690D" w:rsidRDefault="0031690D" w:rsidP="0031690D">
      <w:pPr>
        <w:rPr>
          <w:rFonts w:ascii="Calibri" w:hAnsi="Calibri" w:cs="Arial"/>
          <w:color w:val="17365D" w:themeColor="text2" w:themeShade="BF"/>
          <w:lang w:val="ro-RO"/>
        </w:rPr>
      </w:pPr>
      <w:r w:rsidRPr="0031690D">
        <w:rPr>
          <w:rFonts w:ascii="Calibri" w:hAnsi="Calibri" w:cs="Arial"/>
          <w:color w:val="17365D" w:themeColor="text2" w:themeShade="BF"/>
          <w:lang w:val="ro-RO"/>
        </w:rPr>
        <w:br w:type="page"/>
      </w:r>
    </w:p>
    <w:p w14:paraId="7489C9D5" w14:textId="77777777" w:rsidR="0031690D" w:rsidRPr="0031690D" w:rsidRDefault="0031690D" w:rsidP="0031690D">
      <w:pPr>
        <w:jc w:val="right"/>
        <w:rPr>
          <w:rFonts w:ascii="Calibri" w:hAnsi="Calibri"/>
          <w:i/>
          <w:iCs/>
          <w:sz w:val="24"/>
          <w:szCs w:val="24"/>
          <w:u w:val="single"/>
        </w:rPr>
      </w:pPr>
      <w:r w:rsidRPr="0031690D">
        <w:rPr>
          <w:rFonts w:ascii="Calibri" w:hAnsi="Calibri"/>
          <w:i/>
          <w:iCs/>
          <w:sz w:val="24"/>
          <w:szCs w:val="24"/>
          <w:u w:val="single"/>
        </w:rPr>
        <w:lastRenderedPageBreak/>
        <w:t>Formular 4</w:t>
      </w:r>
    </w:p>
    <w:p w14:paraId="6510D5AE" w14:textId="77777777" w:rsidR="0031690D" w:rsidRPr="0031690D" w:rsidRDefault="0031690D" w:rsidP="0031690D">
      <w:pPr>
        <w:jc w:val="right"/>
        <w:rPr>
          <w:rFonts w:cstheme="minorHAnsi"/>
          <w:i/>
          <w:iCs/>
          <w:u w:val="single"/>
        </w:rPr>
      </w:pPr>
    </w:p>
    <w:p w14:paraId="51E2643A" w14:textId="77777777" w:rsidR="0031690D" w:rsidRPr="0031690D" w:rsidRDefault="0031690D" w:rsidP="0031690D">
      <w:pPr>
        <w:jc w:val="center"/>
        <w:rPr>
          <w:rFonts w:cstheme="minorHAnsi"/>
          <w:b/>
        </w:rPr>
      </w:pPr>
      <w:r w:rsidRPr="0031690D">
        <w:rPr>
          <w:rFonts w:cstheme="minorHAnsi"/>
          <w:b/>
        </w:rPr>
        <w:t>DECLARAŢIE</w:t>
      </w:r>
    </w:p>
    <w:p w14:paraId="752BF41C" w14:textId="77777777" w:rsidR="0031690D" w:rsidRPr="0031690D" w:rsidRDefault="0031690D" w:rsidP="0031690D">
      <w:pPr>
        <w:jc w:val="center"/>
        <w:rPr>
          <w:rFonts w:cstheme="minorHAnsi"/>
          <w:b/>
          <w:lang w:eastAsia="ro-RO"/>
        </w:rPr>
      </w:pPr>
      <w:r w:rsidRPr="0031690D">
        <w:rPr>
          <w:rFonts w:cstheme="minorHAnsi"/>
          <w:b/>
          <w:lang w:eastAsia="ro-RO"/>
        </w:rPr>
        <w:t xml:space="preserve">privind eligibilitatea TVA aferentă cheltuielilor ce vor fi efectuate </w:t>
      </w:r>
    </w:p>
    <w:p w14:paraId="3240DDB8" w14:textId="77777777" w:rsidR="0031690D" w:rsidRPr="0031690D" w:rsidRDefault="0031690D" w:rsidP="0031690D">
      <w:pPr>
        <w:jc w:val="center"/>
        <w:rPr>
          <w:rFonts w:cstheme="minorHAnsi"/>
          <w:b/>
          <w:lang w:eastAsia="ro-RO"/>
        </w:rPr>
      </w:pPr>
      <w:r w:rsidRPr="0031690D">
        <w:rPr>
          <w:rFonts w:cstheme="minorHAnsi"/>
          <w:b/>
          <w:lang w:eastAsia="ro-RO"/>
        </w:rPr>
        <w:t>în cadrul operaţiunii propuse spre finanţare din FEDR, FSE şi FC 2014-2020</w:t>
      </w:r>
    </w:p>
    <w:p w14:paraId="7D86A5F2" w14:textId="77777777" w:rsidR="0031690D" w:rsidRPr="0031690D" w:rsidRDefault="0031690D" w:rsidP="0031690D">
      <w:pPr>
        <w:jc w:val="center"/>
        <w:rPr>
          <w:rFonts w:cstheme="minorHAnsi"/>
          <w:b/>
          <w:lang w:eastAsia="ro-RO"/>
        </w:rPr>
      </w:pPr>
    </w:p>
    <w:p w14:paraId="31992768" w14:textId="77777777" w:rsidR="0031690D" w:rsidRPr="0031690D" w:rsidRDefault="0031690D" w:rsidP="0031690D">
      <w:pPr>
        <w:jc w:val="both"/>
        <w:rPr>
          <w:rFonts w:cstheme="minorHAnsi"/>
        </w:rPr>
      </w:pPr>
      <w:r w:rsidRPr="0031690D">
        <w:rPr>
          <w:rFonts w:cstheme="minorHAnsi"/>
          <w:b/>
        </w:rPr>
        <w:t>A</w:t>
      </w:r>
      <w:r w:rsidRPr="0031690D">
        <w:rPr>
          <w:rFonts w:cstheme="minorHAnsi"/>
        </w:rPr>
        <w:t xml:space="preserve">. </w:t>
      </w:r>
      <w:r w:rsidRPr="0031690D">
        <w:rPr>
          <w:rFonts w:cstheme="minorHAnsi"/>
          <w:b/>
        </w:rPr>
        <w:t>DATE DE IDENTIFICARE A PERSOANEI JURIDICE</w:t>
      </w:r>
      <w:r w:rsidRPr="0031690D">
        <w:rPr>
          <w:rFonts w:cstheme="minorHAnsi"/>
        </w:rPr>
        <w:t xml:space="preserve"> </w:t>
      </w:r>
    </w:p>
    <w:p w14:paraId="5B89893C" w14:textId="77777777" w:rsidR="0031690D" w:rsidRPr="0031690D" w:rsidRDefault="0031690D" w:rsidP="0031690D">
      <w:pPr>
        <w:jc w:val="both"/>
        <w:rPr>
          <w:rFonts w:cstheme="minorHAnsi"/>
        </w:rPr>
      </w:pPr>
    </w:p>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8"/>
      </w:tblGrid>
      <w:tr w:rsidR="0031690D" w:rsidRPr="0031690D" w14:paraId="566F5999" w14:textId="77777777" w:rsidTr="003A5ED8">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31690D" w:rsidRPr="0031690D" w14:paraId="072E5860" w14:textId="77777777" w:rsidTr="003A5ED8">
              <w:tc>
                <w:tcPr>
                  <w:tcW w:w="308" w:type="dxa"/>
                </w:tcPr>
                <w:p w14:paraId="4662B570" w14:textId="77777777" w:rsidR="0031690D" w:rsidRPr="0031690D" w:rsidRDefault="0031690D" w:rsidP="003A5ED8">
                  <w:pPr>
                    <w:jc w:val="both"/>
                    <w:rPr>
                      <w:rFonts w:cstheme="minorHAnsi"/>
                      <w:lang w:eastAsia="ro-RO"/>
                    </w:rPr>
                  </w:pPr>
                </w:p>
              </w:tc>
              <w:tc>
                <w:tcPr>
                  <w:tcW w:w="309" w:type="dxa"/>
                </w:tcPr>
                <w:p w14:paraId="53D76014" w14:textId="77777777" w:rsidR="0031690D" w:rsidRPr="0031690D" w:rsidRDefault="0031690D" w:rsidP="003A5ED8">
                  <w:pPr>
                    <w:jc w:val="both"/>
                    <w:rPr>
                      <w:rFonts w:cstheme="minorHAnsi"/>
                      <w:lang w:eastAsia="ro-RO"/>
                    </w:rPr>
                  </w:pPr>
                </w:p>
              </w:tc>
              <w:tc>
                <w:tcPr>
                  <w:tcW w:w="308" w:type="dxa"/>
                </w:tcPr>
                <w:p w14:paraId="088DC9AB" w14:textId="77777777" w:rsidR="0031690D" w:rsidRPr="0031690D" w:rsidRDefault="0031690D" w:rsidP="003A5ED8">
                  <w:pPr>
                    <w:jc w:val="both"/>
                    <w:rPr>
                      <w:rFonts w:cstheme="minorHAnsi"/>
                      <w:lang w:eastAsia="ro-RO"/>
                    </w:rPr>
                  </w:pPr>
                </w:p>
              </w:tc>
              <w:tc>
                <w:tcPr>
                  <w:tcW w:w="309" w:type="dxa"/>
                </w:tcPr>
                <w:p w14:paraId="427E55E6" w14:textId="77777777" w:rsidR="0031690D" w:rsidRPr="0031690D" w:rsidRDefault="0031690D" w:rsidP="003A5ED8">
                  <w:pPr>
                    <w:jc w:val="both"/>
                    <w:rPr>
                      <w:rFonts w:cstheme="minorHAnsi"/>
                      <w:lang w:eastAsia="ro-RO"/>
                    </w:rPr>
                  </w:pPr>
                </w:p>
              </w:tc>
              <w:tc>
                <w:tcPr>
                  <w:tcW w:w="308" w:type="dxa"/>
                </w:tcPr>
                <w:p w14:paraId="03B23BEA" w14:textId="77777777" w:rsidR="0031690D" w:rsidRPr="0031690D" w:rsidRDefault="0031690D" w:rsidP="003A5ED8">
                  <w:pPr>
                    <w:jc w:val="both"/>
                    <w:rPr>
                      <w:rFonts w:cstheme="minorHAnsi"/>
                      <w:lang w:eastAsia="ro-RO"/>
                    </w:rPr>
                  </w:pPr>
                </w:p>
              </w:tc>
              <w:tc>
                <w:tcPr>
                  <w:tcW w:w="309" w:type="dxa"/>
                </w:tcPr>
                <w:p w14:paraId="67B12DF0" w14:textId="77777777" w:rsidR="0031690D" w:rsidRPr="0031690D" w:rsidRDefault="0031690D" w:rsidP="003A5ED8">
                  <w:pPr>
                    <w:jc w:val="both"/>
                    <w:rPr>
                      <w:rFonts w:cstheme="minorHAnsi"/>
                      <w:lang w:eastAsia="ro-RO"/>
                    </w:rPr>
                  </w:pPr>
                </w:p>
              </w:tc>
              <w:tc>
                <w:tcPr>
                  <w:tcW w:w="308" w:type="dxa"/>
                </w:tcPr>
                <w:p w14:paraId="133C374B" w14:textId="77777777" w:rsidR="0031690D" w:rsidRPr="0031690D" w:rsidRDefault="0031690D" w:rsidP="003A5ED8">
                  <w:pPr>
                    <w:jc w:val="both"/>
                    <w:rPr>
                      <w:rFonts w:cstheme="minorHAnsi"/>
                      <w:lang w:eastAsia="ro-RO"/>
                    </w:rPr>
                  </w:pPr>
                </w:p>
              </w:tc>
              <w:tc>
                <w:tcPr>
                  <w:tcW w:w="309" w:type="dxa"/>
                </w:tcPr>
                <w:p w14:paraId="0821E954" w14:textId="77777777" w:rsidR="0031690D" w:rsidRPr="0031690D" w:rsidRDefault="0031690D" w:rsidP="003A5ED8">
                  <w:pPr>
                    <w:jc w:val="both"/>
                    <w:rPr>
                      <w:rFonts w:cstheme="minorHAnsi"/>
                      <w:lang w:eastAsia="ro-RO"/>
                    </w:rPr>
                  </w:pPr>
                </w:p>
              </w:tc>
              <w:tc>
                <w:tcPr>
                  <w:tcW w:w="308" w:type="dxa"/>
                </w:tcPr>
                <w:p w14:paraId="1800EE05" w14:textId="77777777" w:rsidR="0031690D" w:rsidRPr="0031690D" w:rsidRDefault="0031690D" w:rsidP="003A5ED8">
                  <w:pPr>
                    <w:jc w:val="both"/>
                    <w:rPr>
                      <w:rFonts w:cstheme="minorHAnsi"/>
                      <w:lang w:eastAsia="ro-RO"/>
                    </w:rPr>
                  </w:pPr>
                </w:p>
              </w:tc>
              <w:tc>
                <w:tcPr>
                  <w:tcW w:w="309" w:type="dxa"/>
                </w:tcPr>
                <w:p w14:paraId="76B7F9A0" w14:textId="77777777" w:rsidR="0031690D" w:rsidRPr="0031690D" w:rsidRDefault="0031690D" w:rsidP="003A5ED8">
                  <w:pPr>
                    <w:jc w:val="both"/>
                    <w:rPr>
                      <w:rFonts w:cstheme="minorHAnsi"/>
                      <w:lang w:eastAsia="ro-RO"/>
                    </w:rPr>
                  </w:pPr>
                </w:p>
              </w:tc>
              <w:tc>
                <w:tcPr>
                  <w:tcW w:w="309" w:type="dxa"/>
                </w:tcPr>
                <w:p w14:paraId="0AF057BA" w14:textId="77777777" w:rsidR="0031690D" w:rsidRPr="0031690D" w:rsidRDefault="0031690D" w:rsidP="003A5ED8">
                  <w:pPr>
                    <w:jc w:val="both"/>
                    <w:rPr>
                      <w:rFonts w:cstheme="minorHAnsi"/>
                      <w:lang w:eastAsia="ro-RO"/>
                    </w:rPr>
                  </w:pPr>
                </w:p>
              </w:tc>
              <w:tc>
                <w:tcPr>
                  <w:tcW w:w="309" w:type="dxa"/>
                </w:tcPr>
                <w:p w14:paraId="416243ED" w14:textId="77777777" w:rsidR="0031690D" w:rsidRPr="0031690D" w:rsidRDefault="0031690D" w:rsidP="003A5ED8">
                  <w:pPr>
                    <w:jc w:val="both"/>
                    <w:rPr>
                      <w:rFonts w:cstheme="minorHAnsi"/>
                      <w:lang w:eastAsia="ro-RO"/>
                    </w:rPr>
                  </w:pPr>
                </w:p>
              </w:tc>
              <w:tc>
                <w:tcPr>
                  <w:tcW w:w="309" w:type="dxa"/>
                </w:tcPr>
                <w:p w14:paraId="71D4AE44" w14:textId="77777777" w:rsidR="0031690D" w:rsidRPr="0031690D" w:rsidRDefault="0031690D" w:rsidP="003A5ED8">
                  <w:pPr>
                    <w:jc w:val="both"/>
                    <w:rPr>
                      <w:rFonts w:cstheme="minorHAnsi"/>
                      <w:lang w:eastAsia="ro-RO"/>
                    </w:rPr>
                  </w:pPr>
                </w:p>
              </w:tc>
            </w:tr>
          </w:tbl>
          <w:p w14:paraId="1800FD1F" w14:textId="77777777" w:rsidR="0031690D" w:rsidRPr="0031690D" w:rsidRDefault="0031690D" w:rsidP="003A5ED8">
            <w:pPr>
              <w:jc w:val="both"/>
              <w:rPr>
                <w:rFonts w:cstheme="minorHAnsi"/>
                <w:lang w:eastAsia="ro-RO"/>
              </w:rPr>
            </w:pPr>
            <w:r w:rsidRPr="0031690D">
              <w:rPr>
                <w:rFonts w:cstheme="minorHAnsi"/>
                <w:lang w:eastAsia="ro-RO"/>
              </w:rPr>
              <w:t xml:space="preserve">Cod de identificare       </w:t>
            </w:r>
          </w:p>
          <w:p w14:paraId="78FB421C" w14:textId="77777777" w:rsidR="0031690D" w:rsidRPr="0031690D" w:rsidRDefault="0031690D" w:rsidP="003A5ED8">
            <w:pPr>
              <w:jc w:val="both"/>
              <w:rPr>
                <w:rFonts w:cstheme="minorHAnsi"/>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31690D" w:rsidRPr="0031690D" w14:paraId="3706C4CC" w14:textId="77777777" w:rsidTr="003A5ED8">
              <w:trPr>
                <w:jc w:val="right"/>
              </w:trPr>
              <w:tc>
                <w:tcPr>
                  <w:tcW w:w="7375" w:type="dxa"/>
                </w:tcPr>
                <w:p w14:paraId="5A2420AF" w14:textId="77777777" w:rsidR="0031690D" w:rsidRPr="0031690D" w:rsidRDefault="0031690D" w:rsidP="003A5ED8">
                  <w:pPr>
                    <w:jc w:val="both"/>
                    <w:rPr>
                      <w:rFonts w:cstheme="minorHAnsi"/>
                      <w:lang w:eastAsia="ro-RO"/>
                    </w:rPr>
                  </w:pPr>
                </w:p>
              </w:tc>
            </w:tr>
          </w:tbl>
          <w:p w14:paraId="19B89D2E" w14:textId="77777777" w:rsidR="0031690D" w:rsidRPr="0031690D" w:rsidRDefault="0031690D" w:rsidP="003A5ED8">
            <w:pPr>
              <w:jc w:val="both"/>
              <w:rPr>
                <w:rFonts w:cstheme="minorHAnsi"/>
                <w:lang w:eastAsia="ro-RO"/>
              </w:rPr>
            </w:pPr>
            <w:r w:rsidRPr="0031690D">
              <w:rPr>
                <w:rFonts w:cstheme="minorHAnsi"/>
                <w:lang w:eastAsia="ro-RO"/>
              </w:rPr>
              <w:t>Denumire</w:t>
            </w:r>
          </w:p>
          <w:p w14:paraId="5A72A3BC" w14:textId="77777777" w:rsidR="0031690D" w:rsidRPr="0031690D" w:rsidRDefault="0031690D" w:rsidP="003A5ED8">
            <w:pPr>
              <w:jc w:val="both"/>
              <w:rPr>
                <w:rFonts w:cstheme="minorHAnsi"/>
                <w:lang w:eastAsia="ro-RO"/>
              </w:rPr>
            </w:pPr>
          </w:p>
          <w:p w14:paraId="7B003BB5" w14:textId="77777777" w:rsidR="0031690D" w:rsidRPr="0031690D" w:rsidRDefault="0031690D" w:rsidP="003A5ED8">
            <w:pPr>
              <w:jc w:val="both"/>
              <w:rPr>
                <w:rFonts w:cstheme="minorHAnsi"/>
                <w:b/>
                <w:lang w:eastAsia="ro-RO"/>
              </w:rPr>
            </w:pPr>
            <w:r w:rsidRPr="0031690D">
              <w:rPr>
                <w:rFonts w:cstheme="minorHAnsi"/>
                <w:b/>
                <w:lang w:eastAsia="ro-RO"/>
              </w:rPr>
              <w:t>Domiciliul fiscal</w:t>
            </w:r>
          </w:p>
          <w:p w14:paraId="52FF9BD8" w14:textId="77777777" w:rsidR="0031690D" w:rsidRPr="0031690D" w:rsidRDefault="0031690D" w:rsidP="003A5ED8">
            <w:pPr>
              <w:jc w:val="both"/>
              <w:rPr>
                <w:rFonts w:cstheme="minorHAnsi"/>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3"/>
              <w:gridCol w:w="1372"/>
              <w:gridCol w:w="206"/>
              <w:gridCol w:w="496"/>
              <w:gridCol w:w="706"/>
              <w:gridCol w:w="588"/>
              <w:gridCol w:w="804"/>
              <w:gridCol w:w="94"/>
              <w:gridCol w:w="253"/>
              <w:gridCol w:w="462"/>
              <w:gridCol w:w="650"/>
              <w:gridCol w:w="350"/>
              <w:gridCol w:w="1388"/>
              <w:gridCol w:w="111"/>
              <w:gridCol w:w="781"/>
            </w:tblGrid>
            <w:tr w:rsidR="0031690D" w:rsidRPr="0031690D" w14:paraId="27245161" w14:textId="77777777" w:rsidTr="003A5ED8">
              <w:tc>
                <w:tcPr>
                  <w:tcW w:w="919" w:type="dxa"/>
                  <w:gridSpan w:val="2"/>
                  <w:tcBorders>
                    <w:top w:val="nil"/>
                    <w:left w:val="nil"/>
                    <w:bottom w:val="nil"/>
                    <w:right w:val="single" w:sz="4" w:space="0" w:color="auto"/>
                  </w:tcBorders>
                </w:tcPr>
                <w:p w14:paraId="330A8882" w14:textId="77777777" w:rsidR="0031690D" w:rsidRPr="0031690D" w:rsidRDefault="0031690D" w:rsidP="003A5ED8">
                  <w:pPr>
                    <w:jc w:val="both"/>
                    <w:rPr>
                      <w:rFonts w:cstheme="minorHAnsi"/>
                      <w:lang w:eastAsia="ro-RO"/>
                    </w:rPr>
                  </w:pPr>
                  <w:r w:rsidRPr="0031690D">
                    <w:rPr>
                      <w:rFonts w:cstheme="minorHAnsi"/>
                      <w:lang w:eastAsia="ro-RO"/>
                    </w:rPr>
                    <w:t>Judeţ</w:t>
                  </w:r>
                </w:p>
              </w:tc>
              <w:tc>
                <w:tcPr>
                  <w:tcW w:w="1372" w:type="dxa"/>
                  <w:tcBorders>
                    <w:left w:val="single" w:sz="4" w:space="0" w:color="auto"/>
                    <w:bottom w:val="single" w:sz="4" w:space="0" w:color="auto"/>
                    <w:right w:val="single" w:sz="4" w:space="0" w:color="auto"/>
                  </w:tcBorders>
                </w:tcPr>
                <w:p w14:paraId="3623B14E" w14:textId="77777777" w:rsidR="0031690D" w:rsidRPr="0031690D" w:rsidRDefault="0031690D" w:rsidP="003A5ED8">
                  <w:pPr>
                    <w:jc w:val="both"/>
                    <w:rPr>
                      <w:rFonts w:cstheme="minorHAnsi"/>
                      <w:lang w:eastAsia="ro-RO"/>
                    </w:rPr>
                  </w:pPr>
                </w:p>
              </w:tc>
              <w:tc>
                <w:tcPr>
                  <w:tcW w:w="1408" w:type="dxa"/>
                  <w:gridSpan w:val="3"/>
                  <w:tcBorders>
                    <w:top w:val="nil"/>
                    <w:left w:val="single" w:sz="4" w:space="0" w:color="auto"/>
                    <w:bottom w:val="nil"/>
                    <w:right w:val="single" w:sz="4" w:space="0" w:color="auto"/>
                  </w:tcBorders>
                </w:tcPr>
                <w:p w14:paraId="1255BB28" w14:textId="77777777" w:rsidR="0031690D" w:rsidRPr="0031690D" w:rsidRDefault="0031690D" w:rsidP="003A5ED8">
                  <w:pPr>
                    <w:jc w:val="both"/>
                    <w:rPr>
                      <w:rFonts w:cstheme="minorHAnsi"/>
                      <w:lang w:eastAsia="ro-RO"/>
                    </w:rPr>
                  </w:pPr>
                  <w:r w:rsidRPr="0031690D">
                    <w:rPr>
                      <w:rFonts w:cstheme="minorHAnsi"/>
                      <w:lang w:eastAsia="ro-RO"/>
                    </w:rPr>
                    <w:t>Localitate</w:t>
                  </w:r>
                </w:p>
              </w:tc>
              <w:tc>
                <w:tcPr>
                  <w:tcW w:w="1739" w:type="dxa"/>
                  <w:gridSpan w:val="4"/>
                  <w:tcBorders>
                    <w:left w:val="single" w:sz="4" w:space="0" w:color="auto"/>
                    <w:bottom w:val="single" w:sz="4" w:space="0" w:color="auto"/>
                    <w:right w:val="single" w:sz="4" w:space="0" w:color="auto"/>
                  </w:tcBorders>
                </w:tcPr>
                <w:p w14:paraId="7DF99B62" w14:textId="77777777" w:rsidR="0031690D" w:rsidRPr="0031690D" w:rsidRDefault="0031690D" w:rsidP="003A5ED8">
                  <w:pPr>
                    <w:jc w:val="both"/>
                    <w:rPr>
                      <w:rFonts w:cstheme="minorHAnsi"/>
                      <w:lang w:eastAsia="ro-RO"/>
                    </w:rPr>
                  </w:pPr>
                </w:p>
              </w:tc>
              <w:tc>
                <w:tcPr>
                  <w:tcW w:w="1112" w:type="dxa"/>
                  <w:gridSpan w:val="2"/>
                  <w:tcBorders>
                    <w:top w:val="nil"/>
                    <w:left w:val="single" w:sz="4" w:space="0" w:color="auto"/>
                    <w:bottom w:val="nil"/>
                    <w:right w:val="single" w:sz="4" w:space="0" w:color="auto"/>
                  </w:tcBorders>
                </w:tcPr>
                <w:p w14:paraId="6BCB0518" w14:textId="77777777" w:rsidR="0031690D" w:rsidRPr="0031690D" w:rsidRDefault="0031690D" w:rsidP="003A5ED8">
                  <w:pPr>
                    <w:jc w:val="both"/>
                    <w:rPr>
                      <w:rFonts w:cstheme="minorHAnsi"/>
                      <w:lang w:eastAsia="ro-RO"/>
                    </w:rPr>
                  </w:pPr>
                  <w:r w:rsidRPr="0031690D">
                    <w:rPr>
                      <w:rFonts w:cstheme="minorHAnsi"/>
                      <w:lang w:eastAsia="ro-RO"/>
                    </w:rPr>
                    <w:t>Strada</w:t>
                  </w:r>
                </w:p>
              </w:tc>
              <w:tc>
                <w:tcPr>
                  <w:tcW w:w="2630" w:type="dxa"/>
                  <w:gridSpan w:val="4"/>
                  <w:tcBorders>
                    <w:left w:val="single" w:sz="4" w:space="0" w:color="auto"/>
                    <w:bottom w:val="single" w:sz="4" w:space="0" w:color="auto"/>
                  </w:tcBorders>
                </w:tcPr>
                <w:p w14:paraId="668F6BB8" w14:textId="77777777" w:rsidR="0031690D" w:rsidRPr="0031690D" w:rsidRDefault="0031690D" w:rsidP="003A5ED8">
                  <w:pPr>
                    <w:jc w:val="both"/>
                    <w:rPr>
                      <w:rFonts w:cstheme="minorHAnsi"/>
                      <w:lang w:eastAsia="ro-RO"/>
                    </w:rPr>
                  </w:pPr>
                </w:p>
              </w:tc>
            </w:tr>
            <w:tr w:rsidR="0031690D" w:rsidRPr="0031690D" w14:paraId="7CAC9BF7" w14:textId="77777777" w:rsidTr="003A5ED8">
              <w:tc>
                <w:tcPr>
                  <w:tcW w:w="9180" w:type="dxa"/>
                  <w:gridSpan w:val="16"/>
                  <w:tcBorders>
                    <w:top w:val="nil"/>
                    <w:left w:val="nil"/>
                    <w:bottom w:val="nil"/>
                    <w:right w:val="nil"/>
                  </w:tcBorders>
                </w:tcPr>
                <w:p w14:paraId="3752C06B" w14:textId="77777777" w:rsidR="0031690D" w:rsidRPr="0031690D" w:rsidRDefault="0031690D" w:rsidP="003A5ED8">
                  <w:pPr>
                    <w:jc w:val="both"/>
                    <w:rPr>
                      <w:rFonts w:cstheme="minorHAnsi"/>
                      <w:lang w:eastAsia="ro-RO"/>
                    </w:rPr>
                  </w:pPr>
                </w:p>
              </w:tc>
            </w:tr>
            <w:tr w:rsidR="0031690D" w:rsidRPr="0031690D" w14:paraId="4BEA5ECD" w14:textId="77777777" w:rsidTr="003A5ED8">
              <w:tc>
                <w:tcPr>
                  <w:tcW w:w="576" w:type="dxa"/>
                  <w:tcBorders>
                    <w:top w:val="nil"/>
                    <w:left w:val="nil"/>
                    <w:bottom w:val="nil"/>
                    <w:right w:val="single" w:sz="4" w:space="0" w:color="auto"/>
                  </w:tcBorders>
                </w:tcPr>
                <w:p w14:paraId="04E83D6F" w14:textId="77777777" w:rsidR="0031690D" w:rsidRPr="0031690D" w:rsidRDefault="0031690D" w:rsidP="003A5ED8">
                  <w:pPr>
                    <w:jc w:val="both"/>
                    <w:rPr>
                      <w:rFonts w:cstheme="minorHAnsi"/>
                      <w:lang w:eastAsia="ro-RO"/>
                    </w:rPr>
                  </w:pPr>
                  <w:r w:rsidRPr="0031690D">
                    <w:rPr>
                      <w:rFonts w:cstheme="minorHAnsi"/>
                      <w:lang w:eastAsia="ro-RO"/>
                    </w:rPr>
                    <w:t>Ap.</w:t>
                  </w:r>
                </w:p>
              </w:tc>
              <w:tc>
                <w:tcPr>
                  <w:tcW w:w="343" w:type="dxa"/>
                  <w:tcBorders>
                    <w:top w:val="single" w:sz="4" w:space="0" w:color="auto"/>
                    <w:left w:val="single" w:sz="4" w:space="0" w:color="auto"/>
                    <w:bottom w:val="single" w:sz="4" w:space="0" w:color="auto"/>
                    <w:right w:val="single" w:sz="4" w:space="0" w:color="auto"/>
                  </w:tcBorders>
                </w:tcPr>
                <w:p w14:paraId="5C89719C" w14:textId="77777777" w:rsidR="0031690D" w:rsidRPr="0031690D" w:rsidRDefault="0031690D" w:rsidP="003A5ED8">
                  <w:pPr>
                    <w:jc w:val="both"/>
                    <w:rPr>
                      <w:rFonts w:cstheme="minorHAnsi"/>
                      <w:lang w:eastAsia="ro-RO"/>
                    </w:rPr>
                  </w:pPr>
                </w:p>
              </w:tc>
              <w:tc>
                <w:tcPr>
                  <w:tcW w:w="1578" w:type="dxa"/>
                  <w:gridSpan w:val="2"/>
                  <w:tcBorders>
                    <w:top w:val="nil"/>
                    <w:left w:val="single" w:sz="4" w:space="0" w:color="auto"/>
                    <w:bottom w:val="nil"/>
                    <w:right w:val="single" w:sz="4" w:space="0" w:color="auto"/>
                  </w:tcBorders>
                </w:tcPr>
                <w:p w14:paraId="1FD866E8" w14:textId="77777777" w:rsidR="0031690D" w:rsidRPr="0031690D" w:rsidRDefault="0031690D" w:rsidP="003A5ED8">
                  <w:pPr>
                    <w:jc w:val="both"/>
                    <w:rPr>
                      <w:rFonts w:cstheme="minorHAnsi"/>
                      <w:lang w:eastAsia="ro-RO"/>
                    </w:rPr>
                  </w:pPr>
                  <w:r w:rsidRPr="0031690D">
                    <w:rPr>
                      <w:rFonts w:cstheme="minorHAnsi"/>
                      <w:lang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4BF0A813" w14:textId="77777777" w:rsidR="0031690D" w:rsidRPr="0031690D" w:rsidRDefault="0031690D" w:rsidP="003A5ED8">
                  <w:pPr>
                    <w:jc w:val="both"/>
                    <w:rPr>
                      <w:rFonts w:cstheme="minorHAnsi"/>
                      <w:lang w:eastAsia="ro-RO"/>
                    </w:rPr>
                  </w:pPr>
                </w:p>
              </w:tc>
              <w:tc>
                <w:tcPr>
                  <w:tcW w:w="898" w:type="dxa"/>
                  <w:gridSpan w:val="2"/>
                  <w:tcBorders>
                    <w:top w:val="nil"/>
                    <w:left w:val="single" w:sz="4" w:space="0" w:color="auto"/>
                    <w:bottom w:val="nil"/>
                    <w:right w:val="single" w:sz="4" w:space="0" w:color="auto"/>
                  </w:tcBorders>
                </w:tcPr>
                <w:p w14:paraId="6A6CB9EA" w14:textId="77777777" w:rsidR="0031690D" w:rsidRPr="0031690D" w:rsidRDefault="0031690D" w:rsidP="003A5ED8">
                  <w:pPr>
                    <w:jc w:val="both"/>
                    <w:rPr>
                      <w:rFonts w:cstheme="minorHAnsi"/>
                      <w:lang w:eastAsia="ro-RO"/>
                    </w:rPr>
                  </w:pPr>
                  <w:r w:rsidRPr="0031690D">
                    <w:rPr>
                      <w:rFonts w:cstheme="minorHAnsi"/>
                      <w:lang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68253E1E" w14:textId="77777777" w:rsidR="0031690D" w:rsidRPr="0031690D" w:rsidRDefault="0031690D" w:rsidP="003A5ED8">
                  <w:pPr>
                    <w:jc w:val="both"/>
                    <w:rPr>
                      <w:rFonts w:cstheme="minorHAnsi"/>
                      <w:lang w:eastAsia="ro-RO"/>
                    </w:rPr>
                  </w:pPr>
                </w:p>
              </w:tc>
              <w:tc>
                <w:tcPr>
                  <w:tcW w:w="1000" w:type="dxa"/>
                  <w:gridSpan w:val="2"/>
                  <w:tcBorders>
                    <w:top w:val="nil"/>
                    <w:left w:val="single" w:sz="4" w:space="0" w:color="auto"/>
                    <w:bottom w:val="nil"/>
                    <w:right w:val="single" w:sz="4" w:space="0" w:color="auto"/>
                  </w:tcBorders>
                </w:tcPr>
                <w:p w14:paraId="77CCE541" w14:textId="77777777" w:rsidR="0031690D" w:rsidRPr="0031690D" w:rsidRDefault="0031690D" w:rsidP="003A5ED8">
                  <w:pPr>
                    <w:jc w:val="both"/>
                    <w:rPr>
                      <w:rFonts w:cstheme="minorHAnsi"/>
                      <w:lang w:eastAsia="ro-RO"/>
                    </w:rPr>
                  </w:pPr>
                  <w:r w:rsidRPr="0031690D">
                    <w:rPr>
                      <w:rFonts w:cstheme="minorHAnsi"/>
                      <w:lang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0A83DF16" w14:textId="77777777" w:rsidR="0031690D" w:rsidRPr="0031690D" w:rsidRDefault="0031690D" w:rsidP="003A5ED8">
                  <w:pPr>
                    <w:jc w:val="both"/>
                    <w:rPr>
                      <w:rFonts w:cstheme="minorHAnsi"/>
                      <w:lang w:eastAsia="ro-RO"/>
                    </w:rPr>
                  </w:pPr>
                </w:p>
              </w:tc>
              <w:tc>
                <w:tcPr>
                  <w:tcW w:w="781" w:type="dxa"/>
                  <w:tcBorders>
                    <w:top w:val="nil"/>
                    <w:left w:val="single" w:sz="4" w:space="0" w:color="auto"/>
                    <w:bottom w:val="nil"/>
                    <w:right w:val="nil"/>
                  </w:tcBorders>
                </w:tcPr>
                <w:p w14:paraId="0011F4D6" w14:textId="77777777" w:rsidR="0031690D" w:rsidRPr="0031690D" w:rsidRDefault="0031690D" w:rsidP="003A5ED8">
                  <w:pPr>
                    <w:jc w:val="both"/>
                    <w:rPr>
                      <w:rFonts w:cstheme="minorHAnsi"/>
                      <w:lang w:eastAsia="ro-RO"/>
                    </w:rPr>
                  </w:pPr>
                </w:p>
              </w:tc>
            </w:tr>
            <w:tr w:rsidR="0031690D" w:rsidRPr="0031690D" w14:paraId="391C10AE" w14:textId="77777777" w:rsidTr="003A5ED8">
              <w:tc>
                <w:tcPr>
                  <w:tcW w:w="9180" w:type="dxa"/>
                  <w:gridSpan w:val="16"/>
                  <w:tcBorders>
                    <w:top w:val="nil"/>
                    <w:left w:val="nil"/>
                    <w:bottom w:val="nil"/>
                    <w:right w:val="nil"/>
                  </w:tcBorders>
                </w:tcPr>
                <w:p w14:paraId="7943CCFD" w14:textId="77777777" w:rsidR="0031690D" w:rsidRPr="0031690D" w:rsidRDefault="0031690D" w:rsidP="003A5ED8">
                  <w:pPr>
                    <w:jc w:val="both"/>
                    <w:rPr>
                      <w:rFonts w:cstheme="minorHAnsi"/>
                      <w:lang w:eastAsia="ro-RO"/>
                    </w:rPr>
                  </w:pPr>
                </w:p>
              </w:tc>
            </w:tr>
            <w:tr w:rsidR="0031690D" w:rsidRPr="0031690D" w14:paraId="180606DC" w14:textId="77777777" w:rsidTr="003A5ED8">
              <w:tc>
                <w:tcPr>
                  <w:tcW w:w="576" w:type="dxa"/>
                  <w:tcBorders>
                    <w:top w:val="nil"/>
                    <w:left w:val="nil"/>
                    <w:bottom w:val="nil"/>
                    <w:right w:val="single" w:sz="4" w:space="0" w:color="auto"/>
                  </w:tcBorders>
                </w:tcPr>
                <w:p w14:paraId="04B8A5FA" w14:textId="77777777" w:rsidR="0031690D" w:rsidRPr="0031690D" w:rsidRDefault="0031690D" w:rsidP="003A5ED8">
                  <w:pPr>
                    <w:jc w:val="both"/>
                    <w:rPr>
                      <w:rFonts w:cstheme="minorHAnsi"/>
                      <w:lang w:eastAsia="ro-RO"/>
                    </w:rPr>
                  </w:pPr>
                  <w:r w:rsidRPr="0031690D">
                    <w:rPr>
                      <w:rFonts w:cstheme="minorHAnsi"/>
                      <w:lang w:eastAsia="ro-RO"/>
                    </w:rPr>
                    <w:t>Fax</w:t>
                  </w:r>
                </w:p>
              </w:tc>
              <w:tc>
                <w:tcPr>
                  <w:tcW w:w="2417" w:type="dxa"/>
                  <w:gridSpan w:val="4"/>
                  <w:tcBorders>
                    <w:top w:val="single" w:sz="4" w:space="0" w:color="auto"/>
                    <w:left w:val="single" w:sz="4" w:space="0" w:color="auto"/>
                    <w:bottom w:val="single" w:sz="4" w:space="0" w:color="auto"/>
                  </w:tcBorders>
                </w:tcPr>
                <w:p w14:paraId="3AC4153A" w14:textId="77777777" w:rsidR="0031690D" w:rsidRPr="0031690D" w:rsidRDefault="0031690D" w:rsidP="003A5ED8">
                  <w:pPr>
                    <w:jc w:val="both"/>
                    <w:rPr>
                      <w:rFonts w:cstheme="minorHAnsi"/>
                      <w:lang w:eastAsia="ro-RO"/>
                    </w:rPr>
                  </w:pPr>
                </w:p>
              </w:tc>
              <w:tc>
                <w:tcPr>
                  <w:tcW w:w="2098" w:type="dxa"/>
                  <w:gridSpan w:val="3"/>
                  <w:tcBorders>
                    <w:top w:val="nil"/>
                    <w:bottom w:val="nil"/>
                  </w:tcBorders>
                </w:tcPr>
                <w:p w14:paraId="0F6F2EC3" w14:textId="77777777" w:rsidR="0031690D" w:rsidRPr="0031690D" w:rsidRDefault="0031690D" w:rsidP="003A5ED8">
                  <w:pPr>
                    <w:jc w:val="both"/>
                    <w:rPr>
                      <w:rFonts w:cstheme="minorHAnsi"/>
                      <w:lang w:eastAsia="ro-RO"/>
                    </w:rPr>
                  </w:pPr>
                  <w:r w:rsidRPr="0031690D">
                    <w:rPr>
                      <w:rFonts w:cstheme="minorHAnsi"/>
                      <w:lang w:eastAsia="ro-RO"/>
                    </w:rPr>
                    <w:t>E-mail</w:t>
                  </w:r>
                </w:p>
              </w:tc>
              <w:tc>
                <w:tcPr>
                  <w:tcW w:w="3197" w:type="dxa"/>
                  <w:gridSpan w:val="6"/>
                  <w:tcBorders>
                    <w:top w:val="single" w:sz="4" w:space="0" w:color="auto"/>
                    <w:bottom w:val="single" w:sz="4" w:space="0" w:color="auto"/>
                    <w:right w:val="single" w:sz="4" w:space="0" w:color="auto"/>
                  </w:tcBorders>
                </w:tcPr>
                <w:p w14:paraId="37619667" w14:textId="77777777" w:rsidR="0031690D" w:rsidRPr="0031690D" w:rsidRDefault="0031690D" w:rsidP="003A5ED8">
                  <w:pPr>
                    <w:jc w:val="both"/>
                    <w:rPr>
                      <w:rFonts w:cstheme="minorHAnsi"/>
                      <w:lang w:eastAsia="ro-RO"/>
                    </w:rPr>
                  </w:pPr>
                </w:p>
              </w:tc>
              <w:tc>
                <w:tcPr>
                  <w:tcW w:w="892" w:type="dxa"/>
                  <w:gridSpan w:val="2"/>
                  <w:tcBorders>
                    <w:top w:val="nil"/>
                    <w:left w:val="single" w:sz="4" w:space="0" w:color="auto"/>
                    <w:bottom w:val="nil"/>
                    <w:right w:val="nil"/>
                  </w:tcBorders>
                </w:tcPr>
                <w:p w14:paraId="35D3C3A9" w14:textId="77777777" w:rsidR="0031690D" w:rsidRPr="0031690D" w:rsidRDefault="0031690D" w:rsidP="003A5ED8">
                  <w:pPr>
                    <w:jc w:val="both"/>
                    <w:rPr>
                      <w:rFonts w:cstheme="minorHAnsi"/>
                      <w:lang w:eastAsia="ro-RO"/>
                    </w:rPr>
                  </w:pPr>
                </w:p>
              </w:tc>
            </w:tr>
            <w:tr w:rsidR="0031690D" w:rsidRPr="0031690D" w14:paraId="0C12A629" w14:textId="77777777" w:rsidTr="003A5ED8">
              <w:tc>
                <w:tcPr>
                  <w:tcW w:w="9180" w:type="dxa"/>
                  <w:gridSpan w:val="16"/>
                  <w:tcBorders>
                    <w:top w:val="nil"/>
                    <w:left w:val="nil"/>
                    <w:bottom w:val="nil"/>
                    <w:right w:val="nil"/>
                  </w:tcBorders>
                </w:tcPr>
                <w:p w14:paraId="3A41DEF1" w14:textId="77777777" w:rsidR="0031690D" w:rsidRPr="0031690D" w:rsidRDefault="0031690D" w:rsidP="003A5ED8">
                  <w:pPr>
                    <w:jc w:val="both"/>
                    <w:rPr>
                      <w:rFonts w:cstheme="minorHAnsi"/>
                      <w:lang w:eastAsia="ro-RO"/>
                    </w:rPr>
                  </w:pPr>
                </w:p>
              </w:tc>
            </w:tr>
          </w:tbl>
          <w:p w14:paraId="427D27DE" w14:textId="77777777" w:rsidR="0031690D" w:rsidRPr="0031690D" w:rsidRDefault="0031690D" w:rsidP="003A5ED8">
            <w:pPr>
              <w:jc w:val="both"/>
              <w:rPr>
                <w:rFonts w:cstheme="minorHAnsi"/>
                <w:lang w:eastAsia="ro-RO"/>
              </w:rPr>
            </w:pPr>
          </w:p>
        </w:tc>
      </w:tr>
    </w:tbl>
    <w:p w14:paraId="08CD1648" w14:textId="77777777" w:rsidR="0031690D" w:rsidRPr="0031690D" w:rsidRDefault="0031690D" w:rsidP="0031690D">
      <w:pPr>
        <w:jc w:val="both"/>
        <w:rPr>
          <w:rFonts w:cstheme="minorHAnsi"/>
        </w:rPr>
      </w:pPr>
    </w:p>
    <w:p w14:paraId="3EDC7783" w14:textId="77777777" w:rsidR="0031690D" w:rsidRPr="0031690D" w:rsidRDefault="0031690D" w:rsidP="0031690D">
      <w:pPr>
        <w:jc w:val="both"/>
        <w:rPr>
          <w:rFonts w:cstheme="minorHAnsi"/>
        </w:rPr>
      </w:pPr>
      <w:r w:rsidRPr="0031690D">
        <w:rPr>
          <w:rFonts w:cstheme="minorHAnsi"/>
        </w:rPr>
        <w:t xml:space="preserve"> </w:t>
      </w:r>
      <w:r w:rsidRPr="0031690D">
        <w:rPr>
          <w:rFonts w:cstheme="minorHAnsi"/>
          <w:b/>
        </w:rPr>
        <w:t>B. DATE DE IDENTIFICARE A OPERATIUNII</w:t>
      </w:r>
      <w:r w:rsidRPr="0031690D">
        <w:rPr>
          <w:rFonts w:cstheme="minorHAnsi"/>
        </w:rPr>
        <w:t xml:space="preserve"> </w:t>
      </w:r>
    </w:p>
    <w:p w14:paraId="2AE1AEA3" w14:textId="77777777" w:rsidR="0031690D" w:rsidRPr="0031690D" w:rsidRDefault="0031690D" w:rsidP="0031690D">
      <w:pPr>
        <w:jc w:val="both"/>
        <w:rPr>
          <w:rFonts w:cstheme="minorHAnsi"/>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1690D" w:rsidRPr="0031690D" w14:paraId="36A76B13" w14:textId="77777777" w:rsidTr="003A5ED8">
        <w:trPr>
          <w:trHeight w:val="2010"/>
        </w:trPr>
        <w:tc>
          <w:tcPr>
            <w:tcW w:w="9468" w:type="dxa"/>
          </w:tcPr>
          <w:p w14:paraId="2EF57916" w14:textId="77777777" w:rsidR="0031690D" w:rsidRPr="0031690D" w:rsidRDefault="0031690D" w:rsidP="003A5ED8">
            <w:pPr>
              <w:spacing w:after="120"/>
              <w:jc w:val="both"/>
              <w:rPr>
                <w:rFonts w:cstheme="minorHAnsi"/>
                <w:lang w:eastAsia="ro-RO"/>
              </w:rPr>
            </w:pPr>
          </w:p>
          <w:p w14:paraId="1A32FA9D" w14:textId="77777777" w:rsidR="0031690D" w:rsidRPr="0031690D" w:rsidRDefault="0031690D" w:rsidP="003A5ED8">
            <w:pPr>
              <w:spacing w:after="120"/>
              <w:jc w:val="both"/>
              <w:rPr>
                <w:rFonts w:cstheme="minorHAnsi"/>
                <w:lang w:eastAsia="ro-RO"/>
              </w:rPr>
            </w:pPr>
            <w:r w:rsidRPr="0031690D">
              <w:rPr>
                <w:rFonts w:cstheme="minorHAnsi"/>
                <w:lang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31690D" w:rsidRPr="0031690D" w14:paraId="16690221" w14:textId="77777777" w:rsidTr="003A5ED8">
              <w:tc>
                <w:tcPr>
                  <w:tcW w:w="6476" w:type="dxa"/>
                </w:tcPr>
                <w:p w14:paraId="30C526AA" w14:textId="77777777" w:rsidR="0031690D" w:rsidRPr="0031690D" w:rsidRDefault="0031690D" w:rsidP="003A5ED8">
                  <w:pPr>
                    <w:spacing w:after="120"/>
                    <w:jc w:val="both"/>
                    <w:rPr>
                      <w:rFonts w:cstheme="minorHAnsi"/>
                      <w:lang w:eastAsia="ro-RO"/>
                    </w:rPr>
                  </w:pPr>
                </w:p>
              </w:tc>
            </w:tr>
          </w:tbl>
          <w:p w14:paraId="55837292" w14:textId="77777777" w:rsidR="0031690D" w:rsidRPr="0031690D" w:rsidRDefault="0031690D" w:rsidP="003A5ED8">
            <w:pPr>
              <w:spacing w:after="120"/>
              <w:jc w:val="both"/>
              <w:rPr>
                <w:rFonts w:cstheme="minorHAnsi"/>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31690D" w:rsidRPr="0031690D" w14:paraId="5C61D66D" w14:textId="77777777" w:rsidTr="003A5ED8">
              <w:trPr>
                <w:jc w:val="right"/>
              </w:trPr>
              <w:tc>
                <w:tcPr>
                  <w:tcW w:w="5575" w:type="dxa"/>
                </w:tcPr>
                <w:p w14:paraId="2ECF28ED" w14:textId="77777777" w:rsidR="0031690D" w:rsidRPr="0031690D" w:rsidRDefault="0031690D" w:rsidP="003A5ED8">
                  <w:pPr>
                    <w:spacing w:after="120"/>
                    <w:jc w:val="both"/>
                    <w:rPr>
                      <w:rFonts w:cstheme="minorHAnsi"/>
                      <w:lang w:eastAsia="ro-RO"/>
                    </w:rPr>
                  </w:pPr>
                </w:p>
              </w:tc>
            </w:tr>
          </w:tbl>
          <w:p w14:paraId="306BF4A2" w14:textId="77777777" w:rsidR="0031690D" w:rsidRPr="0031690D" w:rsidRDefault="0031690D" w:rsidP="003A5ED8">
            <w:pPr>
              <w:spacing w:after="120"/>
              <w:jc w:val="both"/>
              <w:rPr>
                <w:rFonts w:cstheme="minorHAnsi"/>
                <w:lang w:eastAsia="ro-RO"/>
              </w:rPr>
            </w:pPr>
            <w:r w:rsidRPr="0031690D">
              <w:rPr>
                <w:rFonts w:cstheme="minorHAnsi"/>
                <w:lang w:eastAsia="ro-RO"/>
              </w:rPr>
              <w:t xml:space="preserve">Numele programului </w:t>
            </w:r>
          </w:p>
          <w:p w14:paraId="3894A6F2" w14:textId="77777777" w:rsidR="0031690D" w:rsidRPr="0031690D" w:rsidRDefault="0031690D" w:rsidP="003A5ED8">
            <w:pPr>
              <w:spacing w:after="120"/>
              <w:jc w:val="both"/>
              <w:rPr>
                <w:rFonts w:cstheme="minorHAnsi"/>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31690D" w:rsidRPr="0031690D" w14:paraId="49B67241" w14:textId="77777777" w:rsidTr="003A5ED8">
              <w:trPr>
                <w:jc w:val="right"/>
              </w:trPr>
              <w:tc>
                <w:tcPr>
                  <w:tcW w:w="5935" w:type="dxa"/>
                </w:tcPr>
                <w:p w14:paraId="39D55F51" w14:textId="77777777" w:rsidR="0031690D" w:rsidRPr="0031690D" w:rsidRDefault="0031690D" w:rsidP="003A5ED8">
                  <w:pPr>
                    <w:spacing w:after="120"/>
                    <w:jc w:val="both"/>
                    <w:rPr>
                      <w:rFonts w:cstheme="minorHAnsi"/>
                      <w:lang w:eastAsia="ro-RO"/>
                    </w:rPr>
                  </w:pPr>
                </w:p>
              </w:tc>
            </w:tr>
          </w:tbl>
          <w:p w14:paraId="7749FA8E" w14:textId="77777777" w:rsidR="0031690D" w:rsidRPr="0031690D" w:rsidRDefault="0031690D" w:rsidP="003A5ED8">
            <w:pPr>
              <w:spacing w:after="120"/>
              <w:jc w:val="both"/>
              <w:rPr>
                <w:rFonts w:cstheme="minorHAnsi"/>
                <w:lang w:eastAsia="ro-RO"/>
              </w:rPr>
            </w:pPr>
            <w:r w:rsidRPr="0031690D">
              <w:rPr>
                <w:rFonts w:cstheme="minorHAnsi"/>
                <w:lang w:eastAsia="ro-RO"/>
              </w:rPr>
              <w:t>Axa prioritară</w:t>
            </w:r>
          </w:p>
          <w:p w14:paraId="6C1E1CB5" w14:textId="77777777" w:rsidR="0031690D" w:rsidRPr="0031690D" w:rsidRDefault="0031690D" w:rsidP="003A5ED8">
            <w:pPr>
              <w:spacing w:after="120"/>
              <w:jc w:val="both"/>
              <w:rPr>
                <w:rFonts w:cstheme="minorHAnsi"/>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31690D" w:rsidRPr="0031690D" w14:paraId="6EF6D006" w14:textId="77777777" w:rsidTr="003A5ED8">
              <w:trPr>
                <w:jc w:val="right"/>
              </w:trPr>
              <w:tc>
                <w:tcPr>
                  <w:tcW w:w="5940" w:type="dxa"/>
                </w:tcPr>
                <w:p w14:paraId="5A404729" w14:textId="77777777" w:rsidR="0031690D" w:rsidRPr="0031690D" w:rsidRDefault="0031690D" w:rsidP="003A5ED8">
                  <w:pPr>
                    <w:spacing w:after="120"/>
                    <w:jc w:val="both"/>
                    <w:rPr>
                      <w:rFonts w:cstheme="minorHAnsi"/>
                      <w:lang w:eastAsia="ro-RO"/>
                    </w:rPr>
                  </w:pPr>
                </w:p>
              </w:tc>
            </w:tr>
          </w:tbl>
          <w:p w14:paraId="0D97781C" w14:textId="77777777" w:rsidR="0031690D" w:rsidRPr="0031690D" w:rsidRDefault="0031690D" w:rsidP="003A5ED8">
            <w:pPr>
              <w:spacing w:after="120"/>
              <w:jc w:val="both"/>
              <w:rPr>
                <w:rFonts w:cstheme="minorHAnsi"/>
                <w:lang w:eastAsia="ro-RO"/>
              </w:rPr>
            </w:pPr>
            <w:r w:rsidRPr="0031690D">
              <w:rPr>
                <w:rFonts w:cstheme="minorHAnsi"/>
                <w:lang w:eastAsia="ro-RO"/>
              </w:rPr>
              <w:t>Domeniul major de intervenție</w:t>
            </w:r>
          </w:p>
          <w:p w14:paraId="06E77C74" w14:textId="77777777" w:rsidR="0031690D" w:rsidRPr="0031690D" w:rsidRDefault="0031690D" w:rsidP="003A5ED8">
            <w:pPr>
              <w:spacing w:after="120"/>
              <w:jc w:val="both"/>
              <w:rPr>
                <w:rFonts w:cstheme="minorHAnsi"/>
                <w:lang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31690D" w:rsidRPr="0031690D" w14:paraId="41CD23F6" w14:textId="77777777" w:rsidTr="003A5ED8">
              <w:tc>
                <w:tcPr>
                  <w:tcW w:w="6182" w:type="dxa"/>
                </w:tcPr>
                <w:p w14:paraId="799E1D0B" w14:textId="77777777" w:rsidR="0031690D" w:rsidRPr="0031690D" w:rsidRDefault="0031690D" w:rsidP="003A5ED8">
                  <w:pPr>
                    <w:spacing w:after="120"/>
                    <w:jc w:val="both"/>
                    <w:rPr>
                      <w:rFonts w:cstheme="minorHAnsi"/>
                      <w:lang w:eastAsia="ro-RO"/>
                    </w:rPr>
                  </w:pPr>
                </w:p>
              </w:tc>
            </w:tr>
          </w:tbl>
          <w:p w14:paraId="75E95CAC" w14:textId="77777777" w:rsidR="0031690D" w:rsidRPr="0031690D" w:rsidRDefault="0031690D" w:rsidP="003A5ED8">
            <w:pPr>
              <w:spacing w:after="120"/>
              <w:jc w:val="both"/>
              <w:rPr>
                <w:rFonts w:cstheme="minorHAnsi"/>
                <w:lang w:eastAsia="ro-RO"/>
              </w:rPr>
            </w:pPr>
            <w:r w:rsidRPr="0031690D">
              <w:rPr>
                <w:rFonts w:cstheme="minorHAnsi"/>
                <w:lang w:eastAsia="ro-RO"/>
              </w:rPr>
              <w:t xml:space="preserve">Data depunerii operatiunii    </w:t>
            </w:r>
          </w:p>
          <w:p w14:paraId="14951731" w14:textId="77777777" w:rsidR="0031690D" w:rsidRPr="0031690D" w:rsidRDefault="0031690D" w:rsidP="003A5ED8">
            <w:pPr>
              <w:spacing w:after="120"/>
              <w:jc w:val="both"/>
              <w:rPr>
                <w:rFonts w:cstheme="minorHAnsi"/>
                <w:lang w:eastAsia="ro-RO"/>
              </w:rPr>
            </w:pPr>
          </w:p>
        </w:tc>
      </w:tr>
    </w:tbl>
    <w:p w14:paraId="4FC37B30" w14:textId="77777777" w:rsidR="0031690D" w:rsidRPr="0031690D" w:rsidRDefault="0031690D" w:rsidP="0031690D">
      <w:pPr>
        <w:jc w:val="both"/>
        <w:rPr>
          <w:rFonts w:cstheme="minorHAnsi"/>
        </w:rPr>
      </w:pPr>
    </w:p>
    <w:p w14:paraId="1959BEA0"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b/>
          <w:sz w:val="22"/>
          <w:szCs w:val="22"/>
        </w:rPr>
        <w:t>C.</w:t>
      </w:r>
      <w:r w:rsidRPr="0031690D">
        <w:rPr>
          <w:rFonts w:asciiTheme="minorHAnsi" w:hAnsiTheme="minorHAnsi" w:cstheme="minorHAnsi"/>
          <w:sz w:val="22"/>
          <w:szCs w:val="22"/>
        </w:rPr>
        <w:t xml:space="preserve"> ................................................., solicitant de finanţare pentru operaţiunea menţionată</w:t>
      </w:r>
    </w:p>
    <w:p w14:paraId="22F2BFF7"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xml:space="preserve"> (numele şi statutul juridic al beneficiarului)</w:t>
      </w:r>
    </w:p>
    <w:p w14:paraId="55BB3747"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mai sus, la ........................................................, în conformitate cu prevederile</w:t>
      </w:r>
    </w:p>
    <w:p w14:paraId="0A4482C0"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(numele autorităţii de management/organismului intermediar)</w:t>
      </w:r>
    </w:p>
    <w:p w14:paraId="0158BF12"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Legii nr. 227/2015 privind Codul fiscal, cu modificările şi completările ulterioare, declar că mă încadrez în următoarea categorie de persoane din punctul de vedere al regimului de TVA aplicabil:</w:t>
      </w:r>
    </w:p>
    <w:p w14:paraId="44A6B54F"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a) [ ] persoană neînregistrată în scopuri de TVA, conform art. 316 din Legea nr. 227/2015, cu modificările şi completările ulterioare;</w:t>
      </w:r>
    </w:p>
    <w:p w14:paraId="4A867223" w14:textId="77777777" w:rsidR="0031690D" w:rsidRPr="0031690D" w:rsidRDefault="0031690D" w:rsidP="0031690D">
      <w:pPr>
        <w:pStyle w:val="NormalWeb"/>
        <w:spacing w:after="24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b) [ ] persoană înregistrată în scopuri de TVA, conform art. 316 din Legea nr. 227/2015, cu modificările şi completările ulterioare.</w:t>
      </w:r>
    </w:p>
    <w:p w14:paraId="22D5973C"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b/>
          <w:sz w:val="22"/>
          <w:szCs w:val="22"/>
        </w:rPr>
        <w:t>D.</w:t>
      </w:r>
      <w:r w:rsidRPr="0031690D">
        <w:rPr>
          <w:rFonts w:asciiTheme="minorHAnsi" w:hAnsiTheme="minorHAnsi" w:cstheme="minorHAnsi"/>
          <w:sz w:val="22"/>
          <w:szCs w:val="22"/>
        </w:rPr>
        <w:t xml:space="preserve"> .............................................., solicitant de finanţare pentru operaţiunea menţionată</w:t>
      </w:r>
    </w:p>
    <w:p w14:paraId="7717AF90"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(numele şi statutul juridic al beneficiarului)</w:t>
      </w:r>
    </w:p>
    <w:p w14:paraId="62B70E30"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mai sus, la ..........................................................., în conformitate cu prevederile</w:t>
      </w:r>
    </w:p>
    <w:p w14:paraId="23A8306A"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(numele autorităţii de management/organismului intermediar)</w:t>
      </w:r>
    </w:p>
    <w:p w14:paraId="06561858"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Codului fiscal, declar că pentru achiziţiile din cadrul proiectului, cuprinse în tabelul de mai jos, TVA este nedeductibilă potrivit legislaţiei naţionale în domeniul fiscal şi nerecuperabilă conform prevederilor art. 69 alin. (3) lit. c) din Regulamentul (UE) nr. 1.303/2013.</w:t>
      </w:r>
    </w:p>
    <w:p w14:paraId="2FF0A689" w14:textId="77777777" w:rsidR="0031690D" w:rsidRPr="0031690D" w:rsidRDefault="0031690D" w:rsidP="0031690D">
      <w:pPr>
        <w:pStyle w:val="NormalWeb"/>
        <w:spacing w:after="0"/>
        <w:jc w:val="both"/>
        <w:rPr>
          <w:rFonts w:asciiTheme="minorHAnsi" w:hAnsiTheme="minorHAnsi" w:cstheme="minorHAnsi"/>
          <w:sz w:val="22"/>
          <w:szCs w:val="22"/>
        </w:rPr>
      </w:pPr>
    </w:p>
    <w:p w14:paraId="3E31A2F2" w14:textId="77777777" w:rsidR="0031690D" w:rsidRPr="0031690D" w:rsidRDefault="0031690D" w:rsidP="0031690D">
      <w:pPr>
        <w:pStyle w:val="NormalWeb"/>
        <w:spacing w:after="0"/>
        <w:jc w:val="both"/>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31690D" w:rsidRPr="0031690D" w14:paraId="1AD7ED3E" w14:textId="77777777" w:rsidTr="003A5ED8">
        <w:tc>
          <w:tcPr>
            <w:tcW w:w="569" w:type="dxa"/>
            <w:vAlign w:val="center"/>
          </w:tcPr>
          <w:p w14:paraId="1144FB34" w14:textId="77777777" w:rsidR="0031690D" w:rsidRPr="0031690D" w:rsidRDefault="0031690D" w:rsidP="003A5ED8">
            <w:pPr>
              <w:spacing w:after="0"/>
              <w:jc w:val="both"/>
              <w:rPr>
                <w:rFonts w:cstheme="minorHAnsi"/>
                <w:b/>
                <w:lang w:eastAsia="ro-RO"/>
              </w:rPr>
            </w:pPr>
            <w:r w:rsidRPr="0031690D">
              <w:rPr>
                <w:rFonts w:cstheme="minorHAnsi"/>
                <w:b/>
                <w:lang w:eastAsia="ro-RO"/>
              </w:rPr>
              <w:t>Nr. crt.</w:t>
            </w:r>
          </w:p>
        </w:tc>
        <w:tc>
          <w:tcPr>
            <w:tcW w:w="3182" w:type="dxa"/>
            <w:vAlign w:val="center"/>
          </w:tcPr>
          <w:p w14:paraId="1E65B2D7" w14:textId="77777777" w:rsidR="0031690D" w:rsidRPr="0031690D" w:rsidRDefault="0031690D" w:rsidP="003A5ED8">
            <w:pPr>
              <w:spacing w:after="0"/>
              <w:jc w:val="center"/>
              <w:rPr>
                <w:rFonts w:cstheme="minorHAnsi"/>
                <w:b/>
                <w:lang w:eastAsia="ro-RO"/>
              </w:rPr>
            </w:pPr>
            <w:r w:rsidRPr="0031690D">
              <w:rPr>
                <w:rFonts w:cstheme="minorHAnsi"/>
                <w:b/>
                <w:lang w:eastAsia="ro-RO"/>
              </w:rPr>
              <w:t>Achiziția</w:t>
            </w:r>
          </w:p>
        </w:tc>
        <w:tc>
          <w:tcPr>
            <w:tcW w:w="5897" w:type="dxa"/>
            <w:vAlign w:val="center"/>
          </w:tcPr>
          <w:p w14:paraId="3E8A9761" w14:textId="77777777" w:rsidR="0031690D" w:rsidRPr="0031690D" w:rsidRDefault="0031690D" w:rsidP="003A5ED8">
            <w:pPr>
              <w:spacing w:after="0"/>
              <w:jc w:val="center"/>
              <w:rPr>
                <w:rFonts w:cstheme="minorHAnsi"/>
                <w:b/>
                <w:lang w:eastAsia="ro-RO"/>
              </w:rPr>
            </w:pPr>
            <w:r w:rsidRPr="0031690D">
              <w:rPr>
                <w:rFonts w:cstheme="minorHAnsi"/>
                <w:b/>
                <w:lang w:eastAsia="ro-RO"/>
              </w:rPr>
              <w:t xml:space="preserve">Scopul achiziţiei/ activitatii prevăzute </w:t>
            </w:r>
          </w:p>
          <w:p w14:paraId="65DE43B2" w14:textId="77777777" w:rsidR="0031690D" w:rsidRPr="0031690D" w:rsidRDefault="0031690D" w:rsidP="003A5ED8">
            <w:pPr>
              <w:spacing w:after="0"/>
              <w:jc w:val="center"/>
              <w:rPr>
                <w:rFonts w:cstheme="minorHAnsi"/>
                <w:b/>
                <w:lang w:eastAsia="ro-RO"/>
              </w:rPr>
            </w:pPr>
            <w:r w:rsidRPr="0031690D">
              <w:rPr>
                <w:rFonts w:cstheme="minorHAnsi"/>
                <w:b/>
                <w:lang w:eastAsia="ro-RO"/>
              </w:rPr>
              <w:t>în cadrul operatiunii*1)</w:t>
            </w:r>
          </w:p>
        </w:tc>
      </w:tr>
      <w:tr w:rsidR="0031690D" w:rsidRPr="0031690D" w14:paraId="5D3FB780" w14:textId="77777777" w:rsidTr="003A5ED8">
        <w:tc>
          <w:tcPr>
            <w:tcW w:w="569" w:type="dxa"/>
          </w:tcPr>
          <w:p w14:paraId="68B51460" w14:textId="77777777" w:rsidR="0031690D" w:rsidRPr="0031690D" w:rsidRDefault="0031690D" w:rsidP="003A5ED8">
            <w:pPr>
              <w:spacing w:after="0"/>
              <w:jc w:val="both"/>
              <w:rPr>
                <w:rFonts w:cstheme="minorHAnsi"/>
                <w:lang w:eastAsia="ro-RO"/>
              </w:rPr>
            </w:pPr>
          </w:p>
        </w:tc>
        <w:tc>
          <w:tcPr>
            <w:tcW w:w="3182" w:type="dxa"/>
          </w:tcPr>
          <w:p w14:paraId="05DB9134" w14:textId="77777777" w:rsidR="0031690D" w:rsidRPr="0031690D" w:rsidRDefault="0031690D" w:rsidP="003A5ED8">
            <w:pPr>
              <w:spacing w:after="0"/>
              <w:jc w:val="both"/>
              <w:rPr>
                <w:rFonts w:cstheme="minorHAnsi"/>
                <w:lang w:eastAsia="ro-RO"/>
              </w:rPr>
            </w:pPr>
          </w:p>
        </w:tc>
        <w:tc>
          <w:tcPr>
            <w:tcW w:w="5897" w:type="dxa"/>
          </w:tcPr>
          <w:p w14:paraId="535E21B3" w14:textId="77777777" w:rsidR="0031690D" w:rsidRPr="0031690D" w:rsidRDefault="0031690D" w:rsidP="003A5ED8">
            <w:pPr>
              <w:spacing w:after="0"/>
              <w:jc w:val="both"/>
              <w:rPr>
                <w:rFonts w:cstheme="minorHAnsi"/>
                <w:lang w:eastAsia="ro-RO"/>
              </w:rPr>
            </w:pPr>
          </w:p>
        </w:tc>
      </w:tr>
      <w:tr w:rsidR="0031690D" w:rsidRPr="0031690D" w14:paraId="0FC24BF9" w14:textId="77777777" w:rsidTr="003A5ED8">
        <w:tc>
          <w:tcPr>
            <w:tcW w:w="569" w:type="dxa"/>
          </w:tcPr>
          <w:p w14:paraId="706FA3C8" w14:textId="77777777" w:rsidR="0031690D" w:rsidRPr="0031690D" w:rsidRDefault="0031690D" w:rsidP="003A5ED8">
            <w:pPr>
              <w:spacing w:after="0"/>
              <w:jc w:val="both"/>
              <w:rPr>
                <w:rFonts w:cstheme="minorHAnsi"/>
                <w:lang w:eastAsia="ro-RO"/>
              </w:rPr>
            </w:pPr>
          </w:p>
        </w:tc>
        <w:tc>
          <w:tcPr>
            <w:tcW w:w="3182" w:type="dxa"/>
          </w:tcPr>
          <w:p w14:paraId="05EB1A48" w14:textId="77777777" w:rsidR="0031690D" w:rsidRPr="0031690D" w:rsidRDefault="0031690D" w:rsidP="003A5ED8">
            <w:pPr>
              <w:spacing w:after="0"/>
              <w:jc w:val="both"/>
              <w:rPr>
                <w:rFonts w:cstheme="minorHAnsi"/>
                <w:lang w:eastAsia="ro-RO"/>
              </w:rPr>
            </w:pPr>
          </w:p>
        </w:tc>
        <w:tc>
          <w:tcPr>
            <w:tcW w:w="5897" w:type="dxa"/>
          </w:tcPr>
          <w:p w14:paraId="275C01EB" w14:textId="77777777" w:rsidR="0031690D" w:rsidRPr="0031690D" w:rsidRDefault="0031690D" w:rsidP="003A5ED8">
            <w:pPr>
              <w:spacing w:after="0"/>
              <w:jc w:val="both"/>
              <w:rPr>
                <w:rFonts w:cstheme="minorHAnsi"/>
                <w:lang w:eastAsia="ro-RO"/>
              </w:rPr>
            </w:pPr>
          </w:p>
        </w:tc>
      </w:tr>
      <w:tr w:rsidR="0031690D" w:rsidRPr="0031690D" w14:paraId="55078B27" w14:textId="77777777" w:rsidTr="003A5ED8">
        <w:tc>
          <w:tcPr>
            <w:tcW w:w="569" w:type="dxa"/>
          </w:tcPr>
          <w:p w14:paraId="2BE93A64" w14:textId="77777777" w:rsidR="0031690D" w:rsidRPr="0031690D" w:rsidRDefault="0031690D" w:rsidP="003A5ED8">
            <w:pPr>
              <w:spacing w:after="0"/>
              <w:jc w:val="both"/>
              <w:rPr>
                <w:rFonts w:cstheme="minorHAnsi"/>
                <w:lang w:eastAsia="ro-RO"/>
              </w:rPr>
            </w:pPr>
          </w:p>
        </w:tc>
        <w:tc>
          <w:tcPr>
            <w:tcW w:w="3182" w:type="dxa"/>
          </w:tcPr>
          <w:p w14:paraId="2D71EB3E" w14:textId="77777777" w:rsidR="0031690D" w:rsidRPr="0031690D" w:rsidRDefault="0031690D" w:rsidP="003A5ED8">
            <w:pPr>
              <w:spacing w:after="0"/>
              <w:jc w:val="both"/>
              <w:rPr>
                <w:rFonts w:cstheme="minorHAnsi"/>
                <w:lang w:eastAsia="ro-RO"/>
              </w:rPr>
            </w:pPr>
          </w:p>
        </w:tc>
        <w:tc>
          <w:tcPr>
            <w:tcW w:w="5897" w:type="dxa"/>
          </w:tcPr>
          <w:p w14:paraId="065A65FF" w14:textId="77777777" w:rsidR="0031690D" w:rsidRPr="0031690D" w:rsidRDefault="0031690D" w:rsidP="003A5ED8">
            <w:pPr>
              <w:spacing w:after="0"/>
              <w:jc w:val="both"/>
              <w:rPr>
                <w:rFonts w:cstheme="minorHAnsi"/>
                <w:lang w:eastAsia="ro-RO"/>
              </w:rPr>
            </w:pPr>
          </w:p>
        </w:tc>
      </w:tr>
      <w:tr w:rsidR="0031690D" w:rsidRPr="0031690D" w14:paraId="413F6AC7" w14:textId="77777777" w:rsidTr="003A5ED8">
        <w:tc>
          <w:tcPr>
            <w:tcW w:w="569" w:type="dxa"/>
          </w:tcPr>
          <w:p w14:paraId="1D7234C1" w14:textId="77777777" w:rsidR="0031690D" w:rsidRPr="0031690D" w:rsidRDefault="0031690D" w:rsidP="003A5ED8">
            <w:pPr>
              <w:spacing w:after="0"/>
              <w:jc w:val="both"/>
              <w:rPr>
                <w:rFonts w:cstheme="minorHAnsi"/>
                <w:lang w:eastAsia="ro-RO"/>
              </w:rPr>
            </w:pPr>
          </w:p>
        </w:tc>
        <w:tc>
          <w:tcPr>
            <w:tcW w:w="3182" w:type="dxa"/>
          </w:tcPr>
          <w:p w14:paraId="415EA4EF" w14:textId="77777777" w:rsidR="0031690D" w:rsidRPr="0031690D" w:rsidRDefault="0031690D" w:rsidP="003A5ED8">
            <w:pPr>
              <w:spacing w:after="0"/>
              <w:jc w:val="both"/>
              <w:rPr>
                <w:rFonts w:cstheme="minorHAnsi"/>
                <w:lang w:eastAsia="ro-RO"/>
              </w:rPr>
            </w:pPr>
          </w:p>
        </w:tc>
        <w:tc>
          <w:tcPr>
            <w:tcW w:w="5897" w:type="dxa"/>
          </w:tcPr>
          <w:p w14:paraId="66EA2FFA" w14:textId="77777777" w:rsidR="0031690D" w:rsidRPr="0031690D" w:rsidRDefault="0031690D" w:rsidP="003A5ED8">
            <w:pPr>
              <w:spacing w:after="0"/>
              <w:jc w:val="both"/>
              <w:rPr>
                <w:rFonts w:cstheme="minorHAnsi"/>
                <w:lang w:eastAsia="ro-RO"/>
              </w:rPr>
            </w:pPr>
          </w:p>
        </w:tc>
      </w:tr>
      <w:tr w:rsidR="0031690D" w:rsidRPr="0031690D" w14:paraId="7D7D96CC" w14:textId="77777777" w:rsidTr="003A5ED8">
        <w:tc>
          <w:tcPr>
            <w:tcW w:w="569" w:type="dxa"/>
          </w:tcPr>
          <w:p w14:paraId="38F02FC8" w14:textId="77777777" w:rsidR="0031690D" w:rsidRPr="0031690D" w:rsidRDefault="0031690D" w:rsidP="003A5ED8">
            <w:pPr>
              <w:spacing w:after="0"/>
              <w:jc w:val="both"/>
              <w:rPr>
                <w:rFonts w:cstheme="minorHAnsi"/>
                <w:lang w:eastAsia="ro-RO"/>
              </w:rPr>
            </w:pPr>
          </w:p>
        </w:tc>
        <w:tc>
          <w:tcPr>
            <w:tcW w:w="3182" w:type="dxa"/>
          </w:tcPr>
          <w:p w14:paraId="7165DD2D" w14:textId="77777777" w:rsidR="0031690D" w:rsidRPr="0031690D" w:rsidRDefault="0031690D" w:rsidP="003A5ED8">
            <w:pPr>
              <w:spacing w:after="0"/>
              <w:jc w:val="both"/>
              <w:rPr>
                <w:rFonts w:cstheme="minorHAnsi"/>
                <w:lang w:eastAsia="ro-RO"/>
              </w:rPr>
            </w:pPr>
          </w:p>
        </w:tc>
        <w:tc>
          <w:tcPr>
            <w:tcW w:w="5897" w:type="dxa"/>
          </w:tcPr>
          <w:p w14:paraId="6BE2F929" w14:textId="77777777" w:rsidR="0031690D" w:rsidRPr="0031690D" w:rsidRDefault="0031690D" w:rsidP="003A5ED8">
            <w:pPr>
              <w:spacing w:after="0"/>
              <w:jc w:val="both"/>
              <w:rPr>
                <w:rFonts w:cstheme="minorHAnsi"/>
                <w:lang w:eastAsia="ro-RO"/>
              </w:rPr>
            </w:pPr>
          </w:p>
        </w:tc>
      </w:tr>
      <w:tr w:rsidR="0031690D" w:rsidRPr="0031690D" w14:paraId="126CE1F8" w14:textId="77777777" w:rsidTr="003A5ED8">
        <w:tc>
          <w:tcPr>
            <w:tcW w:w="569" w:type="dxa"/>
          </w:tcPr>
          <w:p w14:paraId="560F0885" w14:textId="77777777" w:rsidR="0031690D" w:rsidRPr="0031690D" w:rsidRDefault="0031690D" w:rsidP="003A5ED8">
            <w:pPr>
              <w:spacing w:after="0"/>
              <w:jc w:val="both"/>
              <w:rPr>
                <w:rFonts w:cstheme="minorHAnsi"/>
                <w:lang w:eastAsia="ro-RO"/>
              </w:rPr>
            </w:pPr>
          </w:p>
        </w:tc>
        <w:tc>
          <w:tcPr>
            <w:tcW w:w="3182" w:type="dxa"/>
          </w:tcPr>
          <w:p w14:paraId="19C6AC43" w14:textId="77777777" w:rsidR="0031690D" w:rsidRPr="0031690D" w:rsidRDefault="0031690D" w:rsidP="003A5ED8">
            <w:pPr>
              <w:spacing w:after="0"/>
              <w:jc w:val="both"/>
              <w:rPr>
                <w:rFonts w:cstheme="minorHAnsi"/>
                <w:lang w:eastAsia="ro-RO"/>
              </w:rPr>
            </w:pPr>
          </w:p>
        </w:tc>
        <w:tc>
          <w:tcPr>
            <w:tcW w:w="5897" w:type="dxa"/>
          </w:tcPr>
          <w:p w14:paraId="75CB46ED" w14:textId="77777777" w:rsidR="0031690D" w:rsidRPr="0031690D" w:rsidRDefault="0031690D" w:rsidP="003A5ED8">
            <w:pPr>
              <w:spacing w:after="0"/>
              <w:jc w:val="both"/>
              <w:rPr>
                <w:rFonts w:cstheme="minorHAnsi"/>
                <w:lang w:eastAsia="ro-RO"/>
              </w:rPr>
            </w:pPr>
          </w:p>
        </w:tc>
      </w:tr>
      <w:tr w:rsidR="0031690D" w:rsidRPr="0031690D" w14:paraId="07380454" w14:textId="77777777" w:rsidTr="003A5ED8">
        <w:tc>
          <w:tcPr>
            <w:tcW w:w="569" w:type="dxa"/>
          </w:tcPr>
          <w:p w14:paraId="7625A1E9" w14:textId="77777777" w:rsidR="0031690D" w:rsidRPr="0031690D" w:rsidRDefault="0031690D" w:rsidP="003A5ED8">
            <w:pPr>
              <w:spacing w:after="0"/>
              <w:jc w:val="both"/>
              <w:rPr>
                <w:rFonts w:cstheme="minorHAnsi"/>
                <w:lang w:eastAsia="ro-RO"/>
              </w:rPr>
            </w:pPr>
          </w:p>
        </w:tc>
        <w:tc>
          <w:tcPr>
            <w:tcW w:w="3182" w:type="dxa"/>
          </w:tcPr>
          <w:p w14:paraId="1CC1580A" w14:textId="77777777" w:rsidR="0031690D" w:rsidRPr="0031690D" w:rsidRDefault="0031690D" w:rsidP="003A5ED8">
            <w:pPr>
              <w:spacing w:after="0"/>
              <w:jc w:val="both"/>
              <w:rPr>
                <w:rFonts w:cstheme="minorHAnsi"/>
                <w:lang w:eastAsia="ro-RO"/>
              </w:rPr>
            </w:pPr>
          </w:p>
        </w:tc>
        <w:tc>
          <w:tcPr>
            <w:tcW w:w="5897" w:type="dxa"/>
          </w:tcPr>
          <w:p w14:paraId="405B3CCB" w14:textId="77777777" w:rsidR="0031690D" w:rsidRPr="0031690D" w:rsidRDefault="0031690D" w:rsidP="003A5ED8">
            <w:pPr>
              <w:spacing w:after="0"/>
              <w:jc w:val="both"/>
              <w:rPr>
                <w:rFonts w:cstheme="minorHAnsi"/>
                <w:lang w:eastAsia="ro-RO"/>
              </w:rPr>
            </w:pPr>
          </w:p>
        </w:tc>
      </w:tr>
      <w:tr w:rsidR="0031690D" w:rsidRPr="0031690D" w14:paraId="0CB91BDA" w14:textId="77777777" w:rsidTr="003A5ED8">
        <w:tc>
          <w:tcPr>
            <w:tcW w:w="569" w:type="dxa"/>
          </w:tcPr>
          <w:p w14:paraId="0B0AB00F" w14:textId="77777777" w:rsidR="0031690D" w:rsidRPr="0031690D" w:rsidRDefault="0031690D" w:rsidP="003A5ED8">
            <w:pPr>
              <w:spacing w:after="0"/>
              <w:jc w:val="both"/>
              <w:rPr>
                <w:rFonts w:cstheme="minorHAnsi"/>
                <w:lang w:eastAsia="ro-RO"/>
              </w:rPr>
            </w:pPr>
          </w:p>
        </w:tc>
        <w:tc>
          <w:tcPr>
            <w:tcW w:w="3182" w:type="dxa"/>
          </w:tcPr>
          <w:p w14:paraId="3410E300" w14:textId="77777777" w:rsidR="0031690D" w:rsidRPr="0031690D" w:rsidRDefault="0031690D" w:rsidP="003A5ED8">
            <w:pPr>
              <w:spacing w:after="0"/>
              <w:jc w:val="both"/>
              <w:rPr>
                <w:rFonts w:cstheme="minorHAnsi"/>
                <w:lang w:eastAsia="ro-RO"/>
              </w:rPr>
            </w:pPr>
          </w:p>
        </w:tc>
        <w:tc>
          <w:tcPr>
            <w:tcW w:w="5897" w:type="dxa"/>
          </w:tcPr>
          <w:p w14:paraId="06E14FA5" w14:textId="77777777" w:rsidR="0031690D" w:rsidRPr="0031690D" w:rsidRDefault="0031690D" w:rsidP="003A5ED8">
            <w:pPr>
              <w:spacing w:after="0"/>
              <w:jc w:val="both"/>
              <w:rPr>
                <w:rFonts w:cstheme="minorHAnsi"/>
                <w:lang w:eastAsia="ro-RO"/>
              </w:rPr>
            </w:pPr>
          </w:p>
        </w:tc>
      </w:tr>
      <w:tr w:rsidR="0031690D" w:rsidRPr="0031690D" w14:paraId="360F818C" w14:textId="77777777" w:rsidTr="003A5ED8">
        <w:tc>
          <w:tcPr>
            <w:tcW w:w="569" w:type="dxa"/>
          </w:tcPr>
          <w:p w14:paraId="346E226F" w14:textId="77777777" w:rsidR="0031690D" w:rsidRPr="0031690D" w:rsidRDefault="0031690D" w:rsidP="003A5ED8">
            <w:pPr>
              <w:spacing w:after="0"/>
              <w:jc w:val="both"/>
              <w:rPr>
                <w:rFonts w:cstheme="minorHAnsi"/>
                <w:lang w:eastAsia="ro-RO"/>
              </w:rPr>
            </w:pPr>
          </w:p>
        </w:tc>
        <w:tc>
          <w:tcPr>
            <w:tcW w:w="3182" w:type="dxa"/>
          </w:tcPr>
          <w:p w14:paraId="002BC48F" w14:textId="77777777" w:rsidR="0031690D" w:rsidRPr="0031690D" w:rsidRDefault="0031690D" w:rsidP="003A5ED8">
            <w:pPr>
              <w:spacing w:after="0"/>
              <w:jc w:val="both"/>
              <w:rPr>
                <w:rFonts w:cstheme="minorHAnsi"/>
                <w:lang w:eastAsia="ro-RO"/>
              </w:rPr>
            </w:pPr>
          </w:p>
        </w:tc>
        <w:tc>
          <w:tcPr>
            <w:tcW w:w="5897" w:type="dxa"/>
          </w:tcPr>
          <w:p w14:paraId="2A205953" w14:textId="77777777" w:rsidR="0031690D" w:rsidRPr="0031690D" w:rsidRDefault="0031690D" w:rsidP="003A5ED8">
            <w:pPr>
              <w:spacing w:after="0"/>
              <w:jc w:val="both"/>
              <w:rPr>
                <w:rFonts w:cstheme="minorHAnsi"/>
                <w:lang w:eastAsia="ro-RO"/>
              </w:rPr>
            </w:pPr>
          </w:p>
        </w:tc>
      </w:tr>
      <w:tr w:rsidR="0031690D" w:rsidRPr="0031690D" w14:paraId="071ED4FC" w14:textId="77777777" w:rsidTr="003A5ED8">
        <w:tc>
          <w:tcPr>
            <w:tcW w:w="569" w:type="dxa"/>
          </w:tcPr>
          <w:p w14:paraId="0BE9A929" w14:textId="77777777" w:rsidR="0031690D" w:rsidRPr="0031690D" w:rsidRDefault="0031690D" w:rsidP="003A5ED8">
            <w:pPr>
              <w:spacing w:after="0"/>
              <w:jc w:val="both"/>
              <w:rPr>
                <w:rFonts w:cstheme="minorHAnsi"/>
                <w:lang w:eastAsia="ro-RO"/>
              </w:rPr>
            </w:pPr>
          </w:p>
        </w:tc>
        <w:tc>
          <w:tcPr>
            <w:tcW w:w="3182" w:type="dxa"/>
          </w:tcPr>
          <w:p w14:paraId="1E0B4072" w14:textId="77777777" w:rsidR="0031690D" w:rsidRPr="0031690D" w:rsidRDefault="0031690D" w:rsidP="003A5ED8">
            <w:pPr>
              <w:spacing w:after="0"/>
              <w:jc w:val="both"/>
              <w:rPr>
                <w:rFonts w:cstheme="minorHAnsi"/>
                <w:lang w:eastAsia="ro-RO"/>
              </w:rPr>
            </w:pPr>
          </w:p>
        </w:tc>
        <w:tc>
          <w:tcPr>
            <w:tcW w:w="5897" w:type="dxa"/>
          </w:tcPr>
          <w:p w14:paraId="30B411E2" w14:textId="77777777" w:rsidR="0031690D" w:rsidRPr="0031690D" w:rsidRDefault="0031690D" w:rsidP="003A5ED8">
            <w:pPr>
              <w:spacing w:after="0"/>
              <w:jc w:val="both"/>
              <w:rPr>
                <w:rFonts w:cstheme="minorHAnsi"/>
                <w:lang w:eastAsia="ro-RO"/>
              </w:rPr>
            </w:pPr>
          </w:p>
        </w:tc>
      </w:tr>
      <w:tr w:rsidR="0031690D" w:rsidRPr="0031690D" w14:paraId="0976FCDC" w14:textId="77777777" w:rsidTr="003A5ED8">
        <w:tc>
          <w:tcPr>
            <w:tcW w:w="569" w:type="dxa"/>
          </w:tcPr>
          <w:p w14:paraId="44DD7EC5" w14:textId="77777777" w:rsidR="0031690D" w:rsidRPr="0031690D" w:rsidRDefault="0031690D" w:rsidP="003A5ED8">
            <w:pPr>
              <w:spacing w:after="0"/>
              <w:jc w:val="both"/>
              <w:rPr>
                <w:rFonts w:cstheme="minorHAnsi"/>
                <w:lang w:eastAsia="ro-RO"/>
              </w:rPr>
            </w:pPr>
          </w:p>
        </w:tc>
        <w:tc>
          <w:tcPr>
            <w:tcW w:w="3182" w:type="dxa"/>
          </w:tcPr>
          <w:p w14:paraId="00552064" w14:textId="77777777" w:rsidR="0031690D" w:rsidRPr="0031690D" w:rsidRDefault="0031690D" w:rsidP="003A5ED8">
            <w:pPr>
              <w:spacing w:after="0"/>
              <w:jc w:val="both"/>
              <w:rPr>
                <w:rFonts w:cstheme="minorHAnsi"/>
                <w:lang w:eastAsia="ro-RO"/>
              </w:rPr>
            </w:pPr>
          </w:p>
        </w:tc>
        <w:tc>
          <w:tcPr>
            <w:tcW w:w="5897" w:type="dxa"/>
          </w:tcPr>
          <w:p w14:paraId="5CC8411E" w14:textId="77777777" w:rsidR="0031690D" w:rsidRPr="0031690D" w:rsidRDefault="0031690D" w:rsidP="003A5ED8">
            <w:pPr>
              <w:spacing w:after="0"/>
              <w:jc w:val="both"/>
              <w:rPr>
                <w:rFonts w:cstheme="minorHAnsi"/>
                <w:lang w:eastAsia="ro-RO"/>
              </w:rPr>
            </w:pPr>
          </w:p>
        </w:tc>
      </w:tr>
      <w:tr w:rsidR="0031690D" w:rsidRPr="0031690D" w14:paraId="745E0BFB" w14:textId="77777777" w:rsidTr="003A5ED8">
        <w:tc>
          <w:tcPr>
            <w:tcW w:w="569" w:type="dxa"/>
          </w:tcPr>
          <w:p w14:paraId="34CF476F" w14:textId="77777777" w:rsidR="0031690D" w:rsidRPr="0031690D" w:rsidRDefault="0031690D" w:rsidP="003A5ED8">
            <w:pPr>
              <w:spacing w:after="0"/>
              <w:jc w:val="both"/>
              <w:rPr>
                <w:rFonts w:cstheme="minorHAnsi"/>
                <w:lang w:eastAsia="ro-RO"/>
              </w:rPr>
            </w:pPr>
          </w:p>
        </w:tc>
        <w:tc>
          <w:tcPr>
            <w:tcW w:w="3182" w:type="dxa"/>
          </w:tcPr>
          <w:p w14:paraId="0EF43A0E" w14:textId="77777777" w:rsidR="0031690D" w:rsidRPr="0031690D" w:rsidRDefault="0031690D" w:rsidP="003A5ED8">
            <w:pPr>
              <w:spacing w:after="0"/>
              <w:jc w:val="both"/>
              <w:rPr>
                <w:rFonts w:cstheme="minorHAnsi"/>
                <w:lang w:eastAsia="ro-RO"/>
              </w:rPr>
            </w:pPr>
          </w:p>
        </w:tc>
        <w:tc>
          <w:tcPr>
            <w:tcW w:w="5897" w:type="dxa"/>
          </w:tcPr>
          <w:p w14:paraId="4A63DE90" w14:textId="77777777" w:rsidR="0031690D" w:rsidRPr="0031690D" w:rsidRDefault="0031690D" w:rsidP="003A5ED8">
            <w:pPr>
              <w:spacing w:after="0"/>
              <w:jc w:val="both"/>
              <w:rPr>
                <w:rFonts w:cstheme="minorHAnsi"/>
                <w:lang w:eastAsia="ro-RO"/>
              </w:rPr>
            </w:pPr>
          </w:p>
        </w:tc>
      </w:tr>
      <w:tr w:rsidR="0031690D" w:rsidRPr="0031690D" w14:paraId="57692A35" w14:textId="77777777" w:rsidTr="003A5ED8">
        <w:tc>
          <w:tcPr>
            <w:tcW w:w="569" w:type="dxa"/>
          </w:tcPr>
          <w:p w14:paraId="56FE9BEF" w14:textId="77777777" w:rsidR="0031690D" w:rsidRPr="0031690D" w:rsidRDefault="0031690D" w:rsidP="003A5ED8">
            <w:pPr>
              <w:spacing w:after="0"/>
              <w:jc w:val="both"/>
              <w:rPr>
                <w:rFonts w:cstheme="minorHAnsi"/>
                <w:lang w:eastAsia="ro-RO"/>
              </w:rPr>
            </w:pPr>
          </w:p>
        </w:tc>
        <w:tc>
          <w:tcPr>
            <w:tcW w:w="3182" w:type="dxa"/>
          </w:tcPr>
          <w:p w14:paraId="00B1147E" w14:textId="77777777" w:rsidR="0031690D" w:rsidRPr="0031690D" w:rsidRDefault="0031690D" w:rsidP="003A5ED8">
            <w:pPr>
              <w:spacing w:after="0"/>
              <w:jc w:val="both"/>
              <w:rPr>
                <w:rFonts w:cstheme="minorHAnsi"/>
                <w:lang w:eastAsia="ro-RO"/>
              </w:rPr>
            </w:pPr>
          </w:p>
        </w:tc>
        <w:tc>
          <w:tcPr>
            <w:tcW w:w="5897" w:type="dxa"/>
          </w:tcPr>
          <w:p w14:paraId="246BD222" w14:textId="77777777" w:rsidR="0031690D" w:rsidRPr="0031690D" w:rsidRDefault="0031690D" w:rsidP="003A5ED8">
            <w:pPr>
              <w:spacing w:after="0"/>
              <w:jc w:val="both"/>
              <w:rPr>
                <w:rFonts w:cstheme="minorHAnsi"/>
                <w:lang w:eastAsia="ro-RO"/>
              </w:rPr>
            </w:pPr>
          </w:p>
        </w:tc>
      </w:tr>
      <w:tr w:rsidR="0031690D" w:rsidRPr="0031690D" w14:paraId="576B2352" w14:textId="77777777" w:rsidTr="003A5ED8">
        <w:tc>
          <w:tcPr>
            <w:tcW w:w="569" w:type="dxa"/>
          </w:tcPr>
          <w:p w14:paraId="78852002" w14:textId="77777777" w:rsidR="0031690D" w:rsidRPr="0031690D" w:rsidRDefault="0031690D" w:rsidP="003A5ED8">
            <w:pPr>
              <w:spacing w:after="0"/>
              <w:jc w:val="both"/>
              <w:rPr>
                <w:rFonts w:cstheme="minorHAnsi"/>
                <w:lang w:eastAsia="ro-RO"/>
              </w:rPr>
            </w:pPr>
          </w:p>
        </w:tc>
        <w:tc>
          <w:tcPr>
            <w:tcW w:w="3182" w:type="dxa"/>
          </w:tcPr>
          <w:p w14:paraId="2629F2B3" w14:textId="77777777" w:rsidR="0031690D" w:rsidRPr="0031690D" w:rsidRDefault="0031690D" w:rsidP="003A5ED8">
            <w:pPr>
              <w:spacing w:after="0"/>
              <w:jc w:val="both"/>
              <w:rPr>
                <w:rFonts w:cstheme="minorHAnsi"/>
                <w:lang w:eastAsia="ro-RO"/>
              </w:rPr>
            </w:pPr>
          </w:p>
        </w:tc>
        <w:tc>
          <w:tcPr>
            <w:tcW w:w="5897" w:type="dxa"/>
          </w:tcPr>
          <w:p w14:paraId="32508E2D" w14:textId="77777777" w:rsidR="0031690D" w:rsidRPr="0031690D" w:rsidRDefault="0031690D" w:rsidP="003A5ED8">
            <w:pPr>
              <w:spacing w:after="0"/>
              <w:jc w:val="both"/>
              <w:rPr>
                <w:rFonts w:cstheme="minorHAnsi"/>
                <w:lang w:eastAsia="ro-RO"/>
              </w:rPr>
            </w:pPr>
          </w:p>
        </w:tc>
      </w:tr>
    </w:tbl>
    <w:p w14:paraId="4436EBDD" w14:textId="77777777" w:rsidR="0031690D" w:rsidRPr="0031690D" w:rsidRDefault="0031690D" w:rsidP="0031690D">
      <w:pPr>
        <w:pStyle w:val="NormalWeb"/>
        <w:spacing w:after="0"/>
        <w:jc w:val="both"/>
        <w:rPr>
          <w:rFonts w:asciiTheme="minorHAnsi" w:hAnsiTheme="minorHAnsi" w:cstheme="minorHAnsi"/>
          <w:sz w:val="22"/>
          <w:szCs w:val="22"/>
        </w:rPr>
      </w:pPr>
    </w:p>
    <w:p w14:paraId="0A03466B" w14:textId="77777777" w:rsidR="0031690D" w:rsidRPr="0031690D" w:rsidRDefault="0031690D" w:rsidP="0031690D">
      <w:pPr>
        <w:pStyle w:val="PreformatatHTML"/>
        <w:rPr>
          <w:rFonts w:asciiTheme="minorHAnsi" w:hAnsiTheme="minorHAnsi" w:cstheme="minorHAnsi"/>
          <w:sz w:val="22"/>
          <w:szCs w:val="22"/>
          <w:lang w:val="ro-RO"/>
        </w:rPr>
      </w:pPr>
    </w:p>
    <w:p w14:paraId="3AB13523"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w:t>
      </w:r>
    </w:p>
    <w:p w14:paraId="3B505762"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Numele şi prenumele*): │                    │</w:t>
      </w:r>
    </w:p>
    <w:p w14:paraId="14351203"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w:t>
      </w:r>
    </w:p>
    <w:p w14:paraId="5300B489"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p>
    <w:p w14:paraId="5D1AD57E"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           ┌──────────────┐</w:t>
      </w:r>
    </w:p>
    <w:p w14:paraId="697D27ED"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Funcţia:               │                    │ Semnătura │              │</w:t>
      </w:r>
    </w:p>
    <w:p w14:paraId="0171912F"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           └──────────────┘</w:t>
      </w:r>
    </w:p>
    <w:p w14:paraId="7CDB62A1" w14:textId="77777777" w:rsidR="0031690D" w:rsidRPr="0031690D" w:rsidRDefault="0031690D" w:rsidP="0031690D">
      <w:pPr>
        <w:spacing w:after="240"/>
        <w:rPr>
          <w:rFonts w:eastAsia="Times New Roman" w:cstheme="minorHAnsi"/>
        </w:rPr>
      </w:pPr>
    </w:p>
    <w:p w14:paraId="0763C14A"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w:t>
      </w:r>
    </w:p>
    <w:p w14:paraId="18FAEA35"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Se va completa de către reprezentantul legal al solicitantului sau o persoană abilitată să reprezinte solicitantul.</w:t>
      </w:r>
    </w:p>
    <w:p w14:paraId="6CF7C12D"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*1) Atenţie! Se va completa cu aceleaşi informaţii corespunzătoare din cererea de finanţare.</w:t>
      </w:r>
    </w:p>
    <w:p w14:paraId="77BAD7F3" w14:textId="77777777" w:rsidR="0031690D" w:rsidRPr="0031690D" w:rsidRDefault="0031690D" w:rsidP="0031690D">
      <w:pPr>
        <w:rPr>
          <w:color w:val="17365D" w:themeColor="text2" w:themeShade="BF"/>
          <w:sz w:val="20"/>
          <w:szCs w:val="20"/>
          <w:lang w:val="ro-RO"/>
        </w:rPr>
      </w:pPr>
      <w:r w:rsidRPr="0031690D">
        <w:rPr>
          <w:rFonts w:cstheme="minorHAnsi"/>
          <w:lang w:val="ro-RO"/>
        </w:rPr>
        <w:t>──────────</w:t>
      </w:r>
      <w:r w:rsidRPr="0031690D">
        <w:rPr>
          <w:color w:val="17365D" w:themeColor="text2" w:themeShade="BF"/>
          <w:sz w:val="20"/>
          <w:szCs w:val="20"/>
          <w:lang w:val="ro-RO"/>
        </w:rPr>
        <w:br w:type="page"/>
      </w:r>
    </w:p>
    <w:p w14:paraId="55FB882D" w14:textId="77777777" w:rsidR="0031690D" w:rsidRPr="0031690D" w:rsidRDefault="0031690D" w:rsidP="0031690D">
      <w:pPr>
        <w:jc w:val="right"/>
        <w:rPr>
          <w:rFonts w:ascii="Calibri" w:hAnsi="Calibri"/>
          <w:i/>
          <w:iCs/>
          <w:sz w:val="24"/>
          <w:szCs w:val="24"/>
          <w:u w:val="single"/>
        </w:rPr>
      </w:pPr>
      <w:r w:rsidRPr="0031690D">
        <w:rPr>
          <w:rFonts w:ascii="Calibri" w:hAnsi="Calibri"/>
          <w:i/>
          <w:iCs/>
          <w:sz w:val="24"/>
          <w:szCs w:val="24"/>
          <w:u w:val="single"/>
        </w:rPr>
        <w:lastRenderedPageBreak/>
        <w:t>Formular 5</w:t>
      </w:r>
    </w:p>
    <w:p w14:paraId="2DA40CC7" w14:textId="77777777" w:rsidR="0031690D" w:rsidRPr="0031690D" w:rsidRDefault="0031690D" w:rsidP="0031690D">
      <w:pPr>
        <w:jc w:val="right"/>
        <w:rPr>
          <w:rFonts w:ascii="Arial" w:hAnsi="Arial" w:cs="Arial"/>
          <w:b/>
        </w:rPr>
      </w:pPr>
      <w:r w:rsidRPr="0031690D">
        <w:rPr>
          <w:rFonts w:ascii="Arial" w:hAnsi="Arial" w:cs="Arial"/>
          <w:b/>
        </w:rPr>
        <w:t>Aprobat,</w:t>
      </w:r>
    </w:p>
    <w:p w14:paraId="098AED63" w14:textId="77777777" w:rsidR="0031690D" w:rsidRPr="0031690D" w:rsidRDefault="0031690D" w:rsidP="0031690D">
      <w:pPr>
        <w:jc w:val="center"/>
        <w:rPr>
          <w:rFonts w:cstheme="minorHAnsi"/>
          <w:b/>
        </w:rPr>
      </w:pPr>
      <w:r w:rsidRPr="0031690D">
        <w:rPr>
          <w:rFonts w:cstheme="minorHAnsi"/>
          <w:b/>
        </w:rPr>
        <w:t xml:space="preserve">PROCEDURA DE SELECȚE A PARTENERILOR </w:t>
      </w:r>
    </w:p>
    <w:p w14:paraId="31C1A032" w14:textId="77777777" w:rsidR="0031690D" w:rsidRPr="0031690D" w:rsidRDefault="0031690D" w:rsidP="0031690D">
      <w:pPr>
        <w:jc w:val="center"/>
        <w:rPr>
          <w:rFonts w:cstheme="minorHAnsi"/>
          <w:b/>
        </w:rPr>
      </w:pPr>
      <w:r w:rsidRPr="0031690D">
        <w:rPr>
          <w:rFonts w:cstheme="minorHAnsi"/>
          <w:b/>
        </w:rPr>
        <w:t>în cadrul proiectelor implementate prin POCU 2014-2020</w:t>
      </w:r>
    </w:p>
    <w:p w14:paraId="6C2B5E9A" w14:textId="77777777" w:rsidR="0031690D" w:rsidRPr="0031690D" w:rsidRDefault="0031690D" w:rsidP="0031690D">
      <w:pPr>
        <w:jc w:val="center"/>
        <w:rPr>
          <w:rFonts w:cstheme="minorHAnsi"/>
        </w:rPr>
      </w:pPr>
      <w:r w:rsidRPr="0031690D">
        <w:rPr>
          <w:rFonts w:cstheme="minorHAnsi"/>
        </w:rPr>
        <w:t>(model orientativ)</w:t>
      </w:r>
      <w:r w:rsidRPr="0031690D">
        <w:rPr>
          <w:rStyle w:val="Referinnotdesubsol"/>
          <w:rFonts w:cstheme="minorHAnsi"/>
        </w:rPr>
        <w:footnoteReference w:id="5"/>
      </w:r>
    </w:p>
    <w:p w14:paraId="56D91BE0" w14:textId="77777777" w:rsidR="0031690D" w:rsidRPr="0031690D" w:rsidRDefault="0031690D" w:rsidP="0031690D">
      <w:pPr>
        <w:pStyle w:val="Titlu1"/>
        <w:keepLines/>
        <w:numPr>
          <w:ilvl w:val="0"/>
          <w:numId w:val="72"/>
        </w:numPr>
        <w:shd w:val="clear" w:color="auto" w:fill="auto"/>
        <w:spacing w:before="480" w:after="0" w:line="259" w:lineRule="auto"/>
        <w:rPr>
          <w:rFonts w:asciiTheme="minorHAnsi" w:hAnsiTheme="minorHAnsi" w:cstheme="minorHAnsi"/>
          <w:sz w:val="22"/>
          <w:szCs w:val="22"/>
        </w:rPr>
      </w:pPr>
      <w:r w:rsidRPr="0031690D">
        <w:rPr>
          <w:rFonts w:asciiTheme="minorHAnsi" w:hAnsiTheme="minorHAnsi" w:cstheme="minorHAnsi"/>
          <w:sz w:val="22"/>
          <w:szCs w:val="22"/>
        </w:rPr>
        <w:t>SCOPUL PROCEDURII</w:t>
      </w:r>
    </w:p>
    <w:p w14:paraId="620F49CC" w14:textId="77777777" w:rsidR="0031690D" w:rsidRPr="0031690D" w:rsidRDefault="0031690D" w:rsidP="0031690D">
      <w:pPr>
        <w:autoSpaceDE w:val="0"/>
        <w:autoSpaceDN w:val="0"/>
        <w:adjustRightInd w:val="0"/>
        <w:jc w:val="both"/>
        <w:rPr>
          <w:rFonts w:cstheme="minorHAnsi"/>
        </w:rPr>
      </w:pPr>
      <w:r w:rsidRPr="0031690D">
        <w:rPr>
          <w:rFonts w:cstheme="minorHAnsi"/>
        </w:rPr>
        <w:t>______________________</w:t>
      </w:r>
      <w:r w:rsidRPr="0031690D">
        <w:rPr>
          <w:rStyle w:val="Referinnotdesubsol"/>
          <w:rFonts w:cstheme="minorHAnsi"/>
        </w:rPr>
        <w:footnoteReference w:id="6"/>
      </w:r>
      <w:r w:rsidRPr="0031690D">
        <w:rPr>
          <w:rFonts w:cstheme="minorHAnsi"/>
        </w:rPr>
        <w:t>, denumit în continuare Solicitant, intenționează să depună cerere de finanțare pentru proiectul „__________________________”, în cadrul Apelului de proiecte „_______________________”, Axa Prioritară _________________, Obiectivul tematic __________, Prioritatea de investiții _______________, Obiectivele specifice:</w:t>
      </w:r>
    </w:p>
    <w:p w14:paraId="7F8F06C0" w14:textId="77777777" w:rsidR="0031690D" w:rsidRPr="0031690D" w:rsidRDefault="0031690D" w:rsidP="0031690D">
      <w:pPr>
        <w:pStyle w:val="Listparagraf"/>
        <w:numPr>
          <w:ilvl w:val="0"/>
          <w:numId w:val="73"/>
        </w:numPr>
        <w:autoSpaceDE w:val="0"/>
        <w:autoSpaceDN w:val="0"/>
        <w:adjustRightInd w:val="0"/>
        <w:spacing w:after="0" w:line="240" w:lineRule="auto"/>
        <w:jc w:val="both"/>
        <w:rPr>
          <w:rFonts w:cstheme="minorHAnsi"/>
        </w:rPr>
      </w:pPr>
      <w:r w:rsidRPr="0031690D">
        <w:rPr>
          <w:rFonts w:cstheme="minorHAnsi"/>
        </w:rPr>
        <w:t>____________________</w:t>
      </w:r>
    </w:p>
    <w:p w14:paraId="2D02E651" w14:textId="77777777" w:rsidR="0031690D" w:rsidRPr="0031690D" w:rsidRDefault="0031690D" w:rsidP="0031690D">
      <w:pPr>
        <w:pStyle w:val="Listparagraf"/>
        <w:numPr>
          <w:ilvl w:val="0"/>
          <w:numId w:val="73"/>
        </w:numPr>
        <w:autoSpaceDE w:val="0"/>
        <w:autoSpaceDN w:val="0"/>
        <w:adjustRightInd w:val="0"/>
        <w:spacing w:after="0" w:line="240" w:lineRule="auto"/>
        <w:jc w:val="both"/>
        <w:rPr>
          <w:rFonts w:cstheme="minorHAnsi"/>
        </w:rPr>
      </w:pPr>
      <w:r w:rsidRPr="0031690D">
        <w:rPr>
          <w:rFonts w:cstheme="minorHAnsi"/>
        </w:rPr>
        <w:t>____________________</w:t>
      </w:r>
    </w:p>
    <w:p w14:paraId="634A80EC" w14:textId="77777777" w:rsidR="0031690D" w:rsidRPr="0031690D" w:rsidRDefault="0031690D" w:rsidP="0031690D">
      <w:pPr>
        <w:pStyle w:val="Listparagraf"/>
        <w:numPr>
          <w:ilvl w:val="0"/>
          <w:numId w:val="73"/>
        </w:numPr>
        <w:autoSpaceDE w:val="0"/>
        <w:autoSpaceDN w:val="0"/>
        <w:adjustRightInd w:val="0"/>
        <w:spacing w:after="0" w:line="240" w:lineRule="auto"/>
        <w:jc w:val="both"/>
        <w:rPr>
          <w:rFonts w:cstheme="minorHAnsi"/>
        </w:rPr>
      </w:pPr>
      <w:r w:rsidRPr="0031690D">
        <w:rPr>
          <w:rFonts w:cstheme="minorHAnsi"/>
        </w:rPr>
        <w:t>____________________</w:t>
      </w:r>
    </w:p>
    <w:p w14:paraId="3C40D339" w14:textId="77777777" w:rsidR="0031690D" w:rsidRPr="0031690D" w:rsidRDefault="0031690D" w:rsidP="0031690D">
      <w:pPr>
        <w:autoSpaceDE w:val="0"/>
        <w:autoSpaceDN w:val="0"/>
        <w:adjustRightInd w:val="0"/>
        <w:jc w:val="both"/>
        <w:rPr>
          <w:rFonts w:cstheme="minorHAnsi"/>
        </w:rPr>
      </w:pPr>
    </w:p>
    <w:p w14:paraId="1DF4045B" w14:textId="77777777" w:rsidR="0031690D" w:rsidRPr="0031690D" w:rsidRDefault="0031690D" w:rsidP="0031690D">
      <w:pPr>
        <w:autoSpaceDE w:val="0"/>
        <w:autoSpaceDN w:val="0"/>
        <w:adjustRightInd w:val="0"/>
        <w:jc w:val="both"/>
        <w:rPr>
          <w:rFonts w:cstheme="minorHAnsi"/>
        </w:rPr>
      </w:pPr>
      <w:r w:rsidRPr="0031690D">
        <w:rPr>
          <w:rFonts w:cstheme="minorHAnsi"/>
        </w:rPr>
        <w:t>În vederea implementarii proiectului mai sus menționat, solicitantul trebuie să selecteze partener/parteneri, iar prezenta procedură descrie etapele procesului de selecție a  partenerilor din sectorul privat, în conformitate cu prevederile legislației și reglementărilor aplicabile.</w:t>
      </w:r>
    </w:p>
    <w:p w14:paraId="3557D7F3" w14:textId="77777777" w:rsidR="0031690D" w:rsidRPr="0031690D" w:rsidRDefault="0031690D" w:rsidP="0031690D">
      <w:pPr>
        <w:pStyle w:val="Titlu1"/>
        <w:keepLines/>
        <w:numPr>
          <w:ilvl w:val="0"/>
          <w:numId w:val="72"/>
        </w:numPr>
        <w:shd w:val="clear" w:color="auto" w:fill="auto"/>
        <w:spacing w:before="480" w:after="0" w:line="259" w:lineRule="auto"/>
        <w:rPr>
          <w:rFonts w:asciiTheme="minorHAnsi" w:hAnsiTheme="minorHAnsi" w:cstheme="minorHAnsi"/>
          <w:sz w:val="22"/>
          <w:szCs w:val="22"/>
        </w:rPr>
      </w:pPr>
      <w:r w:rsidRPr="0031690D">
        <w:rPr>
          <w:rFonts w:asciiTheme="minorHAnsi" w:hAnsiTheme="minorHAnsi" w:cstheme="minorHAnsi"/>
          <w:sz w:val="22"/>
          <w:szCs w:val="22"/>
        </w:rPr>
        <w:t>DOMENIUL DE APLICARE</w:t>
      </w:r>
    </w:p>
    <w:p w14:paraId="0604444C" w14:textId="77777777" w:rsidR="0031690D" w:rsidRPr="0031690D" w:rsidRDefault="0031690D" w:rsidP="0031690D">
      <w:pPr>
        <w:autoSpaceDE w:val="0"/>
        <w:autoSpaceDN w:val="0"/>
        <w:adjustRightInd w:val="0"/>
        <w:jc w:val="both"/>
        <w:rPr>
          <w:rFonts w:cstheme="minorHAnsi"/>
        </w:rPr>
      </w:pPr>
      <w:r w:rsidRPr="0031690D">
        <w:rPr>
          <w:rFonts w:cstheme="minorHAnsi"/>
        </w:rPr>
        <w:t>Prezenta procedură este realizată în conformitate cu prevederile legislației în vigoare și este aplicabilă în cadrul proiectului „__________________________”.</w:t>
      </w:r>
    </w:p>
    <w:p w14:paraId="6CBCC1DE" w14:textId="77777777" w:rsidR="0031690D" w:rsidRPr="0031690D" w:rsidRDefault="0031690D" w:rsidP="0031690D">
      <w:pPr>
        <w:autoSpaceDE w:val="0"/>
        <w:autoSpaceDN w:val="0"/>
        <w:adjustRightInd w:val="0"/>
        <w:jc w:val="both"/>
        <w:rPr>
          <w:rFonts w:cstheme="minorHAnsi"/>
        </w:rPr>
      </w:pPr>
    </w:p>
    <w:p w14:paraId="20664C93" w14:textId="77777777" w:rsidR="0031690D" w:rsidRPr="0031690D" w:rsidRDefault="0031690D" w:rsidP="0031690D">
      <w:pPr>
        <w:autoSpaceDE w:val="0"/>
        <w:autoSpaceDN w:val="0"/>
        <w:adjustRightInd w:val="0"/>
        <w:jc w:val="both"/>
        <w:rPr>
          <w:rFonts w:cstheme="minorHAnsi"/>
        </w:rPr>
      </w:pPr>
      <w:r w:rsidRPr="0031690D">
        <w:rPr>
          <w:rFonts w:cstheme="minorHAnsi"/>
        </w:rPr>
        <w:t>Descrierea proiectului:</w:t>
      </w:r>
    </w:p>
    <w:p w14:paraId="0F945EAD" w14:textId="77777777" w:rsidR="0031690D" w:rsidRPr="0031690D" w:rsidRDefault="0031690D" w:rsidP="0031690D">
      <w:pPr>
        <w:autoSpaceDE w:val="0"/>
        <w:autoSpaceDN w:val="0"/>
        <w:adjustRightInd w:val="0"/>
        <w:jc w:val="both"/>
        <w:rPr>
          <w:rFonts w:cstheme="minorHAnsi"/>
        </w:rPr>
      </w:pPr>
      <w:r w:rsidRPr="0031690D">
        <w:rPr>
          <w:rFonts w:cstheme="minorHAnsi"/>
        </w:rPr>
        <w:t>(Solicitantul va completa cu date specifice: obiective, activități, rezultate etc.)</w:t>
      </w:r>
    </w:p>
    <w:p w14:paraId="4A00B9F6" w14:textId="77777777" w:rsidR="0031690D" w:rsidRPr="0031690D" w:rsidRDefault="0031690D" w:rsidP="0031690D">
      <w:pPr>
        <w:pStyle w:val="Titlu1"/>
        <w:keepLines/>
        <w:numPr>
          <w:ilvl w:val="0"/>
          <w:numId w:val="72"/>
        </w:numPr>
        <w:shd w:val="clear" w:color="auto" w:fill="auto"/>
        <w:spacing w:before="480" w:after="0" w:line="259" w:lineRule="auto"/>
        <w:rPr>
          <w:rFonts w:asciiTheme="minorHAnsi" w:hAnsiTheme="minorHAnsi" w:cstheme="minorHAnsi"/>
          <w:sz w:val="22"/>
          <w:szCs w:val="22"/>
        </w:rPr>
      </w:pPr>
      <w:r w:rsidRPr="0031690D">
        <w:rPr>
          <w:rFonts w:asciiTheme="minorHAnsi" w:hAnsiTheme="minorHAnsi" w:cstheme="minorHAnsi"/>
          <w:sz w:val="22"/>
          <w:szCs w:val="22"/>
        </w:rPr>
        <w:t>CADRU LEGISLATIV</w:t>
      </w:r>
    </w:p>
    <w:p w14:paraId="18EAE52A" w14:textId="77777777" w:rsidR="0031690D" w:rsidRPr="0031690D" w:rsidRDefault="0031690D" w:rsidP="0031690D">
      <w:pPr>
        <w:pStyle w:val="Listparagraf"/>
        <w:numPr>
          <w:ilvl w:val="0"/>
          <w:numId w:val="71"/>
        </w:numPr>
        <w:autoSpaceDE w:val="0"/>
        <w:autoSpaceDN w:val="0"/>
        <w:adjustRightInd w:val="0"/>
        <w:spacing w:after="0" w:line="240" w:lineRule="auto"/>
        <w:jc w:val="both"/>
        <w:rPr>
          <w:rFonts w:cstheme="minorHAnsi"/>
        </w:rPr>
      </w:pPr>
      <w:r w:rsidRPr="0031690D">
        <w:rPr>
          <w:rFonts w:cstheme="minorHAnsi"/>
        </w:rPr>
        <w:t>OUG nr. 40/2016,  cu modificările și completările ulterioare,</w:t>
      </w:r>
    </w:p>
    <w:p w14:paraId="06664B16" w14:textId="77777777" w:rsidR="0031690D" w:rsidRPr="0031690D" w:rsidRDefault="0031690D" w:rsidP="0031690D">
      <w:pPr>
        <w:pStyle w:val="Listparagraf"/>
        <w:numPr>
          <w:ilvl w:val="0"/>
          <w:numId w:val="71"/>
        </w:numPr>
        <w:spacing w:before="120" w:after="120" w:line="259" w:lineRule="auto"/>
        <w:jc w:val="both"/>
        <w:rPr>
          <w:rFonts w:cstheme="minorHAnsi"/>
          <w:bCs/>
          <w:spacing w:val="-1"/>
          <w:shd w:val="clear" w:color="auto" w:fill="FFFFFF"/>
        </w:rPr>
      </w:pPr>
      <w:r w:rsidRPr="0031690D">
        <w:rPr>
          <w:rFonts w:cstheme="minorHAnsi"/>
          <w:bCs/>
          <w:spacing w:val="-1"/>
          <w:shd w:val="clear" w:color="auto" w:fill="FFFFFF"/>
        </w:rPr>
        <w:t>HG nr. 93/2016 pentru aprobarea Normelor metodologice de aplicare a prevederilor OUG nr. 40/2015 privind gestionarea financiară a fondurilor europene pentru perioada de programare 2014-2020,</w:t>
      </w:r>
    </w:p>
    <w:p w14:paraId="1D5B41C4" w14:textId="77777777" w:rsidR="0031690D" w:rsidRPr="0031690D" w:rsidRDefault="0031690D" w:rsidP="0031690D">
      <w:pPr>
        <w:pStyle w:val="Listparagraf"/>
        <w:numPr>
          <w:ilvl w:val="0"/>
          <w:numId w:val="71"/>
        </w:numPr>
        <w:autoSpaceDE w:val="0"/>
        <w:autoSpaceDN w:val="0"/>
        <w:adjustRightInd w:val="0"/>
        <w:spacing w:after="0" w:line="240" w:lineRule="auto"/>
        <w:jc w:val="both"/>
        <w:rPr>
          <w:rFonts w:cstheme="minorHAnsi"/>
        </w:rPr>
      </w:pPr>
      <w:r w:rsidRPr="0031690D">
        <w:rPr>
          <w:rFonts w:cstheme="minorHAnsi"/>
        </w:rPr>
        <w:t>Documentul „Orientări privind accesarea finanțărilor în cadrul Programului Operațional Capital Uman 2014-2020”,</w:t>
      </w:r>
    </w:p>
    <w:p w14:paraId="50F6CD93" w14:textId="77777777" w:rsidR="0031690D" w:rsidRPr="0031690D" w:rsidRDefault="0031690D" w:rsidP="0031690D">
      <w:pPr>
        <w:pStyle w:val="Listparagraf"/>
        <w:numPr>
          <w:ilvl w:val="0"/>
          <w:numId w:val="71"/>
        </w:numPr>
        <w:autoSpaceDE w:val="0"/>
        <w:autoSpaceDN w:val="0"/>
        <w:adjustRightInd w:val="0"/>
        <w:spacing w:after="0" w:line="240" w:lineRule="auto"/>
        <w:jc w:val="both"/>
        <w:rPr>
          <w:rFonts w:cstheme="minorHAnsi"/>
        </w:rPr>
      </w:pPr>
      <w:r w:rsidRPr="0031690D">
        <w:rPr>
          <w:rFonts w:cstheme="minorHAnsi"/>
        </w:rPr>
        <w:t>Ghidul Solicitantului Condiții Specifice pentru apelul „___________________________”,</w:t>
      </w:r>
    </w:p>
    <w:p w14:paraId="27396449" w14:textId="77777777" w:rsidR="0031690D" w:rsidRPr="0031690D" w:rsidRDefault="0031690D" w:rsidP="0031690D">
      <w:pPr>
        <w:pStyle w:val="Listparagraf"/>
        <w:numPr>
          <w:ilvl w:val="0"/>
          <w:numId w:val="71"/>
        </w:numPr>
        <w:autoSpaceDE w:val="0"/>
        <w:autoSpaceDN w:val="0"/>
        <w:adjustRightInd w:val="0"/>
        <w:spacing w:after="0" w:line="240" w:lineRule="auto"/>
        <w:jc w:val="both"/>
        <w:rPr>
          <w:rFonts w:cstheme="minorHAnsi"/>
        </w:rPr>
      </w:pPr>
      <w:r w:rsidRPr="0031690D">
        <w:rPr>
          <w:rFonts w:cstheme="minorHAnsi"/>
        </w:rPr>
        <w:lastRenderedPageBreak/>
        <w:t>Alte reglementări specifice</w:t>
      </w:r>
      <w:r w:rsidRPr="0031690D">
        <w:rPr>
          <w:rStyle w:val="Referinnotdesubsol"/>
          <w:rFonts w:cstheme="minorHAnsi"/>
        </w:rPr>
        <w:footnoteReference w:id="7"/>
      </w:r>
      <w:r w:rsidRPr="0031690D">
        <w:rPr>
          <w:rFonts w:cstheme="minorHAnsi"/>
        </w:rPr>
        <w:t>.</w:t>
      </w:r>
    </w:p>
    <w:p w14:paraId="5FC8FCDD" w14:textId="77777777" w:rsidR="0031690D" w:rsidRPr="0031690D" w:rsidRDefault="0031690D" w:rsidP="0031690D">
      <w:pPr>
        <w:pStyle w:val="Titlu1"/>
        <w:keepLines/>
        <w:numPr>
          <w:ilvl w:val="0"/>
          <w:numId w:val="72"/>
        </w:numPr>
        <w:shd w:val="clear" w:color="auto" w:fill="auto"/>
        <w:spacing w:before="480" w:after="0" w:line="259" w:lineRule="auto"/>
        <w:rPr>
          <w:rFonts w:asciiTheme="minorHAnsi" w:hAnsiTheme="minorHAnsi" w:cstheme="minorHAnsi"/>
          <w:sz w:val="22"/>
          <w:szCs w:val="22"/>
        </w:rPr>
      </w:pPr>
      <w:r w:rsidRPr="0031690D">
        <w:rPr>
          <w:rFonts w:asciiTheme="minorHAnsi" w:hAnsiTheme="minorHAnsi" w:cstheme="minorHAnsi"/>
          <w:sz w:val="22"/>
          <w:szCs w:val="22"/>
        </w:rPr>
        <w:t>DEFINIȚII</w:t>
      </w:r>
    </w:p>
    <w:p w14:paraId="3C999AE7" w14:textId="77777777" w:rsidR="0031690D" w:rsidRPr="0031690D" w:rsidRDefault="0031690D" w:rsidP="0031690D">
      <w:pPr>
        <w:autoSpaceDE w:val="0"/>
        <w:autoSpaceDN w:val="0"/>
        <w:adjustRightInd w:val="0"/>
        <w:jc w:val="both"/>
        <w:rPr>
          <w:rFonts w:cstheme="minorHAnsi"/>
        </w:rPr>
      </w:pPr>
      <w:r w:rsidRPr="0031690D">
        <w:rPr>
          <w:rFonts w:cstheme="minorHAnsi"/>
        </w:rPr>
        <w:t>(Solicitantul va completa cu date specifice)</w:t>
      </w:r>
    </w:p>
    <w:p w14:paraId="6BD869FB" w14:textId="77777777" w:rsidR="0031690D" w:rsidRPr="0031690D" w:rsidRDefault="0031690D" w:rsidP="0031690D">
      <w:pPr>
        <w:pStyle w:val="Titlu1"/>
        <w:keepLines/>
        <w:numPr>
          <w:ilvl w:val="0"/>
          <w:numId w:val="72"/>
        </w:numPr>
        <w:shd w:val="clear" w:color="auto" w:fill="auto"/>
        <w:spacing w:before="480" w:after="0" w:line="259" w:lineRule="auto"/>
        <w:rPr>
          <w:rFonts w:asciiTheme="minorHAnsi" w:hAnsiTheme="minorHAnsi" w:cstheme="minorHAnsi"/>
          <w:sz w:val="22"/>
          <w:szCs w:val="22"/>
        </w:rPr>
      </w:pPr>
      <w:r w:rsidRPr="0031690D">
        <w:rPr>
          <w:rFonts w:asciiTheme="minorHAnsi" w:hAnsiTheme="minorHAnsi" w:cstheme="minorHAnsi"/>
          <w:sz w:val="22"/>
          <w:szCs w:val="22"/>
        </w:rPr>
        <w:t>DESCRIEREA PROCEDURII</w:t>
      </w:r>
    </w:p>
    <w:p w14:paraId="6866A8C2" w14:textId="77777777" w:rsidR="0031690D" w:rsidRPr="0031690D" w:rsidRDefault="0031690D" w:rsidP="0031690D">
      <w:pPr>
        <w:pStyle w:val="Titlu2"/>
        <w:rPr>
          <w:rFonts w:asciiTheme="minorHAnsi" w:hAnsiTheme="minorHAnsi" w:cstheme="minorHAnsi"/>
          <w:sz w:val="22"/>
          <w:szCs w:val="22"/>
        </w:rPr>
      </w:pPr>
      <w:r w:rsidRPr="0031690D">
        <w:rPr>
          <w:rFonts w:asciiTheme="minorHAnsi" w:hAnsiTheme="minorHAnsi" w:cstheme="minorHAnsi"/>
          <w:sz w:val="22"/>
          <w:szCs w:val="22"/>
        </w:rPr>
        <w:t>V.1. Activitatea de selecție are la bază următoarele principii:</w:t>
      </w:r>
    </w:p>
    <w:p w14:paraId="45650DF1" w14:textId="77777777" w:rsidR="0031690D" w:rsidRPr="0031690D" w:rsidRDefault="0031690D" w:rsidP="0031690D">
      <w:pPr>
        <w:pStyle w:val="Listparagraf"/>
        <w:numPr>
          <w:ilvl w:val="0"/>
          <w:numId w:val="74"/>
        </w:numPr>
        <w:autoSpaceDE w:val="0"/>
        <w:autoSpaceDN w:val="0"/>
        <w:adjustRightInd w:val="0"/>
        <w:spacing w:after="0" w:line="240" w:lineRule="auto"/>
        <w:jc w:val="both"/>
        <w:rPr>
          <w:rFonts w:cstheme="minorHAnsi"/>
        </w:rPr>
      </w:pPr>
      <w:r w:rsidRPr="0031690D">
        <w:rPr>
          <w:rFonts w:cstheme="minorHAnsi"/>
        </w:rPr>
        <w:t>Transparenţa;</w:t>
      </w:r>
    </w:p>
    <w:p w14:paraId="50D4ACDE" w14:textId="77777777" w:rsidR="0031690D" w:rsidRPr="0031690D" w:rsidRDefault="0031690D" w:rsidP="0031690D">
      <w:pPr>
        <w:pStyle w:val="Listparagraf"/>
        <w:numPr>
          <w:ilvl w:val="0"/>
          <w:numId w:val="74"/>
        </w:numPr>
        <w:autoSpaceDE w:val="0"/>
        <w:autoSpaceDN w:val="0"/>
        <w:adjustRightInd w:val="0"/>
        <w:spacing w:after="0" w:line="240" w:lineRule="auto"/>
        <w:jc w:val="both"/>
        <w:rPr>
          <w:rFonts w:cstheme="minorHAnsi"/>
        </w:rPr>
      </w:pPr>
      <w:r w:rsidRPr="0031690D">
        <w:rPr>
          <w:rFonts w:cstheme="minorHAnsi"/>
        </w:rPr>
        <w:t>Nediscriminarea;</w:t>
      </w:r>
    </w:p>
    <w:p w14:paraId="09F8A415" w14:textId="77777777" w:rsidR="0031690D" w:rsidRPr="0031690D" w:rsidRDefault="0031690D" w:rsidP="0031690D">
      <w:pPr>
        <w:pStyle w:val="Listparagraf"/>
        <w:numPr>
          <w:ilvl w:val="0"/>
          <w:numId w:val="74"/>
        </w:numPr>
        <w:autoSpaceDE w:val="0"/>
        <w:autoSpaceDN w:val="0"/>
        <w:adjustRightInd w:val="0"/>
        <w:spacing w:after="0" w:line="240" w:lineRule="auto"/>
        <w:jc w:val="both"/>
        <w:rPr>
          <w:rFonts w:cstheme="minorHAnsi"/>
        </w:rPr>
      </w:pPr>
      <w:r w:rsidRPr="0031690D">
        <w:rPr>
          <w:rFonts w:cstheme="minorHAnsi"/>
        </w:rPr>
        <w:t>Tratamentul egal;</w:t>
      </w:r>
    </w:p>
    <w:p w14:paraId="22BB6E88" w14:textId="77777777" w:rsidR="0031690D" w:rsidRPr="0031690D" w:rsidRDefault="0031690D" w:rsidP="0031690D">
      <w:pPr>
        <w:pStyle w:val="Listparagraf"/>
        <w:numPr>
          <w:ilvl w:val="0"/>
          <w:numId w:val="74"/>
        </w:numPr>
        <w:autoSpaceDE w:val="0"/>
        <w:autoSpaceDN w:val="0"/>
        <w:adjustRightInd w:val="0"/>
        <w:spacing w:after="0" w:line="240" w:lineRule="auto"/>
        <w:jc w:val="both"/>
        <w:rPr>
          <w:rFonts w:cstheme="minorHAnsi"/>
        </w:rPr>
      </w:pPr>
      <w:r w:rsidRPr="0031690D">
        <w:rPr>
          <w:rFonts w:cstheme="minorHAnsi"/>
        </w:rPr>
        <w:t>Eficiența utilizării fondurilor;</w:t>
      </w:r>
    </w:p>
    <w:p w14:paraId="0B8C1407" w14:textId="77777777" w:rsidR="0031690D" w:rsidRPr="0031690D" w:rsidRDefault="0031690D" w:rsidP="0031690D">
      <w:pPr>
        <w:pStyle w:val="Listparagraf"/>
        <w:numPr>
          <w:ilvl w:val="0"/>
          <w:numId w:val="74"/>
        </w:numPr>
        <w:autoSpaceDE w:val="0"/>
        <w:autoSpaceDN w:val="0"/>
        <w:adjustRightInd w:val="0"/>
        <w:spacing w:after="0" w:line="240" w:lineRule="auto"/>
        <w:jc w:val="both"/>
        <w:rPr>
          <w:rFonts w:cstheme="minorHAnsi"/>
        </w:rPr>
      </w:pPr>
      <w:r w:rsidRPr="0031690D">
        <w:rPr>
          <w:rFonts w:cstheme="minorHAnsi"/>
        </w:rPr>
        <w:t>Legalitate;</w:t>
      </w:r>
    </w:p>
    <w:p w14:paraId="17E90200" w14:textId="77777777" w:rsidR="0031690D" w:rsidRPr="0031690D" w:rsidRDefault="0031690D" w:rsidP="0031690D">
      <w:pPr>
        <w:pStyle w:val="Listparagraf"/>
        <w:numPr>
          <w:ilvl w:val="0"/>
          <w:numId w:val="74"/>
        </w:numPr>
        <w:autoSpaceDE w:val="0"/>
        <w:autoSpaceDN w:val="0"/>
        <w:adjustRightInd w:val="0"/>
        <w:spacing w:after="0" w:line="240" w:lineRule="auto"/>
        <w:jc w:val="both"/>
        <w:rPr>
          <w:rFonts w:cstheme="minorHAnsi"/>
        </w:rPr>
      </w:pPr>
      <w:r w:rsidRPr="0031690D">
        <w:rPr>
          <w:rFonts w:cstheme="minorHAnsi"/>
        </w:rPr>
        <w:t>Trasabilitate.</w:t>
      </w:r>
    </w:p>
    <w:p w14:paraId="60FE68FA" w14:textId="77777777" w:rsidR="0031690D" w:rsidRPr="0031690D" w:rsidRDefault="0031690D" w:rsidP="0031690D">
      <w:pPr>
        <w:pStyle w:val="Titlu2"/>
        <w:rPr>
          <w:rFonts w:asciiTheme="minorHAnsi" w:hAnsiTheme="minorHAnsi" w:cstheme="minorHAnsi"/>
          <w:sz w:val="22"/>
          <w:szCs w:val="22"/>
        </w:rPr>
      </w:pPr>
      <w:r w:rsidRPr="0031690D">
        <w:rPr>
          <w:rFonts w:asciiTheme="minorHAnsi" w:hAnsiTheme="minorHAnsi" w:cstheme="minorHAnsi"/>
          <w:sz w:val="22"/>
          <w:szCs w:val="22"/>
        </w:rPr>
        <w:t>V.2. Documente utilizate</w:t>
      </w:r>
    </w:p>
    <w:p w14:paraId="1B0E3AC1" w14:textId="77777777" w:rsidR="0031690D" w:rsidRPr="0031690D" w:rsidRDefault="0031690D" w:rsidP="0031690D">
      <w:pPr>
        <w:pStyle w:val="Listparagraf"/>
        <w:numPr>
          <w:ilvl w:val="0"/>
          <w:numId w:val="75"/>
        </w:numPr>
        <w:autoSpaceDE w:val="0"/>
        <w:autoSpaceDN w:val="0"/>
        <w:adjustRightInd w:val="0"/>
        <w:spacing w:after="0" w:line="240" w:lineRule="auto"/>
        <w:jc w:val="both"/>
        <w:rPr>
          <w:rFonts w:eastAsia="SymbolMT" w:cstheme="minorHAnsi"/>
        </w:rPr>
      </w:pPr>
      <w:r w:rsidRPr="0031690D">
        <w:rPr>
          <w:rFonts w:eastAsia="SymbolMT" w:cstheme="minorHAnsi"/>
        </w:rPr>
        <w:t>Anunţ cu privire la intenţia de selectare a partenerului/partenerilor;</w:t>
      </w:r>
    </w:p>
    <w:p w14:paraId="0BF0C23A" w14:textId="77777777" w:rsidR="0031690D" w:rsidRPr="0031690D" w:rsidRDefault="0031690D" w:rsidP="0031690D">
      <w:pPr>
        <w:pStyle w:val="Listparagraf"/>
        <w:numPr>
          <w:ilvl w:val="0"/>
          <w:numId w:val="75"/>
        </w:numPr>
        <w:autoSpaceDE w:val="0"/>
        <w:autoSpaceDN w:val="0"/>
        <w:adjustRightInd w:val="0"/>
        <w:spacing w:after="0" w:line="240" w:lineRule="auto"/>
        <w:jc w:val="both"/>
        <w:rPr>
          <w:rFonts w:eastAsia="SymbolMT" w:cstheme="minorHAnsi"/>
        </w:rPr>
      </w:pPr>
      <w:r w:rsidRPr="0031690D">
        <w:rPr>
          <w:rFonts w:eastAsia="SymbolMT" w:cstheme="minorHAnsi"/>
        </w:rPr>
        <w:t>Decizia de stabilire a comisiei de evaluare a ofertelor;</w:t>
      </w:r>
    </w:p>
    <w:p w14:paraId="2E57E2D2" w14:textId="77777777" w:rsidR="0031690D" w:rsidRPr="0031690D" w:rsidRDefault="0031690D" w:rsidP="0031690D">
      <w:pPr>
        <w:pStyle w:val="Listparagraf"/>
        <w:numPr>
          <w:ilvl w:val="0"/>
          <w:numId w:val="75"/>
        </w:numPr>
        <w:autoSpaceDE w:val="0"/>
        <w:autoSpaceDN w:val="0"/>
        <w:adjustRightInd w:val="0"/>
        <w:spacing w:after="0" w:line="240" w:lineRule="auto"/>
        <w:jc w:val="both"/>
        <w:rPr>
          <w:rFonts w:eastAsia="SymbolMT" w:cstheme="minorHAnsi"/>
        </w:rPr>
      </w:pPr>
      <w:r w:rsidRPr="0031690D">
        <w:rPr>
          <w:rFonts w:eastAsia="SymbolMT" w:cstheme="minorHAnsi"/>
        </w:rPr>
        <w:t>Raportul privind rezultatul procedurii de selecţie;</w:t>
      </w:r>
    </w:p>
    <w:p w14:paraId="7CA54B28" w14:textId="77777777" w:rsidR="0031690D" w:rsidRPr="0031690D" w:rsidRDefault="0031690D" w:rsidP="0031690D">
      <w:pPr>
        <w:pStyle w:val="Listparagraf"/>
        <w:numPr>
          <w:ilvl w:val="0"/>
          <w:numId w:val="75"/>
        </w:numPr>
        <w:autoSpaceDE w:val="0"/>
        <w:autoSpaceDN w:val="0"/>
        <w:adjustRightInd w:val="0"/>
        <w:spacing w:after="0" w:line="240" w:lineRule="auto"/>
        <w:jc w:val="both"/>
        <w:rPr>
          <w:rFonts w:eastAsia="SymbolMT" w:cstheme="minorHAnsi"/>
        </w:rPr>
      </w:pPr>
      <w:r w:rsidRPr="0031690D">
        <w:rPr>
          <w:rFonts w:eastAsia="SymbolMT" w:cstheme="minorHAnsi"/>
        </w:rPr>
        <w:t>Adresa de acceptare a partenerilor;</w:t>
      </w:r>
    </w:p>
    <w:p w14:paraId="6C413890" w14:textId="77777777" w:rsidR="0031690D" w:rsidRPr="0031690D" w:rsidRDefault="0031690D" w:rsidP="0031690D">
      <w:pPr>
        <w:pStyle w:val="Listparagraf"/>
        <w:numPr>
          <w:ilvl w:val="0"/>
          <w:numId w:val="75"/>
        </w:numPr>
        <w:autoSpaceDE w:val="0"/>
        <w:autoSpaceDN w:val="0"/>
        <w:adjustRightInd w:val="0"/>
        <w:spacing w:after="0" w:line="240" w:lineRule="auto"/>
        <w:jc w:val="both"/>
        <w:rPr>
          <w:rFonts w:cstheme="minorHAnsi"/>
        </w:rPr>
      </w:pPr>
      <w:r w:rsidRPr="0031690D">
        <w:rPr>
          <w:rFonts w:eastAsia="SymbolMT" w:cstheme="minorHAnsi"/>
        </w:rPr>
        <w:t>Anunţ cu privire la rezultatul procedurii de selecţie.</w:t>
      </w:r>
    </w:p>
    <w:p w14:paraId="1D23D00B" w14:textId="77777777" w:rsidR="0031690D" w:rsidRPr="0031690D" w:rsidRDefault="0031690D" w:rsidP="0031690D">
      <w:pPr>
        <w:autoSpaceDE w:val="0"/>
        <w:autoSpaceDN w:val="0"/>
        <w:adjustRightInd w:val="0"/>
        <w:jc w:val="both"/>
        <w:rPr>
          <w:rFonts w:cstheme="minorHAnsi"/>
        </w:rPr>
      </w:pPr>
      <w:r w:rsidRPr="0031690D">
        <w:rPr>
          <w:rFonts w:cstheme="minorHAnsi"/>
        </w:rPr>
        <w:t>(Solicitantul își va completa lista de documente și își va crea propriile formulare)</w:t>
      </w:r>
    </w:p>
    <w:p w14:paraId="01F106D9" w14:textId="77777777" w:rsidR="0031690D" w:rsidRPr="0031690D" w:rsidRDefault="0031690D" w:rsidP="0031690D">
      <w:pPr>
        <w:pStyle w:val="Titlu2"/>
        <w:rPr>
          <w:rFonts w:asciiTheme="minorHAnsi" w:hAnsiTheme="minorHAnsi" w:cstheme="minorHAnsi"/>
          <w:sz w:val="22"/>
          <w:szCs w:val="22"/>
        </w:rPr>
      </w:pPr>
      <w:r w:rsidRPr="0031690D">
        <w:rPr>
          <w:rFonts w:asciiTheme="minorHAnsi" w:hAnsiTheme="minorHAnsi" w:cstheme="minorHAnsi"/>
          <w:sz w:val="22"/>
          <w:szCs w:val="22"/>
        </w:rPr>
        <w:t>V.3. ETAPELE PROCESULUI DE SELECȚIE</w:t>
      </w:r>
    </w:p>
    <w:p w14:paraId="16A065F0" w14:textId="77777777" w:rsidR="0031690D" w:rsidRPr="0031690D" w:rsidRDefault="0031690D" w:rsidP="0031690D">
      <w:pPr>
        <w:pStyle w:val="Titlu3"/>
        <w:keepLines/>
        <w:numPr>
          <w:ilvl w:val="0"/>
          <w:numId w:val="77"/>
        </w:numPr>
        <w:spacing w:before="200" w:after="0" w:line="259" w:lineRule="auto"/>
        <w:rPr>
          <w:rFonts w:asciiTheme="minorHAnsi" w:hAnsiTheme="minorHAnsi" w:cstheme="minorHAnsi"/>
          <w:sz w:val="22"/>
          <w:szCs w:val="22"/>
        </w:rPr>
      </w:pPr>
      <w:r w:rsidRPr="0031690D">
        <w:rPr>
          <w:rFonts w:asciiTheme="minorHAnsi" w:hAnsiTheme="minorHAnsi" w:cstheme="minorHAnsi"/>
          <w:sz w:val="22"/>
          <w:szCs w:val="22"/>
        </w:rPr>
        <w:t>Elaborarea anunțului de selecție, care va conține cel puțin următoarele elemente:</w:t>
      </w:r>
    </w:p>
    <w:p w14:paraId="22735706" w14:textId="77777777" w:rsidR="0031690D" w:rsidRPr="0031690D" w:rsidRDefault="0031690D" w:rsidP="0031690D">
      <w:pPr>
        <w:pStyle w:val="Listparagraf"/>
        <w:numPr>
          <w:ilvl w:val="0"/>
          <w:numId w:val="76"/>
        </w:numPr>
        <w:autoSpaceDE w:val="0"/>
        <w:autoSpaceDN w:val="0"/>
        <w:adjustRightInd w:val="0"/>
        <w:spacing w:after="0" w:line="240" w:lineRule="auto"/>
        <w:jc w:val="both"/>
        <w:rPr>
          <w:rFonts w:cstheme="minorHAnsi"/>
        </w:rPr>
      </w:pPr>
      <w:r w:rsidRPr="0031690D">
        <w:rPr>
          <w:rFonts w:cstheme="minorHAnsi"/>
        </w:rPr>
        <w:t>Data limită de depunere a dosarelor de candidatură și modalitatea de depunere (adresă, formă, persoană de contact, tel, e-mail, fax, etc.);</w:t>
      </w:r>
    </w:p>
    <w:p w14:paraId="3DDE3974" w14:textId="77777777" w:rsidR="0031690D" w:rsidRPr="0031690D" w:rsidRDefault="0031690D" w:rsidP="0031690D">
      <w:pPr>
        <w:pStyle w:val="Listparagraf"/>
        <w:numPr>
          <w:ilvl w:val="0"/>
          <w:numId w:val="76"/>
        </w:numPr>
        <w:autoSpaceDE w:val="0"/>
        <w:autoSpaceDN w:val="0"/>
        <w:adjustRightInd w:val="0"/>
        <w:spacing w:after="0" w:line="240" w:lineRule="auto"/>
        <w:jc w:val="both"/>
        <w:rPr>
          <w:rFonts w:cstheme="minorHAnsi"/>
        </w:rPr>
      </w:pPr>
      <w:r w:rsidRPr="0031690D">
        <w:rPr>
          <w:rFonts w:cstheme="minorHAnsi"/>
        </w:rPr>
        <w:t>Obiectivul specific al programului în care se va depune cererea de finanțare;</w:t>
      </w:r>
    </w:p>
    <w:p w14:paraId="114EDA6E" w14:textId="77777777" w:rsidR="0031690D" w:rsidRPr="0031690D" w:rsidRDefault="0031690D" w:rsidP="0031690D">
      <w:pPr>
        <w:pStyle w:val="Listparagraf"/>
        <w:numPr>
          <w:ilvl w:val="0"/>
          <w:numId w:val="76"/>
        </w:numPr>
        <w:autoSpaceDE w:val="0"/>
        <w:autoSpaceDN w:val="0"/>
        <w:adjustRightInd w:val="0"/>
        <w:spacing w:after="0" w:line="240" w:lineRule="auto"/>
        <w:jc w:val="both"/>
        <w:rPr>
          <w:rFonts w:cstheme="minorHAnsi"/>
        </w:rPr>
      </w:pPr>
      <w:r w:rsidRPr="0031690D">
        <w:rPr>
          <w:rFonts w:cstheme="minorHAnsi"/>
        </w:rPr>
        <w:t>Obiectivul general și scopul cererii de finanțare;</w:t>
      </w:r>
    </w:p>
    <w:p w14:paraId="191E65C9" w14:textId="77777777" w:rsidR="0031690D" w:rsidRPr="0031690D" w:rsidRDefault="0031690D" w:rsidP="0031690D">
      <w:pPr>
        <w:pStyle w:val="Listparagraf"/>
        <w:numPr>
          <w:ilvl w:val="0"/>
          <w:numId w:val="76"/>
        </w:numPr>
        <w:autoSpaceDE w:val="0"/>
        <w:autoSpaceDN w:val="0"/>
        <w:adjustRightInd w:val="0"/>
        <w:spacing w:after="0" w:line="240" w:lineRule="auto"/>
        <w:jc w:val="both"/>
        <w:rPr>
          <w:rFonts w:cstheme="minorHAnsi"/>
        </w:rPr>
      </w:pPr>
      <w:r w:rsidRPr="0031690D">
        <w:rPr>
          <w:rFonts w:cstheme="minorHAnsi"/>
        </w:rPr>
        <w:t>Principalele activități ce vor fi derulate în cadrul proiectului;</w:t>
      </w:r>
    </w:p>
    <w:p w14:paraId="3E338FDC" w14:textId="77777777" w:rsidR="0031690D" w:rsidRPr="0031690D" w:rsidRDefault="0031690D" w:rsidP="0031690D">
      <w:pPr>
        <w:pStyle w:val="Listparagraf"/>
        <w:numPr>
          <w:ilvl w:val="0"/>
          <w:numId w:val="76"/>
        </w:numPr>
        <w:autoSpaceDE w:val="0"/>
        <w:autoSpaceDN w:val="0"/>
        <w:adjustRightInd w:val="0"/>
        <w:spacing w:after="0" w:line="240" w:lineRule="auto"/>
        <w:jc w:val="both"/>
        <w:rPr>
          <w:rFonts w:cstheme="minorHAnsi"/>
        </w:rPr>
      </w:pPr>
      <w:r w:rsidRPr="0031690D">
        <w:rPr>
          <w:rFonts w:cstheme="minorHAnsi"/>
        </w:rPr>
        <w:t>Activitatea/Activitățile în care va fi implicat fiecare partener;</w:t>
      </w:r>
    </w:p>
    <w:p w14:paraId="5B22BB78" w14:textId="77777777" w:rsidR="0031690D" w:rsidRPr="0031690D" w:rsidRDefault="0031690D" w:rsidP="0031690D">
      <w:pPr>
        <w:pStyle w:val="Listparagraf"/>
        <w:numPr>
          <w:ilvl w:val="0"/>
          <w:numId w:val="76"/>
        </w:numPr>
        <w:autoSpaceDE w:val="0"/>
        <w:autoSpaceDN w:val="0"/>
        <w:adjustRightInd w:val="0"/>
        <w:spacing w:after="0" w:line="240" w:lineRule="auto"/>
        <w:jc w:val="both"/>
        <w:rPr>
          <w:rFonts w:cstheme="minorHAnsi"/>
        </w:rPr>
      </w:pPr>
      <w:r w:rsidRPr="0031690D">
        <w:rPr>
          <w:rFonts w:cstheme="minorHAnsi"/>
        </w:rPr>
        <w:t>Criteriile de selecție a partenerului/partenerilor și grila de evaluare (inclusiv punctajul stabilit pentru fiecare criteriu în parte);</w:t>
      </w:r>
    </w:p>
    <w:p w14:paraId="5E7ECE8C" w14:textId="77777777" w:rsidR="0031690D" w:rsidRPr="0031690D" w:rsidRDefault="0031690D" w:rsidP="0031690D">
      <w:pPr>
        <w:pStyle w:val="Listparagraf"/>
        <w:autoSpaceDE w:val="0"/>
        <w:autoSpaceDN w:val="0"/>
        <w:adjustRightInd w:val="0"/>
        <w:spacing w:after="0" w:line="240" w:lineRule="auto"/>
        <w:ind w:left="1080"/>
        <w:jc w:val="both"/>
        <w:rPr>
          <w:rFonts w:cstheme="minorHAnsi"/>
        </w:rPr>
      </w:pPr>
      <w:r w:rsidRPr="0031690D">
        <w:rPr>
          <w:rFonts w:cstheme="minorHAnsi"/>
        </w:rPr>
        <w:t>(În ceea ce privește criteriile de eligibilitate a partenerului/partenerilor, se va avea în vedere respectarea cel puțin a cerințelor impuse de către AM/OI prin Ghidului Solicitantului Condiții Specifice aferent cererii de proiecte în cauză.)</w:t>
      </w:r>
    </w:p>
    <w:p w14:paraId="41C6B68A" w14:textId="77777777" w:rsidR="0031690D" w:rsidRPr="0031690D" w:rsidRDefault="0031690D" w:rsidP="0031690D">
      <w:pPr>
        <w:pStyle w:val="Listparagraf"/>
        <w:numPr>
          <w:ilvl w:val="0"/>
          <w:numId w:val="76"/>
        </w:numPr>
        <w:autoSpaceDE w:val="0"/>
        <w:autoSpaceDN w:val="0"/>
        <w:adjustRightInd w:val="0"/>
        <w:spacing w:after="0" w:line="240" w:lineRule="auto"/>
        <w:jc w:val="both"/>
        <w:rPr>
          <w:rFonts w:cstheme="minorHAnsi"/>
        </w:rPr>
      </w:pPr>
      <w:r w:rsidRPr="0031690D">
        <w:rPr>
          <w:rFonts w:cstheme="minorHAnsi"/>
        </w:rPr>
        <w:t>Forma de prezentare a aplicației de către entitatea interesată să devină partener (documente, format etc.).</w:t>
      </w:r>
    </w:p>
    <w:p w14:paraId="7F559243" w14:textId="77777777" w:rsidR="0031690D" w:rsidRPr="0031690D" w:rsidRDefault="0031690D" w:rsidP="0031690D">
      <w:pPr>
        <w:pStyle w:val="Titlu3"/>
        <w:keepLines/>
        <w:numPr>
          <w:ilvl w:val="0"/>
          <w:numId w:val="77"/>
        </w:numPr>
        <w:spacing w:before="200" w:after="0" w:line="259" w:lineRule="auto"/>
        <w:rPr>
          <w:rFonts w:asciiTheme="minorHAnsi" w:hAnsiTheme="minorHAnsi" w:cstheme="minorHAnsi"/>
          <w:sz w:val="22"/>
          <w:szCs w:val="22"/>
        </w:rPr>
      </w:pPr>
      <w:r w:rsidRPr="0031690D">
        <w:rPr>
          <w:rFonts w:asciiTheme="minorHAnsi" w:hAnsiTheme="minorHAnsi" w:cstheme="minorHAnsi"/>
          <w:sz w:val="22"/>
          <w:szCs w:val="22"/>
        </w:rPr>
        <w:t>Publicarea anunțului de selecție</w:t>
      </w:r>
    </w:p>
    <w:p w14:paraId="10D91525" w14:textId="77777777" w:rsidR="0031690D" w:rsidRPr="0031690D" w:rsidRDefault="0031690D" w:rsidP="0031690D">
      <w:pPr>
        <w:autoSpaceDE w:val="0"/>
        <w:autoSpaceDN w:val="0"/>
        <w:adjustRightInd w:val="0"/>
        <w:jc w:val="both"/>
        <w:rPr>
          <w:rFonts w:cstheme="minorHAnsi"/>
        </w:rPr>
      </w:pPr>
      <w:r w:rsidRPr="0031690D">
        <w:rPr>
          <w:rFonts w:cstheme="minorHAnsi"/>
        </w:rPr>
        <w:t xml:space="preserve">În vederea respectării principiului transparenței, solicitantul va publica pe site-ul propriu un anunț cu privire la intenția de selectare a unui partener/unor parteneri, entitate/entități privată/private. Anunțul va fi publicat cu cel puțin 10 zile lucrătoare înainte de termenul limită de depunere a </w:t>
      </w:r>
      <w:r w:rsidRPr="0031690D">
        <w:rPr>
          <w:rFonts w:cstheme="minorHAnsi"/>
        </w:rPr>
        <w:lastRenderedPageBreak/>
        <w:t>candidaturilor. Termenul de 10 zile incepe in prima zi lucratoare urmatoare zilei publicarii anuntului si se finalizeaza in cea de-a zecea zi lucratoare, fie la ora oficiala de inchidere a institutiei, in cazul in care documentele sunt solicitate pe suport hartie, fie la ora 24.00 daca documentele pot fi transmise prin mijloace electronice.</w:t>
      </w:r>
    </w:p>
    <w:p w14:paraId="730CE935" w14:textId="77777777" w:rsidR="0031690D" w:rsidRPr="0031690D" w:rsidRDefault="0031690D" w:rsidP="0031690D">
      <w:pPr>
        <w:pStyle w:val="Titlu3"/>
        <w:keepLines/>
        <w:numPr>
          <w:ilvl w:val="0"/>
          <w:numId w:val="77"/>
        </w:numPr>
        <w:spacing w:before="200" w:after="0" w:line="259" w:lineRule="auto"/>
        <w:rPr>
          <w:rFonts w:asciiTheme="minorHAnsi" w:hAnsiTheme="minorHAnsi" w:cstheme="minorHAnsi"/>
          <w:sz w:val="22"/>
          <w:szCs w:val="22"/>
        </w:rPr>
      </w:pPr>
      <w:r w:rsidRPr="0031690D">
        <w:rPr>
          <w:rFonts w:asciiTheme="minorHAnsi" w:hAnsiTheme="minorHAnsi" w:cstheme="minorHAnsi"/>
          <w:sz w:val="22"/>
          <w:szCs w:val="22"/>
        </w:rPr>
        <w:t>Constituirea comisiei de evaluare</w:t>
      </w:r>
    </w:p>
    <w:p w14:paraId="515B7C01" w14:textId="77777777" w:rsidR="0031690D" w:rsidRPr="0031690D" w:rsidRDefault="0031690D" w:rsidP="0031690D">
      <w:pPr>
        <w:autoSpaceDE w:val="0"/>
        <w:autoSpaceDN w:val="0"/>
        <w:adjustRightInd w:val="0"/>
        <w:jc w:val="both"/>
        <w:rPr>
          <w:rFonts w:cstheme="minorHAnsi"/>
        </w:rPr>
      </w:pPr>
      <w:r w:rsidRPr="0031690D">
        <w:rPr>
          <w:rFonts w:cstheme="minorHAnsi"/>
          <w:b/>
          <w:bCs/>
        </w:rPr>
        <w:t xml:space="preserve">(Se vor defini modalitatea de constituire </w:t>
      </w:r>
      <w:r w:rsidRPr="0031690D">
        <w:rPr>
          <w:rFonts w:cstheme="minorHAnsi"/>
        </w:rPr>
        <w:t>a comisiei de evaluare, procedurile de lucru, termenele și orice alte aspecte administrative, acestea fiind în sarcina exclusivă a entității finanțate din fonduri publice aplicantă, conform legislației incidente și a reglementărilor interne.</w:t>
      </w:r>
    </w:p>
    <w:p w14:paraId="3DB125FA" w14:textId="77777777" w:rsidR="0031690D" w:rsidRPr="0031690D" w:rsidRDefault="0031690D" w:rsidP="0031690D">
      <w:pPr>
        <w:autoSpaceDE w:val="0"/>
        <w:autoSpaceDN w:val="0"/>
        <w:adjustRightInd w:val="0"/>
        <w:jc w:val="both"/>
        <w:rPr>
          <w:rFonts w:cstheme="minorHAnsi"/>
        </w:rPr>
      </w:pPr>
      <w:r w:rsidRPr="0031690D">
        <w:rPr>
          <w:rFonts w:cstheme="minorHAnsi"/>
        </w:rPr>
        <w:t xml:space="preserve">Totuși, entitatea finanțată din fonduri publice aplicantă </w:t>
      </w:r>
      <w:r w:rsidRPr="0031690D">
        <w:rPr>
          <w:rFonts w:cstheme="minorHAnsi"/>
          <w:b/>
        </w:rPr>
        <w:t xml:space="preserve">va avea în vedere respectarea legalității și asigurarea trasabilității tuturor documentelor emise în cadrul procedurii de selecție, precum și </w:t>
      </w:r>
      <w:r w:rsidRPr="0031690D">
        <w:rPr>
          <w:rFonts w:cstheme="minorHAnsi"/>
          <w:b/>
          <w:u w:val="single"/>
        </w:rPr>
        <w:t>regimul incompatibilităților și conflictului de interese</w:t>
      </w:r>
      <w:r w:rsidRPr="0031690D">
        <w:rPr>
          <w:rFonts w:cstheme="minorHAnsi"/>
        </w:rPr>
        <w:t>.)</w:t>
      </w:r>
    </w:p>
    <w:p w14:paraId="500ACC13" w14:textId="77777777" w:rsidR="0031690D" w:rsidRPr="0031690D" w:rsidRDefault="0031690D" w:rsidP="0031690D">
      <w:pPr>
        <w:pStyle w:val="Titlu3"/>
        <w:keepLines/>
        <w:numPr>
          <w:ilvl w:val="0"/>
          <w:numId w:val="77"/>
        </w:numPr>
        <w:spacing w:before="200" w:after="0" w:line="259" w:lineRule="auto"/>
        <w:rPr>
          <w:rFonts w:asciiTheme="minorHAnsi" w:hAnsiTheme="minorHAnsi" w:cstheme="minorHAnsi"/>
          <w:sz w:val="22"/>
          <w:szCs w:val="22"/>
        </w:rPr>
      </w:pPr>
      <w:r w:rsidRPr="0031690D">
        <w:rPr>
          <w:rFonts w:asciiTheme="minorHAnsi" w:hAnsiTheme="minorHAnsi" w:cstheme="minorHAnsi"/>
          <w:sz w:val="22"/>
          <w:szCs w:val="22"/>
        </w:rPr>
        <w:t>Evaluarea aplicațiilor</w:t>
      </w:r>
    </w:p>
    <w:p w14:paraId="4943D017" w14:textId="77777777" w:rsidR="0031690D" w:rsidRPr="0031690D" w:rsidRDefault="0031690D" w:rsidP="0031690D">
      <w:pPr>
        <w:autoSpaceDE w:val="0"/>
        <w:autoSpaceDN w:val="0"/>
        <w:adjustRightInd w:val="0"/>
        <w:jc w:val="both"/>
        <w:rPr>
          <w:rFonts w:cstheme="minorHAnsi"/>
        </w:rPr>
      </w:pPr>
      <w:r w:rsidRPr="0031690D">
        <w:rPr>
          <w:rFonts w:cstheme="minorHAnsi"/>
        </w:rPr>
        <w:t xml:space="preserve">Evaluarea se va finaliza cu un </w:t>
      </w:r>
      <w:r w:rsidRPr="0031690D">
        <w:rPr>
          <w:rFonts w:cstheme="minorHAnsi"/>
          <w:b/>
        </w:rPr>
        <w:t>Raport privind</w:t>
      </w:r>
      <w:r w:rsidRPr="0031690D">
        <w:rPr>
          <w:rFonts w:cstheme="minorHAnsi"/>
        </w:rPr>
        <w:t xml:space="preserve"> </w:t>
      </w:r>
      <w:r w:rsidRPr="0031690D">
        <w:rPr>
          <w:rFonts w:cstheme="minorHAnsi"/>
          <w:b/>
          <w:bCs/>
        </w:rPr>
        <w:t>rezultatul procedurii de selecție</w:t>
      </w:r>
      <w:r w:rsidRPr="0031690D">
        <w:rPr>
          <w:rFonts w:cstheme="minorHAnsi"/>
        </w:rPr>
        <w:t>, datat și semnat de către toți membrii comisiei de evaluare, inclusiv de către președintele acesteia, asumat de către reprezentantul legal al entității finanțate din fonduri publice aplicante, care va conține cel puțin următoarele:</w:t>
      </w:r>
    </w:p>
    <w:p w14:paraId="4992DE5E" w14:textId="77777777" w:rsidR="0031690D" w:rsidRPr="0031690D" w:rsidRDefault="0031690D" w:rsidP="0031690D">
      <w:pPr>
        <w:pStyle w:val="Listparagraf"/>
        <w:numPr>
          <w:ilvl w:val="0"/>
          <w:numId w:val="78"/>
        </w:numPr>
        <w:autoSpaceDE w:val="0"/>
        <w:autoSpaceDN w:val="0"/>
        <w:adjustRightInd w:val="0"/>
        <w:spacing w:after="0" w:line="240" w:lineRule="auto"/>
        <w:jc w:val="both"/>
        <w:rPr>
          <w:rFonts w:cstheme="minorHAnsi"/>
          <w:b/>
          <w:bCs/>
          <w:i/>
          <w:iCs/>
        </w:rPr>
      </w:pPr>
      <w:r w:rsidRPr="0031690D">
        <w:rPr>
          <w:rFonts w:cstheme="minorHAnsi"/>
          <w:b/>
          <w:bCs/>
          <w:i/>
          <w:iCs/>
        </w:rPr>
        <w:t>Referințe:</w:t>
      </w:r>
    </w:p>
    <w:p w14:paraId="22699816" w14:textId="77777777" w:rsidR="0031690D" w:rsidRPr="0031690D" w:rsidRDefault="0031690D" w:rsidP="0031690D">
      <w:pPr>
        <w:pStyle w:val="Listparagraf"/>
        <w:numPr>
          <w:ilvl w:val="0"/>
          <w:numId w:val="79"/>
        </w:numPr>
        <w:autoSpaceDE w:val="0"/>
        <w:autoSpaceDN w:val="0"/>
        <w:adjustRightInd w:val="0"/>
        <w:spacing w:after="0" w:line="240" w:lineRule="auto"/>
        <w:jc w:val="both"/>
        <w:rPr>
          <w:rFonts w:cstheme="minorHAnsi"/>
        </w:rPr>
      </w:pPr>
      <w:r w:rsidRPr="0031690D">
        <w:rPr>
          <w:rFonts w:cstheme="minorHAnsi"/>
        </w:rPr>
        <w:t>procedura aplicată;</w:t>
      </w:r>
    </w:p>
    <w:p w14:paraId="47FC58F6" w14:textId="77777777" w:rsidR="0031690D" w:rsidRPr="0031690D" w:rsidRDefault="0031690D" w:rsidP="0031690D">
      <w:pPr>
        <w:pStyle w:val="Listparagraf"/>
        <w:numPr>
          <w:ilvl w:val="0"/>
          <w:numId w:val="79"/>
        </w:numPr>
        <w:autoSpaceDE w:val="0"/>
        <w:autoSpaceDN w:val="0"/>
        <w:adjustRightInd w:val="0"/>
        <w:spacing w:after="0" w:line="240" w:lineRule="auto"/>
        <w:jc w:val="both"/>
        <w:rPr>
          <w:rFonts w:cstheme="minorHAnsi"/>
        </w:rPr>
      </w:pPr>
      <w:r w:rsidRPr="0031690D">
        <w:rPr>
          <w:rFonts w:cstheme="minorHAnsi"/>
        </w:rPr>
        <w:t>numărul/ data anunțului și data publicării acestuia;</w:t>
      </w:r>
    </w:p>
    <w:p w14:paraId="36EDAE75" w14:textId="77777777" w:rsidR="0031690D" w:rsidRPr="0031690D" w:rsidRDefault="0031690D" w:rsidP="0031690D">
      <w:pPr>
        <w:pStyle w:val="Listparagraf"/>
        <w:numPr>
          <w:ilvl w:val="0"/>
          <w:numId w:val="78"/>
        </w:numPr>
        <w:autoSpaceDE w:val="0"/>
        <w:autoSpaceDN w:val="0"/>
        <w:adjustRightInd w:val="0"/>
        <w:spacing w:after="0" w:line="240" w:lineRule="auto"/>
        <w:jc w:val="both"/>
        <w:rPr>
          <w:rFonts w:cstheme="minorHAnsi"/>
          <w:b/>
          <w:bCs/>
          <w:i/>
          <w:iCs/>
        </w:rPr>
      </w:pPr>
      <w:r w:rsidRPr="0031690D">
        <w:rPr>
          <w:rFonts w:cstheme="minorHAnsi"/>
          <w:b/>
          <w:bCs/>
          <w:i/>
          <w:iCs/>
        </w:rPr>
        <w:t>Conținutul raportului:</w:t>
      </w:r>
    </w:p>
    <w:p w14:paraId="574A9738" w14:textId="77777777" w:rsidR="0031690D" w:rsidRPr="0031690D" w:rsidRDefault="0031690D" w:rsidP="0031690D">
      <w:pPr>
        <w:pStyle w:val="Listparagraf"/>
        <w:numPr>
          <w:ilvl w:val="0"/>
          <w:numId w:val="80"/>
        </w:numPr>
        <w:autoSpaceDE w:val="0"/>
        <w:autoSpaceDN w:val="0"/>
        <w:adjustRightInd w:val="0"/>
        <w:spacing w:after="0" w:line="240" w:lineRule="auto"/>
        <w:jc w:val="both"/>
        <w:rPr>
          <w:rFonts w:cstheme="minorHAnsi"/>
        </w:rPr>
      </w:pPr>
      <w:r w:rsidRPr="0031690D">
        <w:rPr>
          <w:rFonts w:cstheme="minorHAnsi"/>
        </w:rPr>
        <w:t>Informații generale</w:t>
      </w:r>
    </w:p>
    <w:p w14:paraId="63981B94" w14:textId="77777777" w:rsidR="0031690D" w:rsidRPr="0031690D" w:rsidRDefault="0031690D" w:rsidP="0031690D">
      <w:pPr>
        <w:pStyle w:val="Listparagraf"/>
        <w:numPr>
          <w:ilvl w:val="0"/>
          <w:numId w:val="80"/>
        </w:numPr>
        <w:autoSpaceDE w:val="0"/>
        <w:autoSpaceDN w:val="0"/>
        <w:adjustRightInd w:val="0"/>
        <w:spacing w:after="0" w:line="240" w:lineRule="auto"/>
        <w:jc w:val="both"/>
        <w:rPr>
          <w:rFonts w:cstheme="minorHAnsi"/>
        </w:rPr>
      </w:pPr>
      <w:r w:rsidRPr="0031690D">
        <w:rPr>
          <w:rFonts w:cstheme="minorHAnsi"/>
        </w:rPr>
        <w:t>Legislația aplicabilă</w:t>
      </w:r>
    </w:p>
    <w:p w14:paraId="5D66ED9B" w14:textId="77777777" w:rsidR="0031690D" w:rsidRPr="0031690D" w:rsidRDefault="0031690D" w:rsidP="0031690D">
      <w:pPr>
        <w:pStyle w:val="Listparagraf"/>
        <w:numPr>
          <w:ilvl w:val="0"/>
          <w:numId w:val="80"/>
        </w:numPr>
        <w:autoSpaceDE w:val="0"/>
        <w:autoSpaceDN w:val="0"/>
        <w:adjustRightInd w:val="0"/>
        <w:spacing w:after="0" w:line="240" w:lineRule="auto"/>
        <w:jc w:val="both"/>
        <w:rPr>
          <w:rFonts w:cstheme="minorHAnsi"/>
        </w:rPr>
      </w:pPr>
      <w:r w:rsidRPr="0031690D">
        <w:rPr>
          <w:rFonts w:cstheme="minorHAnsi"/>
        </w:rPr>
        <w:t>Calendarul procedurii de selecție</w:t>
      </w:r>
    </w:p>
    <w:p w14:paraId="50B64247" w14:textId="77777777" w:rsidR="0031690D" w:rsidRPr="0031690D" w:rsidRDefault="0031690D" w:rsidP="0031690D">
      <w:pPr>
        <w:pStyle w:val="Listparagraf"/>
        <w:numPr>
          <w:ilvl w:val="0"/>
          <w:numId w:val="80"/>
        </w:numPr>
        <w:autoSpaceDE w:val="0"/>
        <w:autoSpaceDN w:val="0"/>
        <w:adjustRightInd w:val="0"/>
        <w:spacing w:after="0" w:line="240" w:lineRule="auto"/>
        <w:jc w:val="both"/>
        <w:rPr>
          <w:rFonts w:cstheme="minorHAnsi"/>
        </w:rPr>
      </w:pPr>
      <w:r w:rsidRPr="0031690D">
        <w:rPr>
          <w:rFonts w:cstheme="minorHAnsi"/>
        </w:rPr>
        <w:t>Modul de desfășurare a procedurii de selecție</w:t>
      </w:r>
    </w:p>
    <w:p w14:paraId="7B197801" w14:textId="77777777" w:rsidR="0031690D" w:rsidRPr="0031690D" w:rsidRDefault="0031690D" w:rsidP="0031690D">
      <w:pPr>
        <w:pStyle w:val="Listparagraf"/>
        <w:numPr>
          <w:ilvl w:val="0"/>
          <w:numId w:val="80"/>
        </w:numPr>
        <w:autoSpaceDE w:val="0"/>
        <w:autoSpaceDN w:val="0"/>
        <w:adjustRightInd w:val="0"/>
        <w:spacing w:after="0" w:line="240" w:lineRule="auto"/>
        <w:jc w:val="both"/>
        <w:rPr>
          <w:rFonts w:cstheme="minorHAnsi"/>
        </w:rPr>
      </w:pPr>
      <w:r w:rsidRPr="0031690D">
        <w:rPr>
          <w:rFonts w:cstheme="minorHAnsi"/>
        </w:rPr>
        <w:t>Solicitări/răspunsuri la clarificări până la termenul-limită de depunere</w:t>
      </w:r>
    </w:p>
    <w:p w14:paraId="1B1DB2E1" w14:textId="77777777" w:rsidR="0031690D" w:rsidRPr="0031690D" w:rsidRDefault="0031690D" w:rsidP="0031690D">
      <w:pPr>
        <w:pStyle w:val="Listparagraf"/>
        <w:numPr>
          <w:ilvl w:val="0"/>
          <w:numId w:val="80"/>
        </w:numPr>
        <w:autoSpaceDE w:val="0"/>
        <w:autoSpaceDN w:val="0"/>
        <w:adjustRightInd w:val="0"/>
        <w:spacing w:after="0" w:line="240" w:lineRule="auto"/>
        <w:jc w:val="both"/>
        <w:rPr>
          <w:rFonts w:cstheme="minorHAnsi"/>
        </w:rPr>
      </w:pPr>
      <w:r w:rsidRPr="0031690D">
        <w:rPr>
          <w:rFonts w:cstheme="minorHAnsi"/>
        </w:rPr>
        <w:t>Informații privind toți ofertanții/candidații participanți la procedură;</w:t>
      </w:r>
    </w:p>
    <w:p w14:paraId="5D642699" w14:textId="77777777" w:rsidR="0031690D" w:rsidRPr="0031690D" w:rsidRDefault="0031690D" w:rsidP="0031690D">
      <w:pPr>
        <w:pStyle w:val="Listparagraf"/>
        <w:numPr>
          <w:ilvl w:val="0"/>
          <w:numId w:val="80"/>
        </w:numPr>
        <w:autoSpaceDE w:val="0"/>
        <w:autoSpaceDN w:val="0"/>
        <w:adjustRightInd w:val="0"/>
        <w:spacing w:after="0" w:line="240" w:lineRule="auto"/>
        <w:jc w:val="both"/>
        <w:rPr>
          <w:rFonts w:cstheme="minorHAnsi"/>
        </w:rPr>
      </w:pPr>
      <w:r w:rsidRPr="0031690D">
        <w:rPr>
          <w:rFonts w:cstheme="minorHAnsi"/>
        </w:rPr>
        <w:t>Date privind procesul de evaluare a ofertanților/candidaților, conform modalității</w:t>
      </w:r>
    </w:p>
    <w:p w14:paraId="662992A6" w14:textId="77777777" w:rsidR="0031690D" w:rsidRPr="0031690D" w:rsidRDefault="0031690D" w:rsidP="0031690D">
      <w:pPr>
        <w:pStyle w:val="Listparagraf"/>
        <w:numPr>
          <w:ilvl w:val="0"/>
          <w:numId w:val="80"/>
        </w:numPr>
        <w:autoSpaceDE w:val="0"/>
        <w:autoSpaceDN w:val="0"/>
        <w:adjustRightInd w:val="0"/>
        <w:spacing w:after="0" w:line="240" w:lineRule="auto"/>
        <w:jc w:val="both"/>
        <w:rPr>
          <w:rFonts w:cstheme="minorHAnsi"/>
        </w:rPr>
      </w:pPr>
      <w:r w:rsidRPr="0031690D">
        <w:rPr>
          <w:rFonts w:cstheme="minorHAnsi"/>
        </w:rPr>
        <w:t>interne stabilite pentru selecție;</w:t>
      </w:r>
    </w:p>
    <w:p w14:paraId="63EBC6B0" w14:textId="77777777" w:rsidR="0031690D" w:rsidRPr="0031690D" w:rsidRDefault="0031690D" w:rsidP="0031690D">
      <w:pPr>
        <w:pStyle w:val="Listparagraf"/>
        <w:numPr>
          <w:ilvl w:val="0"/>
          <w:numId w:val="78"/>
        </w:numPr>
        <w:autoSpaceDE w:val="0"/>
        <w:autoSpaceDN w:val="0"/>
        <w:adjustRightInd w:val="0"/>
        <w:spacing w:after="0" w:line="240" w:lineRule="auto"/>
        <w:jc w:val="both"/>
        <w:rPr>
          <w:rFonts w:cstheme="minorHAnsi"/>
          <w:b/>
          <w:i/>
          <w:iCs/>
        </w:rPr>
      </w:pPr>
      <w:r w:rsidRPr="0031690D">
        <w:rPr>
          <w:rFonts w:cstheme="minorHAnsi"/>
          <w:b/>
          <w:i/>
          <w:iCs/>
        </w:rPr>
        <w:t>Concluzii și semnături</w:t>
      </w:r>
    </w:p>
    <w:p w14:paraId="67324CB7" w14:textId="77777777" w:rsidR="0031690D" w:rsidRPr="0031690D" w:rsidRDefault="0031690D" w:rsidP="0031690D">
      <w:pPr>
        <w:pStyle w:val="Titlu3"/>
        <w:keepLines/>
        <w:numPr>
          <w:ilvl w:val="0"/>
          <w:numId w:val="77"/>
        </w:numPr>
        <w:spacing w:before="200" w:after="0" w:line="259" w:lineRule="auto"/>
        <w:rPr>
          <w:rFonts w:asciiTheme="minorHAnsi" w:hAnsiTheme="minorHAnsi" w:cstheme="minorHAnsi"/>
          <w:sz w:val="22"/>
          <w:szCs w:val="22"/>
        </w:rPr>
      </w:pPr>
      <w:r w:rsidRPr="0031690D">
        <w:rPr>
          <w:rFonts w:asciiTheme="minorHAnsi" w:hAnsiTheme="minorHAnsi" w:cstheme="minorHAnsi"/>
          <w:sz w:val="22"/>
          <w:szCs w:val="22"/>
        </w:rPr>
        <w:t>Publicarea rezultatelor procedurii de selecție</w:t>
      </w:r>
    </w:p>
    <w:p w14:paraId="0FB5EF36" w14:textId="77777777" w:rsidR="0031690D" w:rsidRPr="0031690D" w:rsidRDefault="0031690D" w:rsidP="0031690D">
      <w:pPr>
        <w:autoSpaceDE w:val="0"/>
        <w:autoSpaceDN w:val="0"/>
        <w:adjustRightInd w:val="0"/>
        <w:jc w:val="both"/>
        <w:rPr>
          <w:rFonts w:cstheme="minorHAnsi"/>
        </w:rPr>
      </w:pPr>
      <w:r w:rsidRPr="0031690D">
        <w:rPr>
          <w:rFonts w:cstheme="minorHAnsi"/>
        </w:rPr>
        <w:t>Solicitantul publică pe site-ul propriu anunțul cu privire la rezultatul procedurii de selecție, care va conține informațiile cuprinse în anunțul de intenție și informații privind ofertanții/candidații participanți la procedură admiși și respinși, și punctajul obținut de fiecare dintre aceștia.</w:t>
      </w:r>
    </w:p>
    <w:p w14:paraId="51A69F37" w14:textId="77777777" w:rsidR="0031690D" w:rsidRPr="0031690D" w:rsidRDefault="0031690D" w:rsidP="0031690D">
      <w:pPr>
        <w:pStyle w:val="Titlu1"/>
        <w:keepLines/>
        <w:numPr>
          <w:ilvl w:val="0"/>
          <w:numId w:val="72"/>
        </w:numPr>
        <w:shd w:val="clear" w:color="auto" w:fill="auto"/>
        <w:spacing w:before="480" w:after="0" w:line="259" w:lineRule="auto"/>
        <w:rPr>
          <w:rFonts w:asciiTheme="minorHAnsi" w:hAnsiTheme="minorHAnsi" w:cstheme="minorHAnsi"/>
          <w:sz w:val="22"/>
          <w:szCs w:val="22"/>
        </w:rPr>
      </w:pPr>
      <w:r w:rsidRPr="0031690D">
        <w:rPr>
          <w:rFonts w:asciiTheme="minorHAnsi" w:hAnsiTheme="minorHAnsi" w:cstheme="minorHAnsi"/>
          <w:sz w:val="22"/>
          <w:szCs w:val="22"/>
        </w:rPr>
        <w:t>Responsabilități</w:t>
      </w:r>
    </w:p>
    <w:p w14:paraId="0036EE74" w14:textId="77777777" w:rsidR="0031690D" w:rsidRPr="0031690D" w:rsidRDefault="0031690D" w:rsidP="0031690D">
      <w:pPr>
        <w:autoSpaceDE w:val="0"/>
        <w:autoSpaceDN w:val="0"/>
        <w:adjustRightInd w:val="0"/>
        <w:ind w:left="360"/>
        <w:jc w:val="both"/>
        <w:rPr>
          <w:rFonts w:cstheme="minorHAnsi"/>
        </w:rPr>
      </w:pPr>
      <w:r w:rsidRPr="0031690D">
        <w:rPr>
          <w:rFonts w:cstheme="minorHAnsi"/>
        </w:rPr>
        <w:t>(Solicitantul va completa cu date specifice)</w:t>
      </w:r>
    </w:p>
    <w:p w14:paraId="56669A14" w14:textId="77777777" w:rsidR="0031690D" w:rsidRPr="0031690D" w:rsidRDefault="0031690D" w:rsidP="0031690D">
      <w:pPr>
        <w:autoSpaceDE w:val="0"/>
        <w:autoSpaceDN w:val="0"/>
        <w:adjustRightInd w:val="0"/>
        <w:ind w:left="360"/>
        <w:jc w:val="both"/>
        <w:rPr>
          <w:rFonts w:cstheme="minorHAnsi"/>
        </w:rPr>
      </w:pPr>
    </w:p>
    <w:p w14:paraId="3931C51D" w14:textId="77777777" w:rsidR="0031690D" w:rsidRPr="0031690D" w:rsidRDefault="0031690D" w:rsidP="0031690D">
      <w:pPr>
        <w:autoSpaceDE w:val="0"/>
        <w:autoSpaceDN w:val="0"/>
        <w:adjustRightInd w:val="0"/>
        <w:ind w:left="360"/>
        <w:jc w:val="center"/>
        <w:rPr>
          <w:rFonts w:cstheme="minorHAnsi"/>
        </w:rPr>
      </w:pPr>
      <w:r w:rsidRPr="0031690D">
        <w:rPr>
          <w:rFonts w:cstheme="minorHAnsi"/>
        </w:rPr>
        <w:t>Întocmit,</w:t>
      </w:r>
    </w:p>
    <w:p w14:paraId="4563B536" w14:textId="77777777" w:rsidR="0031690D" w:rsidRPr="0031690D" w:rsidRDefault="0031690D" w:rsidP="0031690D">
      <w:pPr>
        <w:jc w:val="right"/>
        <w:rPr>
          <w:rFonts w:ascii="Arial" w:hAnsi="Arial" w:cs="Arial"/>
          <w:b/>
        </w:rPr>
      </w:pPr>
      <w:bookmarkStart w:id="32" w:name="_Formular_6"/>
      <w:bookmarkEnd w:id="32"/>
      <w:r w:rsidRPr="0031690D">
        <w:rPr>
          <w:rFonts w:ascii="Calibri" w:hAnsi="Calibri"/>
          <w:i/>
          <w:iCs/>
          <w:sz w:val="24"/>
          <w:szCs w:val="24"/>
          <w:u w:val="single"/>
        </w:rPr>
        <w:lastRenderedPageBreak/>
        <w:t>Formular 6</w:t>
      </w:r>
    </w:p>
    <w:p w14:paraId="1D2BC3FE" w14:textId="77777777" w:rsidR="0031690D" w:rsidRPr="0031690D" w:rsidRDefault="0031690D" w:rsidP="0031690D">
      <w:pPr>
        <w:jc w:val="center"/>
        <w:rPr>
          <w:rFonts w:ascii="Arial" w:hAnsi="Arial" w:cs="Arial"/>
          <w:b/>
        </w:rPr>
      </w:pPr>
    </w:p>
    <w:p w14:paraId="330AA5EA" w14:textId="77777777" w:rsidR="0031690D" w:rsidRPr="0031690D" w:rsidRDefault="0031690D" w:rsidP="0031690D">
      <w:pPr>
        <w:jc w:val="center"/>
        <w:rPr>
          <w:rFonts w:cstheme="minorHAnsi"/>
          <w:b/>
        </w:rPr>
      </w:pPr>
      <w:r w:rsidRPr="0031690D">
        <w:rPr>
          <w:rFonts w:cstheme="minorHAnsi"/>
          <w:b/>
        </w:rPr>
        <w:t>NOTĂ JUSTIFICATIVĂ</w:t>
      </w:r>
    </w:p>
    <w:p w14:paraId="3A8BD627" w14:textId="77777777" w:rsidR="0031690D" w:rsidRPr="0031690D" w:rsidRDefault="0031690D" w:rsidP="0031690D">
      <w:pPr>
        <w:jc w:val="center"/>
        <w:rPr>
          <w:rFonts w:cstheme="minorHAnsi"/>
        </w:rPr>
      </w:pPr>
      <w:r w:rsidRPr="0031690D">
        <w:rPr>
          <w:rFonts w:cstheme="minorHAnsi"/>
        </w:rPr>
        <w:t>privind valoarea adăugată a parteneriatului</w:t>
      </w:r>
    </w:p>
    <w:p w14:paraId="21A36F56" w14:textId="77777777" w:rsidR="0031690D" w:rsidRPr="0031690D" w:rsidRDefault="0031690D" w:rsidP="0031690D">
      <w:pPr>
        <w:jc w:val="center"/>
        <w:rPr>
          <w:rFonts w:cstheme="minorHAnsi"/>
        </w:rPr>
      </w:pPr>
      <w:r w:rsidRPr="0031690D">
        <w:rPr>
          <w:rFonts w:cstheme="minorHAnsi"/>
        </w:rPr>
        <w:t>(model orientativ)</w:t>
      </w:r>
      <w:r w:rsidRPr="0031690D">
        <w:rPr>
          <w:rStyle w:val="Referinnotdesubsol"/>
          <w:rFonts w:cstheme="minorHAnsi"/>
        </w:rPr>
        <w:footnoteReference w:id="8"/>
      </w:r>
    </w:p>
    <w:p w14:paraId="15F2EF91" w14:textId="77777777" w:rsidR="0031690D" w:rsidRPr="0031690D" w:rsidRDefault="0031690D" w:rsidP="0031690D">
      <w:pPr>
        <w:jc w:val="center"/>
        <w:rPr>
          <w:rFonts w:cstheme="minorHAnsi"/>
        </w:rPr>
      </w:pPr>
    </w:p>
    <w:p w14:paraId="23DD3F6E" w14:textId="77777777" w:rsidR="0031690D" w:rsidRPr="0031690D" w:rsidRDefault="0031690D" w:rsidP="0031690D">
      <w:pPr>
        <w:rPr>
          <w:rFonts w:cstheme="minorHAnsi"/>
        </w:rPr>
      </w:pPr>
      <w:r w:rsidRPr="0031690D">
        <w:rPr>
          <w:rFonts w:cstheme="minorHAnsi"/>
        </w:rPr>
        <w:t>Solicitant:</w:t>
      </w:r>
      <w:r w:rsidRPr="0031690D">
        <w:rPr>
          <w:rFonts w:cstheme="minorHAnsi"/>
        </w:rPr>
        <w:tab/>
      </w:r>
      <w:r w:rsidRPr="0031690D">
        <w:rPr>
          <w:rFonts w:cstheme="minorHAnsi"/>
        </w:rPr>
        <w:tab/>
        <w:t>_______________________</w:t>
      </w:r>
    </w:p>
    <w:p w14:paraId="79D729D0" w14:textId="77777777" w:rsidR="0031690D" w:rsidRPr="0031690D" w:rsidRDefault="0031690D" w:rsidP="0031690D">
      <w:pPr>
        <w:autoSpaceDE w:val="0"/>
        <w:autoSpaceDN w:val="0"/>
        <w:adjustRightInd w:val="0"/>
        <w:rPr>
          <w:rFonts w:cstheme="minorHAnsi"/>
          <w:color w:val="FF0000"/>
        </w:rPr>
      </w:pPr>
      <w:r w:rsidRPr="0031690D">
        <w:rPr>
          <w:rFonts w:cstheme="minorHAnsi"/>
          <w:color w:val="FF0000"/>
        </w:rPr>
        <w:t>(s</w:t>
      </w:r>
      <w:r w:rsidRPr="0031690D">
        <w:rPr>
          <w:rFonts w:eastAsia="Times New Roman" w:cstheme="minorHAnsi"/>
          <w:color w:val="FF0000"/>
          <w:lang w:eastAsia="ro-RO"/>
        </w:rPr>
        <w:t>olicitanți publici și privați care intenționează să intre într-o relație de parteneriat</w:t>
      </w:r>
      <w:r w:rsidRPr="0031690D">
        <w:rPr>
          <w:rFonts w:cstheme="minorHAnsi"/>
          <w:color w:val="FF0000"/>
        </w:rPr>
        <w:t>)</w:t>
      </w:r>
    </w:p>
    <w:p w14:paraId="4E6BFC02" w14:textId="77777777" w:rsidR="0031690D" w:rsidRPr="0031690D" w:rsidRDefault="0031690D" w:rsidP="0031690D">
      <w:pPr>
        <w:rPr>
          <w:rFonts w:cstheme="minorHAnsi"/>
        </w:rPr>
      </w:pPr>
      <w:r w:rsidRPr="0031690D">
        <w:rPr>
          <w:rFonts w:cstheme="minorHAnsi"/>
        </w:rPr>
        <w:t>Proiect:</w:t>
      </w:r>
      <w:r w:rsidRPr="0031690D">
        <w:rPr>
          <w:rFonts w:cstheme="minorHAnsi"/>
        </w:rPr>
        <w:tab/>
      </w:r>
      <w:r w:rsidRPr="0031690D">
        <w:rPr>
          <w:rFonts w:cstheme="minorHAnsi"/>
        </w:rPr>
        <w:tab/>
        <w:t>_______________________</w:t>
      </w:r>
    </w:p>
    <w:p w14:paraId="1FAFC4DA" w14:textId="77777777" w:rsidR="0031690D" w:rsidRPr="0031690D" w:rsidRDefault="0031690D" w:rsidP="0031690D">
      <w:pPr>
        <w:rPr>
          <w:rFonts w:cstheme="minorHAnsi"/>
        </w:rPr>
      </w:pPr>
      <w:r w:rsidRPr="0031690D">
        <w:rPr>
          <w:rFonts w:cstheme="minorHAnsi"/>
        </w:rPr>
        <w:t>Cod SMIS:</w:t>
      </w:r>
      <w:r w:rsidRPr="0031690D">
        <w:rPr>
          <w:rFonts w:cstheme="minorHAnsi"/>
        </w:rPr>
        <w:tab/>
      </w:r>
      <w:r w:rsidRPr="0031690D">
        <w:rPr>
          <w:rFonts w:cstheme="minorHAnsi"/>
        </w:rPr>
        <w:tab/>
        <w:t>_________</w:t>
      </w:r>
    </w:p>
    <w:p w14:paraId="351F96CB" w14:textId="77777777" w:rsidR="0031690D" w:rsidRPr="0031690D" w:rsidRDefault="0031690D" w:rsidP="0031690D">
      <w:pPr>
        <w:rPr>
          <w:rFonts w:cstheme="minorHAnsi"/>
        </w:rPr>
      </w:pPr>
    </w:p>
    <w:p w14:paraId="17E8BB0C" w14:textId="77777777" w:rsidR="0031690D" w:rsidRPr="0031690D" w:rsidRDefault="0031690D" w:rsidP="0031690D">
      <w:pPr>
        <w:rPr>
          <w:rFonts w:cstheme="minorHAnsi"/>
        </w:rPr>
      </w:pPr>
      <w:r w:rsidRPr="0031690D">
        <w:rPr>
          <w:rFonts w:cstheme="minorHAnsi"/>
        </w:rPr>
        <w:t>Program Operațional:</w:t>
      </w:r>
      <w:r w:rsidRPr="0031690D">
        <w:rPr>
          <w:rFonts w:cstheme="minorHAnsi"/>
        </w:rPr>
        <w:tab/>
        <w:t>_______________________</w:t>
      </w:r>
    </w:p>
    <w:p w14:paraId="565C71E8" w14:textId="77777777" w:rsidR="0031690D" w:rsidRPr="0031690D" w:rsidRDefault="0031690D" w:rsidP="0031690D">
      <w:pPr>
        <w:rPr>
          <w:rFonts w:cstheme="minorHAnsi"/>
        </w:rPr>
      </w:pPr>
      <w:r w:rsidRPr="0031690D">
        <w:rPr>
          <w:rFonts w:cstheme="minorHAnsi"/>
        </w:rPr>
        <w:t>Axă prioritară:</w:t>
      </w:r>
      <w:r w:rsidRPr="0031690D">
        <w:rPr>
          <w:rFonts w:cstheme="minorHAnsi"/>
        </w:rPr>
        <w:tab/>
      </w:r>
      <w:r w:rsidRPr="0031690D">
        <w:rPr>
          <w:rFonts w:cstheme="minorHAnsi"/>
        </w:rPr>
        <w:tab/>
        <w:t>_______________________</w:t>
      </w:r>
    </w:p>
    <w:p w14:paraId="338AB41D" w14:textId="77777777" w:rsidR="0031690D" w:rsidRPr="0031690D" w:rsidRDefault="0031690D" w:rsidP="0031690D">
      <w:pPr>
        <w:autoSpaceDE w:val="0"/>
        <w:autoSpaceDN w:val="0"/>
        <w:adjustRightInd w:val="0"/>
        <w:jc w:val="both"/>
        <w:rPr>
          <w:rFonts w:cstheme="minorHAnsi"/>
        </w:rPr>
      </w:pPr>
      <w:r w:rsidRPr="0031690D">
        <w:rPr>
          <w:rFonts w:cstheme="minorHAnsi"/>
        </w:rPr>
        <w:t>Obiectivul tematic:</w:t>
      </w:r>
      <w:r w:rsidRPr="0031690D">
        <w:rPr>
          <w:rFonts w:cstheme="minorHAnsi"/>
        </w:rPr>
        <w:tab/>
        <w:t>_______________________</w:t>
      </w:r>
    </w:p>
    <w:p w14:paraId="6B2C866A" w14:textId="77777777" w:rsidR="0031690D" w:rsidRPr="0031690D" w:rsidRDefault="0031690D" w:rsidP="0031690D">
      <w:pPr>
        <w:autoSpaceDE w:val="0"/>
        <w:autoSpaceDN w:val="0"/>
        <w:adjustRightInd w:val="0"/>
        <w:jc w:val="both"/>
        <w:rPr>
          <w:rFonts w:cstheme="minorHAnsi"/>
        </w:rPr>
      </w:pPr>
      <w:r w:rsidRPr="0031690D">
        <w:rPr>
          <w:rFonts w:cstheme="minorHAnsi"/>
        </w:rPr>
        <w:t>Prioritatea de investiții:_______________________</w:t>
      </w:r>
    </w:p>
    <w:p w14:paraId="262D6E18" w14:textId="77777777" w:rsidR="0031690D" w:rsidRPr="0031690D" w:rsidRDefault="0031690D" w:rsidP="0031690D">
      <w:pPr>
        <w:autoSpaceDE w:val="0"/>
        <w:autoSpaceDN w:val="0"/>
        <w:adjustRightInd w:val="0"/>
        <w:jc w:val="both"/>
        <w:rPr>
          <w:rFonts w:cstheme="minorHAnsi"/>
        </w:rPr>
      </w:pPr>
      <w:r w:rsidRPr="0031690D">
        <w:rPr>
          <w:rFonts w:cstheme="minorHAnsi"/>
        </w:rPr>
        <w:t>Obiectivele specifice:</w:t>
      </w:r>
      <w:r w:rsidRPr="0031690D">
        <w:rPr>
          <w:rFonts w:cstheme="minorHAnsi"/>
        </w:rPr>
        <w:tab/>
        <w:t>_______________________</w:t>
      </w:r>
    </w:p>
    <w:p w14:paraId="37E5639D" w14:textId="77777777" w:rsidR="0031690D" w:rsidRPr="0031690D" w:rsidRDefault="0031690D" w:rsidP="0031690D">
      <w:pPr>
        <w:autoSpaceDE w:val="0"/>
        <w:autoSpaceDN w:val="0"/>
        <w:adjustRightInd w:val="0"/>
        <w:jc w:val="both"/>
        <w:rPr>
          <w:rFonts w:cstheme="minorHAnsi"/>
        </w:rPr>
      </w:pPr>
      <w:r w:rsidRPr="0031690D">
        <w:rPr>
          <w:rFonts w:cstheme="minorHAnsi"/>
        </w:rPr>
        <w:t>Apel proiecte:</w:t>
      </w:r>
      <w:r w:rsidRPr="0031690D">
        <w:rPr>
          <w:rFonts w:cstheme="minorHAnsi"/>
        </w:rPr>
        <w:tab/>
      </w:r>
      <w:r w:rsidRPr="0031690D">
        <w:rPr>
          <w:rFonts w:cstheme="minorHAnsi"/>
        </w:rPr>
        <w:tab/>
        <w:t>_______________________</w:t>
      </w:r>
    </w:p>
    <w:p w14:paraId="762B5027" w14:textId="77777777" w:rsidR="0031690D" w:rsidRPr="0031690D" w:rsidRDefault="0031690D" w:rsidP="0031690D">
      <w:pPr>
        <w:rPr>
          <w:rFonts w:cstheme="minorHAnsi"/>
        </w:rPr>
      </w:pPr>
    </w:p>
    <w:p w14:paraId="76AEEB5D" w14:textId="77777777" w:rsidR="0031690D" w:rsidRPr="0031690D" w:rsidRDefault="0031690D" w:rsidP="0031690D">
      <w:pPr>
        <w:pStyle w:val="Titlu1"/>
        <w:numPr>
          <w:ilvl w:val="0"/>
          <w:numId w:val="82"/>
        </w:numPr>
        <w:shd w:val="clear" w:color="auto" w:fill="auto"/>
        <w:spacing w:after="60"/>
        <w:rPr>
          <w:rFonts w:asciiTheme="minorHAnsi" w:hAnsiTheme="minorHAnsi" w:cstheme="minorHAnsi"/>
          <w:sz w:val="22"/>
          <w:szCs w:val="22"/>
        </w:rPr>
      </w:pPr>
      <w:r w:rsidRPr="0031690D">
        <w:rPr>
          <w:rFonts w:asciiTheme="minorHAnsi" w:hAnsiTheme="minorHAnsi" w:cstheme="minorHAnsi"/>
          <w:sz w:val="22"/>
          <w:szCs w:val="22"/>
        </w:rPr>
        <w:t>Structura parteneriat:</w:t>
      </w:r>
    </w:p>
    <w:p w14:paraId="2F885116" w14:textId="77777777" w:rsidR="0031690D" w:rsidRPr="0031690D" w:rsidRDefault="0031690D" w:rsidP="0031690D">
      <w:pPr>
        <w:numPr>
          <w:ilvl w:val="0"/>
          <w:numId w:val="81"/>
        </w:numPr>
        <w:spacing w:after="0" w:line="240" w:lineRule="auto"/>
        <w:rPr>
          <w:rFonts w:cstheme="minorHAnsi"/>
        </w:rPr>
      </w:pPr>
      <w:r w:rsidRPr="0031690D">
        <w:rPr>
          <w:rFonts w:cstheme="minorHAnsi"/>
        </w:rPr>
        <w:t>Lider:</w:t>
      </w:r>
      <w:r w:rsidRPr="0031690D">
        <w:rPr>
          <w:rFonts w:cstheme="minorHAnsi"/>
        </w:rPr>
        <w:tab/>
      </w:r>
      <w:r w:rsidRPr="0031690D">
        <w:rPr>
          <w:rFonts w:cstheme="minorHAnsi"/>
        </w:rPr>
        <w:tab/>
        <w:t>_______________________</w:t>
      </w:r>
    </w:p>
    <w:p w14:paraId="1B9B8E0A" w14:textId="77777777" w:rsidR="0031690D" w:rsidRPr="0031690D" w:rsidRDefault="0031690D" w:rsidP="0031690D">
      <w:pPr>
        <w:ind w:left="720"/>
        <w:rPr>
          <w:rFonts w:cstheme="minorHAnsi"/>
        </w:rPr>
      </w:pPr>
      <w:r w:rsidRPr="0031690D">
        <w:rPr>
          <w:rFonts w:cstheme="minorHAnsi"/>
        </w:rPr>
        <w:t>Prezentare:</w:t>
      </w:r>
    </w:p>
    <w:p w14:paraId="39A4CF54" w14:textId="77777777" w:rsidR="0031690D" w:rsidRPr="0031690D" w:rsidRDefault="0031690D" w:rsidP="0031690D">
      <w:pPr>
        <w:ind w:left="720"/>
        <w:rPr>
          <w:rFonts w:cstheme="minorHAnsi"/>
          <w:color w:val="FF0000"/>
        </w:rPr>
      </w:pPr>
      <w:r w:rsidRPr="0031690D">
        <w:rPr>
          <w:rFonts w:cstheme="minorHAnsi"/>
          <w:color w:val="FF0000"/>
        </w:rPr>
        <w:t>(se vor prezenta date referitoare la obiectul de activitate, experiența relevantă în domeniul în care se va implementa proiectul, resurse disponibile etc.)</w:t>
      </w:r>
    </w:p>
    <w:p w14:paraId="02B29E1D" w14:textId="77777777" w:rsidR="0031690D" w:rsidRPr="0031690D" w:rsidRDefault="0031690D" w:rsidP="0031690D">
      <w:pPr>
        <w:numPr>
          <w:ilvl w:val="0"/>
          <w:numId w:val="81"/>
        </w:numPr>
        <w:spacing w:after="0" w:line="240" w:lineRule="auto"/>
        <w:rPr>
          <w:rFonts w:cstheme="minorHAnsi"/>
        </w:rPr>
      </w:pPr>
      <w:r w:rsidRPr="0031690D">
        <w:rPr>
          <w:rFonts w:cstheme="minorHAnsi"/>
        </w:rPr>
        <w:t>Partener 1:</w:t>
      </w:r>
      <w:r w:rsidRPr="0031690D">
        <w:rPr>
          <w:rFonts w:cstheme="minorHAnsi"/>
        </w:rPr>
        <w:tab/>
        <w:t>_______________________</w:t>
      </w:r>
    </w:p>
    <w:p w14:paraId="196874C9" w14:textId="77777777" w:rsidR="0031690D" w:rsidRPr="0031690D" w:rsidRDefault="0031690D" w:rsidP="0031690D">
      <w:pPr>
        <w:ind w:left="720"/>
        <w:rPr>
          <w:rFonts w:cstheme="minorHAnsi"/>
        </w:rPr>
      </w:pPr>
      <w:r w:rsidRPr="0031690D">
        <w:rPr>
          <w:rFonts w:cstheme="minorHAnsi"/>
        </w:rPr>
        <w:t>Prezentare:</w:t>
      </w:r>
    </w:p>
    <w:p w14:paraId="575509FA" w14:textId="77777777" w:rsidR="0031690D" w:rsidRPr="0031690D" w:rsidRDefault="0031690D" w:rsidP="0031690D">
      <w:pPr>
        <w:ind w:left="720"/>
        <w:rPr>
          <w:rFonts w:cstheme="minorHAnsi"/>
          <w:color w:val="FF0000"/>
        </w:rPr>
      </w:pPr>
      <w:r w:rsidRPr="0031690D">
        <w:rPr>
          <w:rFonts w:cstheme="minorHAnsi"/>
          <w:color w:val="FF0000"/>
        </w:rPr>
        <w:t>(se vor prezenta date referitoare la obiectul de activitate, experiența relevantă în domeniul în care se va implementa proiectul, resurse disponibile etc.)</w:t>
      </w:r>
    </w:p>
    <w:p w14:paraId="746CAD2F" w14:textId="77777777" w:rsidR="0031690D" w:rsidRPr="0031690D" w:rsidRDefault="0031690D" w:rsidP="0031690D">
      <w:pPr>
        <w:numPr>
          <w:ilvl w:val="0"/>
          <w:numId w:val="81"/>
        </w:numPr>
        <w:spacing w:after="0" w:line="240" w:lineRule="auto"/>
        <w:rPr>
          <w:rFonts w:cstheme="minorHAnsi"/>
        </w:rPr>
      </w:pPr>
      <w:r w:rsidRPr="0031690D">
        <w:rPr>
          <w:rFonts w:cstheme="minorHAnsi"/>
        </w:rPr>
        <w:lastRenderedPageBreak/>
        <w:t>Partener n</w:t>
      </w:r>
      <w:r w:rsidRPr="0031690D">
        <w:rPr>
          <w:rStyle w:val="Referinnotdesubsol"/>
          <w:rFonts w:cstheme="minorHAnsi"/>
        </w:rPr>
        <w:footnoteReference w:id="9"/>
      </w:r>
      <w:r w:rsidRPr="0031690D">
        <w:rPr>
          <w:rFonts w:cstheme="minorHAnsi"/>
        </w:rPr>
        <w:t>:</w:t>
      </w:r>
      <w:r w:rsidRPr="0031690D">
        <w:rPr>
          <w:rFonts w:cstheme="minorHAnsi"/>
        </w:rPr>
        <w:tab/>
        <w:t>_______________________</w:t>
      </w:r>
    </w:p>
    <w:p w14:paraId="083CDD76" w14:textId="77777777" w:rsidR="0031690D" w:rsidRPr="0031690D" w:rsidRDefault="0031690D" w:rsidP="0031690D">
      <w:pPr>
        <w:ind w:left="720"/>
        <w:rPr>
          <w:rFonts w:cstheme="minorHAnsi"/>
        </w:rPr>
      </w:pPr>
      <w:r w:rsidRPr="0031690D">
        <w:rPr>
          <w:rFonts w:cstheme="minorHAnsi"/>
        </w:rPr>
        <w:t>Prezentare:</w:t>
      </w:r>
    </w:p>
    <w:p w14:paraId="2208B53C" w14:textId="77777777" w:rsidR="0031690D" w:rsidRPr="0031690D" w:rsidRDefault="0031690D" w:rsidP="0031690D">
      <w:pPr>
        <w:ind w:left="720"/>
        <w:rPr>
          <w:rFonts w:cstheme="minorHAnsi"/>
          <w:color w:val="FF0000"/>
        </w:rPr>
      </w:pPr>
      <w:r w:rsidRPr="0031690D">
        <w:rPr>
          <w:rFonts w:cstheme="minorHAnsi"/>
          <w:color w:val="FF0000"/>
        </w:rPr>
        <w:t>(se vor prezenta date referitoare la obiectul de activitate, experiența relevantă în domeniul în care se va implementa proiectul, resurse disponibile etc.)</w:t>
      </w:r>
    </w:p>
    <w:p w14:paraId="431D8F92" w14:textId="77777777" w:rsidR="0031690D" w:rsidRPr="0031690D" w:rsidRDefault="0031690D" w:rsidP="0031690D">
      <w:pPr>
        <w:pStyle w:val="Titlu1"/>
        <w:numPr>
          <w:ilvl w:val="0"/>
          <w:numId w:val="82"/>
        </w:numPr>
        <w:shd w:val="clear" w:color="auto" w:fill="auto"/>
        <w:spacing w:after="60"/>
        <w:rPr>
          <w:rFonts w:asciiTheme="minorHAnsi" w:hAnsiTheme="minorHAnsi" w:cstheme="minorHAnsi"/>
          <w:sz w:val="22"/>
          <w:szCs w:val="22"/>
        </w:rPr>
      </w:pPr>
      <w:r w:rsidRPr="0031690D">
        <w:rPr>
          <w:rFonts w:asciiTheme="minorHAnsi" w:hAnsiTheme="minorHAnsi" w:cstheme="minorHAnsi"/>
          <w:sz w:val="22"/>
          <w:szCs w:val="22"/>
        </w:rPr>
        <w:t>Activități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941"/>
        <w:gridCol w:w="5346"/>
      </w:tblGrid>
      <w:tr w:rsidR="0031690D" w:rsidRPr="0031690D" w14:paraId="254E583B" w14:textId="77777777" w:rsidTr="003A5ED8">
        <w:tc>
          <w:tcPr>
            <w:tcW w:w="569" w:type="dxa"/>
            <w:shd w:val="clear" w:color="auto" w:fill="auto"/>
            <w:vAlign w:val="center"/>
          </w:tcPr>
          <w:p w14:paraId="6019A689" w14:textId="77777777" w:rsidR="0031690D" w:rsidRPr="0031690D" w:rsidRDefault="0031690D" w:rsidP="003A5ED8">
            <w:pPr>
              <w:jc w:val="center"/>
              <w:rPr>
                <w:rFonts w:cstheme="minorHAnsi"/>
                <w:b/>
              </w:rPr>
            </w:pPr>
            <w:r w:rsidRPr="0031690D">
              <w:rPr>
                <w:rFonts w:cstheme="minorHAnsi"/>
                <w:b/>
              </w:rPr>
              <w:t>Nr. crt.</w:t>
            </w:r>
          </w:p>
        </w:tc>
        <w:tc>
          <w:tcPr>
            <w:tcW w:w="2941" w:type="dxa"/>
            <w:shd w:val="clear" w:color="auto" w:fill="auto"/>
            <w:vAlign w:val="center"/>
          </w:tcPr>
          <w:p w14:paraId="5316AF15" w14:textId="77777777" w:rsidR="0031690D" w:rsidRPr="0031690D" w:rsidRDefault="0031690D" w:rsidP="003A5ED8">
            <w:pPr>
              <w:jc w:val="center"/>
              <w:rPr>
                <w:rFonts w:cstheme="minorHAnsi"/>
                <w:b/>
              </w:rPr>
            </w:pPr>
            <w:r w:rsidRPr="0031690D">
              <w:rPr>
                <w:rFonts w:cstheme="minorHAnsi"/>
                <w:b/>
              </w:rPr>
              <w:t>Activitate</w:t>
            </w:r>
          </w:p>
        </w:tc>
        <w:tc>
          <w:tcPr>
            <w:tcW w:w="5346" w:type="dxa"/>
            <w:shd w:val="clear" w:color="auto" w:fill="auto"/>
            <w:vAlign w:val="center"/>
          </w:tcPr>
          <w:p w14:paraId="2847A640" w14:textId="77777777" w:rsidR="0031690D" w:rsidRPr="0031690D" w:rsidRDefault="0031690D" w:rsidP="003A5ED8">
            <w:pPr>
              <w:jc w:val="center"/>
              <w:rPr>
                <w:rFonts w:cstheme="minorHAnsi"/>
                <w:b/>
              </w:rPr>
            </w:pPr>
            <w:r w:rsidRPr="0031690D">
              <w:rPr>
                <w:rFonts w:cstheme="minorHAnsi"/>
                <w:b/>
              </w:rPr>
              <w:t>Contribuție lider/partener</w:t>
            </w:r>
          </w:p>
          <w:p w14:paraId="5FC1B51F" w14:textId="77777777" w:rsidR="0031690D" w:rsidRPr="0031690D" w:rsidRDefault="0031690D" w:rsidP="003A5ED8">
            <w:pPr>
              <w:jc w:val="center"/>
              <w:rPr>
                <w:rFonts w:cstheme="minorHAnsi"/>
                <w:color w:val="FF0000"/>
              </w:rPr>
            </w:pPr>
            <w:r w:rsidRPr="0031690D">
              <w:rPr>
                <w:rFonts w:cstheme="minorHAnsi"/>
                <w:color w:val="FF0000"/>
              </w:rPr>
              <w:t>(se va descrie rolul entității, gradul de implicare în realizarea activităților și în atingerea rezultatelor, în corelare cu bugetul estimat)</w:t>
            </w:r>
          </w:p>
        </w:tc>
      </w:tr>
      <w:tr w:rsidR="0031690D" w:rsidRPr="0031690D" w14:paraId="678FFEE4" w14:textId="77777777" w:rsidTr="003A5ED8">
        <w:tc>
          <w:tcPr>
            <w:tcW w:w="569" w:type="dxa"/>
            <w:vMerge w:val="restart"/>
            <w:shd w:val="clear" w:color="auto" w:fill="auto"/>
            <w:vAlign w:val="center"/>
          </w:tcPr>
          <w:p w14:paraId="499B8D79" w14:textId="77777777" w:rsidR="0031690D" w:rsidRPr="0031690D" w:rsidRDefault="0031690D" w:rsidP="003A5ED8">
            <w:pPr>
              <w:jc w:val="center"/>
              <w:rPr>
                <w:rFonts w:cstheme="minorHAnsi"/>
              </w:rPr>
            </w:pPr>
            <w:r w:rsidRPr="0031690D">
              <w:rPr>
                <w:rFonts w:cstheme="minorHAnsi"/>
              </w:rPr>
              <w:t>1</w:t>
            </w:r>
          </w:p>
        </w:tc>
        <w:tc>
          <w:tcPr>
            <w:tcW w:w="2941" w:type="dxa"/>
            <w:vMerge w:val="restart"/>
            <w:shd w:val="clear" w:color="auto" w:fill="auto"/>
          </w:tcPr>
          <w:p w14:paraId="6F8F4414" w14:textId="77777777" w:rsidR="0031690D" w:rsidRPr="0031690D" w:rsidRDefault="0031690D" w:rsidP="003A5ED8">
            <w:pPr>
              <w:jc w:val="both"/>
              <w:rPr>
                <w:rFonts w:cstheme="minorHAnsi"/>
              </w:rPr>
            </w:pPr>
            <w:r w:rsidRPr="0031690D">
              <w:rPr>
                <w:rFonts w:cstheme="minorHAnsi"/>
              </w:rPr>
              <w:t xml:space="preserve">Activitate 1 </w:t>
            </w:r>
            <w:r w:rsidRPr="0031690D">
              <w:rPr>
                <w:rFonts w:cstheme="minorHAnsi"/>
                <w:color w:val="FF0000"/>
              </w:rPr>
              <w:t>(se va introduce denumirea activității conform cererii de finanțare)</w:t>
            </w:r>
          </w:p>
        </w:tc>
        <w:tc>
          <w:tcPr>
            <w:tcW w:w="5346" w:type="dxa"/>
            <w:shd w:val="clear" w:color="auto" w:fill="auto"/>
          </w:tcPr>
          <w:p w14:paraId="6633AD66" w14:textId="77777777" w:rsidR="0031690D" w:rsidRPr="0031690D" w:rsidRDefault="0031690D" w:rsidP="003A5ED8">
            <w:pPr>
              <w:rPr>
                <w:rFonts w:cstheme="minorHAnsi"/>
              </w:rPr>
            </w:pPr>
            <w:r w:rsidRPr="0031690D">
              <w:rPr>
                <w:rFonts w:cstheme="minorHAnsi"/>
              </w:rPr>
              <w:t>Lider:</w:t>
            </w:r>
          </w:p>
        </w:tc>
      </w:tr>
      <w:tr w:rsidR="0031690D" w:rsidRPr="0031690D" w14:paraId="0B7BBE6B" w14:textId="77777777" w:rsidTr="003A5ED8">
        <w:tc>
          <w:tcPr>
            <w:tcW w:w="569" w:type="dxa"/>
            <w:vMerge/>
            <w:shd w:val="clear" w:color="auto" w:fill="auto"/>
          </w:tcPr>
          <w:p w14:paraId="1A324CB1" w14:textId="77777777" w:rsidR="0031690D" w:rsidRPr="0031690D" w:rsidRDefault="0031690D" w:rsidP="003A5ED8">
            <w:pPr>
              <w:rPr>
                <w:rFonts w:cstheme="minorHAnsi"/>
              </w:rPr>
            </w:pPr>
          </w:p>
        </w:tc>
        <w:tc>
          <w:tcPr>
            <w:tcW w:w="2941" w:type="dxa"/>
            <w:vMerge/>
            <w:shd w:val="clear" w:color="auto" w:fill="auto"/>
          </w:tcPr>
          <w:p w14:paraId="16B4F04E" w14:textId="77777777" w:rsidR="0031690D" w:rsidRPr="0031690D" w:rsidRDefault="0031690D" w:rsidP="003A5ED8">
            <w:pPr>
              <w:rPr>
                <w:rFonts w:cstheme="minorHAnsi"/>
              </w:rPr>
            </w:pPr>
          </w:p>
        </w:tc>
        <w:tc>
          <w:tcPr>
            <w:tcW w:w="5346" w:type="dxa"/>
            <w:shd w:val="clear" w:color="auto" w:fill="auto"/>
          </w:tcPr>
          <w:p w14:paraId="3673972F" w14:textId="77777777" w:rsidR="0031690D" w:rsidRPr="0031690D" w:rsidRDefault="0031690D" w:rsidP="003A5ED8">
            <w:pPr>
              <w:rPr>
                <w:rFonts w:cstheme="minorHAnsi"/>
              </w:rPr>
            </w:pPr>
            <w:r w:rsidRPr="0031690D">
              <w:rPr>
                <w:rFonts w:cstheme="minorHAnsi"/>
              </w:rPr>
              <w:t>Partener 1:</w:t>
            </w:r>
          </w:p>
        </w:tc>
      </w:tr>
      <w:tr w:rsidR="0031690D" w:rsidRPr="0031690D" w14:paraId="28424F5C" w14:textId="77777777" w:rsidTr="003A5ED8">
        <w:tc>
          <w:tcPr>
            <w:tcW w:w="569" w:type="dxa"/>
            <w:vMerge/>
            <w:shd w:val="clear" w:color="auto" w:fill="auto"/>
          </w:tcPr>
          <w:p w14:paraId="2544C845" w14:textId="77777777" w:rsidR="0031690D" w:rsidRPr="0031690D" w:rsidRDefault="0031690D" w:rsidP="003A5ED8">
            <w:pPr>
              <w:rPr>
                <w:rFonts w:cstheme="minorHAnsi"/>
              </w:rPr>
            </w:pPr>
          </w:p>
        </w:tc>
        <w:tc>
          <w:tcPr>
            <w:tcW w:w="2941" w:type="dxa"/>
            <w:vMerge/>
            <w:shd w:val="clear" w:color="auto" w:fill="auto"/>
          </w:tcPr>
          <w:p w14:paraId="5AC3B7C9" w14:textId="77777777" w:rsidR="0031690D" w:rsidRPr="0031690D" w:rsidRDefault="0031690D" w:rsidP="003A5ED8">
            <w:pPr>
              <w:rPr>
                <w:rFonts w:cstheme="minorHAnsi"/>
              </w:rPr>
            </w:pPr>
          </w:p>
        </w:tc>
        <w:tc>
          <w:tcPr>
            <w:tcW w:w="5346" w:type="dxa"/>
            <w:shd w:val="clear" w:color="auto" w:fill="auto"/>
          </w:tcPr>
          <w:p w14:paraId="216E871E" w14:textId="77777777" w:rsidR="0031690D" w:rsidRPr="0031690D" w:rsidRDefault="0031690D" w:rsidP="003A5ED8">
            <w:pPr>
              <w:rPr>
                <w:rFonts w:cstheme="minorHAnsi"/>
              </w:rPr>
            </w:pPr>
            <w:r w:rsidRPr="0031690D">
              <w:rPr>
                <w:rFonts w:cstheme="minorHAnsi"/>
              </w:rPr>
              <w:t>Partener n:</w:t>
            </w:r>
          </w:p>
        </w:tc>
      </w:tr>
      <w:tr w:rsidR="0031690D" w:rsidRPr="0031690D" w14:paraId="37E3F2A2" w14:textId="77777777" w:rsidTr="003A5ED8">
        <w:tc>
          <w:tcPr>
            <w:tcW w:w="569" w:type="dxa"/>
            <w:shd w:val="clear" w:color="auto" w:fill="auto"/>
            <w:vAlign w:val="center"/>
          </w:tcPr>
          <w:p w14:paraId="12EB3E83" w14:textId="77777777" w:rsidR="0031690D" w:rsidRPr="0031690D" w:rsidRDefault="0031690D" w:rsidP="003A5ED8">
            <w:pPr>
              <w:jc w:val="center"/>
              <w:rPr>
                <w:rFonts w:cstheme="minorHAnsi"/>
              </w:rPr>
            </w:pPr>
            <w:r w:rsidRPr="0031690D">
              <w:rPr>
                <w:rFonts w:cstheme="minorHAnsi"/>
              </w:rPr>
              <w:t>...</w:t>
            </w:r>
          </w:p>
        </w:tc>
        <w:tc>
          <w:tcPr>
            <w:tcW w:w="2941" w:type="dxa"/>
            <w:shd w:val="clear" w:color="auto" w:fill="auto"/>
          </w:tcPr>
          <w:p w14:paraId="65C9E302" w14:textId="77777777" w:rsidR="0031690D" w:rsidRPr="0031690D" w:rsidRDefault="0031690D" w:rsidP="003A5ED8">
            <w:pPr>
              <w:rPr>
                <w:rFonts w:cstheme="minorHAnsi"/>
              </w:rPr>
            </w:pPr>
          </w:p>
        </w:tc>
        <w:tc>
          <w:tcPr>
            <w:tcW w:w="5346" w:type="dxa"/>
            <w:shd w:val="clear" w:color="auto" w:fill="auto"/>
          </w:tcPr>
          <w:p w14:paraId="0D169F24" w14:textId="77777777" w:rsidR="0031690D" w:rsidRPr="0031690D" w:rsidRDefault="0031690D" w:rsidP="003A5ED8">
            <w:pPr>
              <w:rPr>
                <w:rFonts w:cstheme="minorHAnsi"/>
              </w:rPr>
            </w:pPr>
          </w:p>
        </w:tc>
      </w:tr>
      <w:tr w:rsidR="0031690D" w:rsidRPr="0031690D" w14:paraId="70F3CD47" w14:textId="77777777" w:rsidTr="003A5ED8">
        <w:tc>
          <w:tcPr>
            <w:tcW w:w="569" w:type="dxa"/>
            <w:vMerge w:val="restart"/>
            <w:shd w:val="clear" w:color="auto" w:fill="auto"/>
            <w:vAlign w:val="center"/>
          </w:tcPr>
          <w:p w14:paraId="3EE0006D" w14:textId="77777777" w:rsidR="0031690D" w:rsidRPr="0031690D" w:rsidRDefault="0031690D" w:rsidP="003A5ED8">
            <w:pPr>
              <w:jc w:val="center"/>
              <w:rPr>
                <w:rFonts w:cstheme="minorHAnsi"/>
              </w:rPr>
            </w:pPr>
            <w:r w:rsidRPr="0031690D">
              <w:rPr>
                <w:rFonts w:cstheme="minorHAnsi"/>
              </w:rPr>
              <w:t>n</w:t>
            </w:r>
          </w:p>
        </w:tc>
        <w:tc>
          <w:tcPr>
            <w:tcW w:w="2941" w:type="dxa"/>
            <w:vMerge w:val="restart"/>
            <w:shd w:val="clear" w:color="auto" w:fill="auto"/>
          </w:tcPr>
          <w:p w14:paraId="327D2BB1" w14:textId="77777777" w:rsidR="0031690D" w:rsidRPr="0031690D" w:rsidRDefault="0031690D" w:rsidP="003A5ED8">
            <w:pPr>
              <w:rPr>
                <w:rFonts w:cstheme="minorHAnsi"/>
              </w:rPr>
            </w:pPr>
            <w:r w:rsidRPr="0031690D">
              <w:rPr>
                <w:rFonts w:cstheme="minorHAnsi"/>
              </w:rPr>
              <w:t xml:space="preserve">Actvitate n </w:t>
            </w:r>
            <w:r w:rsidRPr="0031690D">
              <w:rPr>
                <w:rFonts w:cstheme="minorHAnsi"/>
                <w:color w:val="FF0000"/>
              </w:rPr>
              <w:t>(se va introduce denumirea activității conform cererii de finanțare)</w:t>
            </w:r>
          </w:p>
        </w:tc>
        <w:tc>
          <w:tcPr>
            <w:tcW w:w="5346" w:type="dxa"/>
            <w:shd w:val="clear" w:color="auto" w:fill="auto"/>
          </w:tcPr>
          <w:p w14:paraId="0701F3D4" w14:textId="77777777" w:rsidR="0031690D" w:rsidRPr="0031690D" w:rsidRDefault="0031690D" w:rsidP="003A5ED8">
            <w:pPr>
              <w:rPr>
                <w:rFonts w:cstheme="minorHAnsi"/>
              </w:rPr>
            </w:pPr>
            <w:r w:rsidRPr="0031690D">
              <w:rPr>
                <w:rFonts w:cstheme="minorHAnsi"/>
              </w:rPr>
              <w:t>Lider:</w:t>
            </w:r>
          </w:p>
        </w:tc>
      </w:tr>
      <w:tr w:rsidR="0031690D" w:rsidRPr="0031690D" w14:paraId="0846F63F" w14:textId="77777777" w:rsidTr="003A5ED8">
        <w:tc>
          <w:tcPr>
            <w:tcW w:w="569" w:type="dxa"/>
            <w:vMerge/>
            <w:shd w:val="clear" w:color="auto" w:fill="auto"/>
            <w:vAlign w:val="center"/>
          </w:tcPr>
          <w:p w14:paraId="5416FEA6" w14:textId="77777777" w:rsidR="0031690D" w:rsidRPr="0031690D" w:rsidRDefault="0031690D" w:rsidP="003A5ED8">
            <w:pPr>
              <w:jc w:val="center"/>
              <w:rPr>
                <w:rFonts w:cstheme="minorHAnsi"/>
              </w:rPr>
            </w:pPr>
          </w:p>
        </w:tc>
        <w:tc>
          <w:tcPr>
            <w:tcW w:w="2941" w:type="dxa"/>
            <w:vMerge/>
            <w:shd w:val="clear" w:color="auto" w:fill="auto"/>
          </w:tcPr>
          <w:p w14:paraId="113408D7" w14:textId="77777777" w:rsidR="0031690D" w:rsidRPr="0031690D" w:rsidRDefault="0031690D" w:rsidP="003A5ED8">
            <w:pPr>
              <w:rPr>
                <w:rFonts w:cstheme="minorHAnsi"/>
              </w:rPr>
            </w:pPr>
          </w:p>
        </w:tc>
        <w:tc>
          <w:tcPr>
            <w:tcW w:w="5346" w:type="dxa"/>
            <w:shd w:val="clear" w:color="auto" w:fill="auto"/>
          </w:tcPr>
          <w:p w14:paraId="1443CE1D" w14:textId="77777777" w:rsidR="0031690D" w:rsidRPr="0031690D" w:rsidRDefault="0031690D" w:rsidP="003A5ED8">
            <w:pPr>
              <w:rPr>
                <w:rFonts w:cstheme="minorHAnsi"/>
              </w:rPr>
            </w:pPr>
            <w:r w:rsidRPr="0031690D">
              <w:rPr>
                <w:rFonts w:cstheme="minorHAnsi"/>
              </w:rPr>
              <w:t>Partener 1:</w:t>
            </w:r>
          </w:p>
        </w:tc>
      </w:tr>
      <w:tr w:rsidR="0031690D" w:rsidRPr="0031690D" w14:paraId="6EA52DC6" w14:textId="77777777" w:rsidTr="003A5ED8">
        <w:tc>
          <w:tcPr>
            <w:tcW w:w="569" w:type="dxa"/>
            <w:vMerge/>
            <w:shd w:val="clear" w:color="auto" w:fill="auto"/>
            <w:vAlign w:val="center"/>
          </w:tcPr>
          <w:p w14:paraId="25617BD8" w14:textId="77777777" w:rsidR="0031690D" w:rsidRPr="0031690D" w:rsidRDefault="0031690D" w:rsidP="003A5ED8">
            <w:pPr>
              <w:jc w:val="center"/>
              <w:rPr>
                <w:rFonts w:cstheme="minorHAnsi"/>
              </w:rPr>
            </w:pPr>
          </w:p>
        </w:tc>
        <w:tc>
          <w:tcPr>
            <w:tcW w:w="2941" w:type="dxa"/>
            <w:vMerge/>
            <w:shd w:val="clear" w:color="auto" w:fill="auto"/>
          </w:tcPr>
          <w:p w14:paraId="27D8E6B6" w14:textId="77777777" w:rsidR="0031690D" w:rsidRPr="0031690D" w:rsidRDefault="0031690D" w:rsidP="003A5ED8">
            <w:pPr>
              <w:rPr>
                <w:rFonts w:cstheme="minorHAnsi"/>
              </w:rPr>
            </w:pPr>
          </w:p>
        </w:tc>
        <w:tc>
          <w:tcPr>
            <w:tcW w:w="5346" w:type="dxa"/>
            <w:shd w:val="clear" w:color="auto" w:fill="auto"/>
          </w:tcPr>
          <w:p w14:paraId="47179468" w14:textId="77777777" w:rsidR="0031690D" w:rsidRPr="0031690D" w:rsidRDefault="0031690D" w:rsidP="003A5ED8">
            <w:pPr>
              <w:rPr>
                <w:rFonts w:cstheme="minorHAnsi"/>
              </w:rPr>
            </w:pPr>
            <w:r w:rsidRPr="0031690D">
              <w:rPr>
                <w:rFonts w:cstheme="minorHAnsi"/>
              </w:rPr>
              <w:t>Partener n:</w:t>
            </w:r>
          </w:p>
        </w:tc>
      </w:tr>
    </w:tbl>
    <w:p w14:paraId="51D9F685" w14:textId="77777777" w:rsidR="0031690D" w:rsidRPr="0031690D" w:rsidRDefault="0031690D" w:rsidP="0031690D">
      <w:pPr>
        <w:jc w:val="both"/>
        <w:rPr>
          <w:rFonts w:cstheme="minorHAnsi"/>
          <w:b/>
        </w:rPr>
      </w:pPr>
    </w:p>
    <w:p w14:paraId="31D3343E" w14:textId="77777777" w:rsidR="0031690D" w:rsidRPr="0031690D" w:rsidRDefault="0031690D" w:rsidP="0031690D">
      <w:pPr>
        <w:jc w:val="both"/>
        <w:rPr>
          <w:rFonts w:cstheme="minorHAnsi"/>
          <w:b/>
        </w:rPr>
      </w:pPr>
      <w:r w:rsidRPr="0031690D">
        <w:rPr>
          <w:rFonts w:cstheme="minorHAnsi"/>
          <w:b/>
        </w:rPr>
        <w:t>Solicitant/Lider:</w:t>
      </w:r>
      <w:r w:rsidRPr="0031690D">
        <w:rPr>
          <w:rFonts w:cstheme="minorHAnsi"/>
          <w:b/>
        </w:rPr>
        <w:tab/>
      </w:r>
      <w:r w:rsidRPr="0031690D">
        <w:rPr>
          <w:rFonts w:cstheme="minorHAnsi"/>
          <w:b/>
        </w:rPr>
        <w:tab/>
      </w:r>
      <w:r w:rsidRPr="0031690D">
        <w:rPr>
          <w:rFonts w:cstheme="minorHAnsi"/>
          <w:b/>
        </w:rPr>
        <w:tab/>
        <w:t>___________________</w:t>
      </w:r>
    </w:p>
    <w:p w14:paraId="0E8805E5" w14:textId="77777777" w:rsidR="0031690D" w:rsidRPr="0031690D" w:rsidRDefault="0031690D" w:rsidP="0031690D">
      <w:pPr>
        <w:jc w:val="both"/>
        <w:rPr>
          <w:rFonts w:cstheme="minorHAnsi"/>
          <w:b/>
        </w:rPr>
      </w:pPr>
      <w:r w:rsidRPr="0031690D">
        <w:rPr>
          <w:rFonts w:cstheme="minorHAnsi"/>
          <w:b/>
        </w:rPr>
        <w:t>Data:</w:t>
      </w:r>
      <w:r w:rsidRPr="0031690D">
        <w:rPr>
          <w:rFonts w:cstheme="minorHAnsi"/>
          <w:b/>
        </w:rPr>
        <w:tab/>
      </w:r>
      <w:r w:rsidRPr="0031690D">
        <w:rPr>
          <w:rFonts w:cstheme="minorHAnsi"/>
          <w:b/>
        </w:rPr>
        <w:tab/>
      </w:r>
      <w:r w:rsidRPr="0031690D">
        <w:rPr>
          <w:rFonts w:cstheme="minorHAnsi"/>
          <w:b/>
        </w:rPr>
        <w:tab/>
      </w:r>
      <w:r w:rsidRPr="0031690D">
        <w:rPr>
          <w:rFonts w:cstheme="minorHAnsi"/>
          <w:b/>
        </w:rPr>
        <w:tab/>
      </w:r>
      <w:r w:rsidRPr="0031690D">
        <w:rPr>
          <w:rFonts w:cstheme="minorHAnsi"/>
          <w:b/>
        </w:rPr>
        <w:tab/>
        <w:t xml:space="preserve">___________________ </w:t>
      </w:r>
    </w:p>
    <w:p w14:paraId="1356CDBA" w14:textId="77777777" w:rsidR="0031690D" w:rsidRPr="0031690D" w:rsidRDefault="0031690D" w:rsidP="0031690D">
      <w:pPr>
        <w:jc w:val="both"/>
        <w:rPr>
          <w:rFonts w:cstheme="minorHAnsi"/>
          <w:b/>
        </w:rPr>
      </w:pPr>
      <w:r w:rsidRPr="0031690D">
        <w:rPr>
          <w:rFonts w:cstheme="minorHAnsi"/>
          <w:b/>
        </w:rPr>
        <w:t>Funcţia ocupată în organizaţie:</w:t>
      </w:r>
      <w:r w:rsidRPr="0031690D">
        <w:rPr>
          <w:rFonts w:cstheme="minorHAnsi"/>
          <w:b/>
        </w:rPr>
        <w:tab/>
        <w:t>___________________</w:t>
      </w:r>
    </w:p>
    <w:p w14:paraId="041F2081" w14:textId="77777777" w:rsidR="0031690D" w:rsidRPr="0031690D" w:rsidRDefault="0031690D" w:rsidP="0031690D">
      <w:pPr>
        <w:jc w:val="both"/>
        <w:rPr>
          <w:rFonts w:cstheme="minorHAnsi"/>
          <w:b/>
        </w:rPr>
      </w:pPr>
      <w:r w:rsidRPr="0031690D">
        <w:rPr>
          <w:rFonts w:cstheme="minorHAnsi"/>
          <w:b/>
        </w:rPr>
        <w:t xml:space="preserve">Prenume şi Nume </w:t>
      </w:r>
      <w:r w:rsidRPr="0031690D">
        <w:rPr>
          <w:rFonts w:cstheme="minorHAnsi"/>
          <w:b/>
        </w:rPr>
        <w:tab/>
      </w:r>
      <w:r w:rsidRPr="0031690D">
        <w:rPr>
          <w:rFonts w:cstheme="minorHAnsi"/>
          <w:b/>
        </w:rPr>
        <w:tab/>
      </w:r>
      <w:r w:rsidRPr="0031690D">
        <w:rPr>
          <w:rFonts w:cstheme="minorHAnsi"/>
          <w:b/>
        </w:rPr>
        <w:tab/>
        <w:t xml:space="preserve">___________________ </w:t>
      </w:r>
    </w:p>
    <w:p w14:paraId="392EB6BA" w14:textId="77777777" w:rsidR="0031690D" w:rsidRPr="0031690D" w:rsidRDefault="0031690D" w:rsidP="0031690D">
      <w:pPr>
        <w:jc w:val="both"/>
        <w:rPr>
          <w:rFonts w:cstheme="minorHAnsi"/>
        </w:rPr>
      </w:pPr>
      <w:r w:rsidRPr="0031690D">
        <w:rPr>
          <w:rFonts w:cstheme="minorHAnsi"/>
          <w:b/>
        </w:rPr>
        <w:t>Semnătura:</w:t>
      </w:r>
    </w:p>
    <w:p w14:paraId="5024CA72" w14:textId="77777777" w:rsidR="0031690D" w:rsidRPr="0031690D" w:rsidRDefault="0031690D" w:rsidP="0031690D">
      <w:pPr>
        <w:rPr>
          <w:rFonts w:cstheme="minorHAnsi"/>
          <w:color w:val="17365D" w:themeColor="text2" w:themeShade="BF"/>
          <w:lang w:val="ro-RO"/>
        </w:rPr>
      </w:pPr>
      <w:r w:rsidRPr="0031690D">
        <w:rPr>
          <w:rFonts w:cstheme="minorHAnsi"/>
          <w:color w:val="17365D" w:themeColor="text2" w:themeShade="BF"/>
          <w:lang w:val="ro-RO"/>
        </w:rPr>
        <w:br w:type="page"/>
      </w:r>
    </w:p>
    <w:p w14:paraId="2E775F31" w14:textId="77777777" w:rsidR="0031690D" w:rsidRPr="0031690D" w:rsidRDefault="0031690D" w:rsidP="0031690D">
      <w:pPr>
        <w:pStyle w:val="Titlu1"/>
        <w:numPr>
          <w:ilvl w:val="0"/>
          <w:numId w:val="0"/>
        </w:numPr>
        <w:shd w:val="clear" w:color="auto" w:fill="auto"/>
        <w:spacing w:before="0" w:after="40" w:line="276" w:lineRule="auto"/>
        <w:ind w:left="432"/>
        <w:jc w:val="right"/>
        <w:rPr>
          <w:rFonts w:asciiTheme="minorHAnsi" w:hAnsiTheme="minorHAnsi" w:cstheme="minorHAnsi"/>
          <w:i/>
          <w:iCs/>
          <w:color w:val="17365D" w:themeColor="text2" w:themeShade="BF"/>
          <w:sz w:val="24"/>
          <w:szCs w:val="24"/>
        </w:rPr>
      </w:pPr>
      <w:bookmarkStart w:id="33" w:name="_Anexa_3"/>
      <w:bookmarkEnd w:id="33"/>
      <w:r w:rsidRPr="0031690D">
        <w:rPr>
          <w:rFonts w:asciiTheme="minorHAnsi" w:hAnsiTheme="minorHAnsi" w:cstheme="minorHAnsi"/>
          <w:i/>
          <w:iCs/>
          <w:color w:val="17365D" w:themeColor="text2" w:themeShade="BF"/>
          <w:sz w:val="24"/>
          <w:szCs w:val="24"/>
        </w:rPr>
        <w:lastRenderedPageBreak/>
        <w:t>ANEXA nr. 3</w:t>
      </w:r>
    </w:p>
    <w:p w14:paraId="348BA43B" w14:textId="77777777" w:rsidR="0031690D" w:rsidRPr="0031690D" w:rsidRDefault="0031690D" w:rsidP="0031690D">
      <w:pPr>
        <w:rPr>
          <w:lang w:val="ro-RO"/>
        </w:rPr>
      </w:pPr>
    </w:p>
    <w:p w14:paraId="6C284592" w14:textId="77777777" w:rsidR="0031690D" w:rsidRPr="0031690D" w:rsidRDefault="0031690D" w:rsidP="0031690D">
      <w:pPr>
        <w:jc w:val="center"/>
        <w:rPr>
          <w:rFonts w:ascii="Arial" w:hAnsi="Arial" w:cs="Arial"/>
          <w:b/>
          <w:sz w:val="26"/>
          <w:szCs w:val="26"/>
        </w:rPr>
      </w:pPr>
      <w:r w:rsidRPr="0031690D">
        <w:rPr>
          <w:rFonts w:ascii="Arial" w:hAnsi="Arial" w:cs="Arial"/>
          <w:b/>
          <w:sz w:val="26"/>
          <w:szCs w:val="26"/>
        </w:rPr>
        <w:t>Document Unic</w:t>
      </w:r>
    </w:p>
    <w:p w14:paraId="6001DF95" w14:textId="77777777" w:rsidR="0031690D" w:rsidRPr="0031690D" w:rsidRDefault="0031690D" w:rsidP="0031690D">
      <w:pPr>
        <w:jc w:val="center"/>
        <w:rPr>
          <w:rFonts w:ascii="Arial" w:hAnsi="Arial" w:cs="Arial"/>
          <w:sz w:val="26"/>
          <w:szCs w:val="26"/>
        </w:rPr>
      </w:pPr>
      <w:r w:rsidRPr="0031690D">
        <w:rPr>
          <w:rFonts w:ascii="Arial" w:hAnsi="Arial" w:cs="Arial"/>
          <w:sz w:val="26"/>
          <w:szCs w:val="26"/>
        </w:rPr>
        <w:t>pentru verificarea</w:t>
      </w:r>
    </w:p>
    <w:p w14:paraId="42EB468C" w14:textId="77777777" w:rsidR="0031690D" w:rsidRPr="0031690D" w:rsidRDefault="0031690D" w:rsidP="0031690D">
      <w:pPr>
        <w:jc w:val="center"/>
        <w:rPr>
          <w:rFonts w:ascii="Arial" w:hAnsi="Arial" w:cs="Arial"/>
          <w:b/>
          <w:sz w:val="26"/>
          <w:szCs w:val="26"/>
        </w:rPr>
      </w:pPr>
      <w:r w:rsidRPr="0031690D">
        <w:rPr>
          <w:rFonts w:ascii="Arial" w:hAnsi="Arial" w:cs="Arial"/>
          <w:b/>
          <w:sz w:val="26"/>
          <w:szCs w:val="26"/>
        </w:rPr>
        <w:t>Conformității Administrative și a Eligibilității (DUCAE)</w:t>
      </w:r>
    </w:p>
    <w:p w14:paraId="56FE4685" w14:textId="77777777" w:rsidR="0031690D" w:rsidRPr="0031690D" w:rsidRDefault="0031690D" w:rsidP="0031690D">
      <w:pPr>
        <w:jc w:val="center"/>
        <w:rPr>
          <w:rFonts w:ascii="Arial" w:hAnsi="Arial" w:cs="Arial"/>
          <w:b/>
        </w:rPr>
      </w:pPr>
      <w:r w:rsidRPr="0031690D">
        <w:rPr>
          <w:rFonts w:ascii="Arial" w:hAnsi="Arial" w:cs="Arial"/>
          <w:b/>
        </w:rPr>
        <w:t>pentru Partener</w:t>
      </w:r>
    </w:p>
    <w:p w14:paraId="73E4381A" w14:textId="77777777" w:rsidR="0031690D" w:rsidRPr="0031690D" w:rsidRDefault="0031690D" w:rsidP="0031690D">
      <w:pPr>
        <w:jc w:val="both"/>
        <w:rPr>
          <w:rFonts w:ascii="Arial" w:hAnsi="Arial" w:cs="Arial"/>
          <w:b/>
          <w:i/>
          <w:iCs/>
        </w:rPr>
      </w:pPr>
    </w:p>
    <w:p w14:paraId="15492AD8" w14:textId="77777777" w:rsidR="0031690D" w:rsidRPr="0031690D" w:rsidRDefault="0031690D" w:rsidP="0031690D">
      <w:pPr>
        <w:autoSpaceDE w:val="0"/>
        <w:autoSpaceDN w:val="0"/>
        <w:adjustRightInd w:val="0"/>
        <w:spacing w:after="120" w:line="240" w:lineRule="auto"/>
        <w:jc w:val="both"/>
        <w:rPr>
          <w:rFonts w:cstheme="minorHAnsi"/>
          <w:i/>
          <w:iCs/>
        </w:rPr>
      </w:pPr>
      <w:r w:rsidRPr="0031690D">
        <w:rPr>
          <w:rFonts w:cstheme="minorHAnsi"/>
          <w:i/>
          <w:iCs/>
        </w:rPr>
        <w:t>Subsemnatul/subsemnata ____________________, identificat(ă) cu _____ seria  ____ nr. _______ , eliberat(ă) de _______________________ la data de ______________, CNP ______________________, cu domiciliul în localitatea ____________________________________________________________________ în calitate de reprezentant legal/împuternicit al ___________________________, partener în cadrul proiectului ID MySMIS _____________, cu titlul ___________________________,  declar pe propria răspundere că ne asumăm condițiile de finanțare descrise în „</w:t>
      </w:r>
      <w:r w:rsidRPr="0031690D">
        <w:rPr>
          <w:rFonts w:eastAsia="Times New Roman" w:cstheme="minorHAnsi"/>
          <w:bCs/>
          <w:i/>
          <w:iCs/>
          <w:lang w:eastAsia="ro-RO"/>
        </w:rPr>
        <w:t>Orientări privind accesarea finanțărilor în cadrul Programului Operațional Capital Uman 2014-2020</w:t>
      </w:r>
      <w:r w:rsidRPr="0031690D">
        <w:rPr>
          <w:rFonts w:cstheme="minorHAnsi"/>
          <w:i/>
          <w:iCs/>
        </w:rPr>
        <w:t>” și în „Ghidul Solicitantului – Condiții Specifice” și depunem următoarele documente:</w:t>
      </w:r>
    </w:p>
    <w:p w14:paraId="32FD5B70" w14:textId="77777777" w:rsidR="0031690D" w:rsidRPr="0031690D" w:rsidRDefault="0031690D" w:rsidP="0031690D">
      <w:pPr>
        <w:spacing w:after="120"/>
        <w:jc w:val="both"/>
        <w:rPr>
          <w:rFonts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076"/>
        <w:gridCol w:w="3118"/>
      </w:tblGrid>
      <w:tr w:rsidR="0031690D" w:rsidRPr="0031690D" w14:paraId="6C00562A" w14:textId="77777777" w:rsidTr="003A5ED8">
        <w:tc>
          <w:tcPr>
            <w:tcW w:w="561" w:type="dxa"/>
            <w:vMerge w:val="restart"/>
            <w:shd w:val="clear" w:color="auto" w:fill="auto"/>
            <w:vAlign w:val="center"/>
          </w:tcPr>
          <w:p w14:paraId="3CA9AFA7" w14:textId="77777777" w:rsidR="0031690D" w:rsidRPr="0031690D" w:rsidRDefault="0031690D" w:rsidP="003A5ED8">
            <w:pPr>
              <w:spacing w:after="120"/>
              <w:jc w:val="center"/>
              <w:rPr>
                <w:rFonts w:cstheme="minorHAnsi"/>
                <w:b/>
              </w:rPr>
            </w:pPr>
            <w:r w:rsidRPr="0031690D">
              <w:rPr>
                <w:rFonts w:cstheme="minorHAnsi"/>
                <w:b/>
              </w:rPr>
              <w:t>Nr. Crt.</w:t>
            </w:r>
          </w:p>
        </w:tc>
        <w:tc>
          <w:tcPr>
            <w:tcW w:w="5076" w:type="dxa"/>
            <w:vMerge w:val="restart"/>
            <w:shd w:val="clear" w:color="auto" w:fill="auto"/>
            <w:vAlign w:val="center"/>
          </w:tcPr>
          <w:p w14:paraId="54C47CF2" w14:textId="77777777" w:rsidR="0031690D" w:rsidRPr="0031690D" w:rsidRDefault="0031690D" w:rsidP="003A5ED8">
            <w:pPr>
              <w:spacing w:after="120"/>
              <w:jc w:val="center"/>
              <w:rPr>
                <w:rFonts w:cstheme="minorHAnsi"/>
                <w:b/>
              </w:rPr>
            </w:pPr>
            <w:r w:rsidRPr="0031690D">
              <w:rPr>
                <w:rFonts w:cstheme="minorHAnsi"/>
                <w:b/>
              </w:rPr>
              <w:t>Tip document</w:t>
            </w:r>
          </w:p>
        </w:tc>
        <w:tc>
          <w:tcPr>
            <w:tcW w:w="3118" w:type="dxa"/>
            <w:shd w:val="clear" w:color="auto" w:fill="auto"/>
            <w:vAlign w:val="center"/>
          </w:tcPr>
          <w:p w14:paraId="10FA439B" w14:textId="77777777" w:rsidR="0031690D" w:rsidRPr="0031690D" w:rsidRDefault="0031690D" w:rsidP="003A5ED8">
            <w:pPr>
              <w:spacing w:after="120"/>
              <w:jc w:val="center"/>
              <w:rPr>
                <w:rFonts w:cstheme="minorHAnsi"/>
                <w:b/>
              </w:rPr>
            </w:pPr>
            <w:r w:rsidRPr="0031690D">
              <w:rPr>
                <w:rFonts w:cstheme="minorHAnsi"/>
                <w:b/>
              </w:rPr>
              <w:t>Atașat</w:t>
            </w:r>
          </w:p>
        </w:tc>
      </w:tr>
      <w:tr w:rsidR="0031690D" w:rsidRPr="0031690D" w14:paraId="1C295730" w14:textId="77777777" w:rsidTr="003A5ED8">
        <w:tc>
          <w:tcPr>
            <w:tcW w:w="561" w:type="dxa"/>
            <w:vMerge/>
            <w:shd w:val="clear" w:color="auto" w:fill="auto"/>
            <w:vAlign w:val="center"/>
          </w:tcPr>
          <w:p w14:paraId="63F686B0" w14:textId="77777777" w:rsidR="0031690D" w:rsidRPr="0031690D" w:rsidRDefault="0031690D" w:rsidP="003A5ED8">
            <w:pPr>
              <w:spacing w:after="120"/>
              <w:jc w:val="center"/>
              <w:rPr>
                <w:rFonts w:cstheme="minorHAnsi"/>
                <w:b/>
              </w:rPr>
            </w:pPr>
          </w:p>
        </w:tc>
        <w:tc>
          <w:tcPr>
            <w:tcW w:w="5076" w:type="dxa"/>
            <w:vMerge/>
            <w:shd w:val="clear" w:color="auto" w:fill="auto"/>
            <w:vAlign w:val="center"/>
          </w:tcPr>
          <w:p w14:paraId="0399EA7A" w14:textId="77777777" w:rsidR="0031690D" w:rsidRPr="0031690D" w:rsidRDefault="0031690D" w:rsidP="003A5ED8">
            <w:pPr>
              <w:spacing w:after="120"/>
              <w:jc w:val="center"/>
              <w:rPr>
                <w:rFonts w:cstheme="minorHAnsi"/>
                <w:b/>
              </w:rPr>
            </w:pPr>
          </w:p>
        </w:tc>
        <w:tc>
          <w:tcPr>
            <w:tcW w:w="3118" w:type="dxa"/>
            <w:shd w:val="clear" w:color="auto" w:fill="auto"/>
            <w:vAlign w:val="center"/>
          </w:tcPr>
          <w:p w14:paraId="42C50A4F" w14:textId="77777777" w:rsidR="0031690D" w:rsidRPr="0031690D" w:rsidRDefault="0031690D" w:rsidP="003A5ED8">
            <w:pPr>
              <w:spacing w:after="120"/>
              <w:jc w:val="center"/>
              <w:rPr>
                <w:rFonts w:cstheme="minorHAnsi"/>
                <w:b/>
              </w:rPr>
            </w:pPr>
            <w:r w:rsidRPr="0031690D">
              <w:rPr>
                <w:rFonts w:cstheme="minorHAnsi"/>
                <w:b/>
              </w:rPr>
              <w:t>Partener n</w:t>
            </w:r>
            <w:r w:rsidRPr="0031690D">
              <w:rPr>
                <w:rStyle w:val="Referinnotdesubsol"/>
                <w:rFonts w:cstheme="minorHAnsi"/>
                <w:b/>
              </w:rPr>
              <w:footnoteReference w:id="10"/>
            </w:r>
          </w:p>
        </w:tc>
      </w:tr>
      <w:tr w:rsidR="0031690D" w:rsidRPr="0031690D" w14:paraId="5F7D402F" w14:textId="77777777" w:rsidTr="003A5ED8">
        <w:tc>
          <w:tcPr>
            <w:tcW w:w="561" w:type="dxa"/>
            <w:shd w:val="clear" w:color="auto" w:fill="auto"/>
            <w:vAlign w:val="center"/>
          </w:tcPr>
          <w:p w14:paraId="790281C9" w14:textId="77777777" w:rsidR="0031690D" w:rsidRPr="0031690D" w:rsidRDefault="0031690D" w:rsidP="003A5ED8">
            <w:pPr>
              <w:spacing w:after="120"/>
              <w:jc w:val="center"/>
              <w:rPr>
                <w:rFonts w:cstheme="minorHAnsi"/>
              </w:rPr>
            </w:pPr>
            <w:r w:rsidRPr="0031690D">
              <w:rPr>
                <w:rFonts w:cstheme="minorHAnsi"/>
              </w:rPr>
              <w:t>1</w:t>
            </w:r>
          </w:p>
        </w:tc>
        <w:tc>
          <w:tcPr>
            <w:tcW w:w="5076" w:type="dxa"/>
            <w:shd w:val="clear" w:color="auto" w:fill="auto"/>
          </w:tcPr>
          <w:p w14:paraId="7039E272" w14:textId="77777777" w:rsidR="0031690D" w:rsidRPr="0031690D" w:rsidRDefault="0031690D" w:rsidP="003A5ED8">
            <w:pPr>
              <w:spacing w:after="120" w:line="240" w:lineRule="auto"/>
              <w:jc w:val="both"/>
              <w:rPr>
                <w:rFonts w:cstheme="minorHAnsi"/>
              </w:rPr>
            </w:pPr>
            <w:r w:rsidRPr="0031690D">
              <w:rPr>
                <w:rFonts w:cstheme="minorHAnsi"/>
                <w:bCs/>
              </w:rPr>
              <w:t xml:space="preserve">Declaraţie de eligibilitate – </w:t>
            </w:r>
            <w:hyperlink w:anchor="_Anexa_3" w:history="1">
              <w:r w:rsidRPr="0031690D">
                <w:rPr>
                  <w:rStyle w:val="Hyperlink"/>
                  <w:rFonts w:cstheme="minorHAnsi"/>
                  <w:bCs/>
                </w:rPr>
                <w:t xml:space="preserve">Formular </w:t>
              </w:r>
            </w:hyperlink>
            <w:r w:rsidRPr="0031690D">
              <w:rPr>
                <w:rFonts w:cstheme="minorHAnsi"/>
                <w:bCs/>
              </w:rPr>
              <w:t>2</w:t>
            </w:r>
          </w:p>
        </w:tc>
        <w:tc>
          <w:tcPr>
            <w:tcW w:w="3118" w:type="dxa"/>
            <w:shd w:val="clear" w:color="auto" w:fill="auto"/>
            <w:vAlign w:val="center"/>
          </w:tcPr>
          <w:p w14:paraId="77B114F0" w14:textId="77777777" w:rsidR="0031690D" w:rsidRPr="0031690D" w:rsidRDefault="0031690D" w:rsidP="003A5ED8">
            <w:pPr>
              <w:spacing w:after="120"/>
              <w:jc w:val="center"/>
              <w:rPr>
                <w:rFonts w:cstheme="minorHAnsi"/>
              </w:rPr>
            </w:pPr>
            <w:r w:rsidRPr="0031690D">
              <w:rPr>
                <w:rFonts w:cstheme="minorHAnsi"/>
              </w:rPr>
              <w:fldChar w:fldCharType="begin">
                <w:ffData>
                  <w:name w:val="Check1"/>
                  <w:enabled/>
                  <w:calcOnExit w:val="0"/>
                  <w:checkBox>
                    <w:sizeAuto/>
                    <w:default w:val="0"/>
                  </w:checkBox>
                </w:ffData>
              </w:fldChar>
            </w:r>
            <w:r w:rsidRPr="0031690D">
              <w:rPr>
                <w:rFonts w:cstheme="minorHAnsi"/>
              </w:rPr>
              <w:instrText xml:space="preserve"> FORMCHECKBOX </w:instrText>
            </w:r>
            <w:r w:rsidR="00306598">
              <w:rPr>
                <w:rFonts w:cstheme="minorHAnsi"/>
              </w:rPr>
            </w:r>
            <w:r w:rsidR="00306598">
              <w:rPr>
                <w:rFonts w:cstheme="minorHAnsi"/>
              </w:rPr>
              <w:fldChar w:fldCharType="separate"/>
            </w:r>
            <w:r w:rsidRPr="0031690D">
              <w:rPr>
                <w:rFonts w:cstheme="minorHAnsi"/>
              </w:rPr>
              <w:fldChar w:fldCharType="end"/>
            </w:r>
            <w:r w:rsidRPr="0031690D">
              <w:rPr>
                <w:rFonts w:cstheme="minorHAnsi"/>
              </w:rPr>
              <w:t xml:space="preserve">Da </w:t>
            </w:r>
            <w:r w:rsidRPr="0031690D">
              <w:rPr>
                <w:rFonts w:cstheme="minorHAnsi"/>
              </w:rPr>
              <w:fldChar w:fldCharType="begin">
                <w:ffData>
                  <w:name w:val="Check2"/>
                  <w:enabled/>
                  <w:calcOnExit w:val="0"/>
                  <w:checkBox>
                    <w:sizeAuto/>
                    <w:default w:val="0"/>
                  </w:checkBox>
                </w:ffData>
              </w:fldChar>
            </w:r>
            <w:r w:rsidRPr="0031690D">
              <w:rPr>
                <w:rFonts w:cstheme="minorHAnsi"/>
              </w:rPr>
              <w:instrText xml:space="preserve"> FORMCHECKBOX </w:instrText>
            </w:r>
            <w:r w:rsidR="00306598">
              <w:rPr>
                <w:rFonts w:cstheme="minorHAnsi"/>
              </w:rPr>
            </w:r>
            <w:r w:rsidR="00306598">
              <w:rPr>
                <w:rFonts w:cstheme="minorHAnsi"/>
              </w:rPr>
              <w:fldChar w:fldCharType="separate"/>
            </w:r>
            <w:r w:rsidRPr="0031690D">
              <w:rPr>
                <w:rFonts w:cstheme="minorHAnsi"/>
              </w:rPr>
              <w:fldChar w:fldCharType="end"/>
            </w:r>
            <w:r w:rsidRPr="0031690D">
              <w:rPr>
                <w:rFonts w:cstheme="minorHAnsi"/>
              </w:rPr>
              <w:t>Nu</w:t>
            </w:r>
          </w:p>
        </w:tc>
      </w:tr>
      <w:tr w:rsidR="0031690D" w:rsidRPr="0031690D" w14:paraId="22792F29" w14:textId="77777777" w:rsidTr="003A5ED8">
        <w:tc>
          <w:tcPr>
            <w:tcW w:w="561" w:type="dxa"/>
            <w:shd w:val="clear" w:color="auto" w:fill="auto"/>
            <w:vAlign w:val="center"/>
          </w:tcPr>
          <w:p w14:paraId="631434CC" w14:textId="77777777" w:rsidR="0031690D" w:rsidRPr="0031690D" w:rsidRDefault="0031690D" w:rsidP="003A5ED8">
            <w:pPr>
              <w:spacing w:after="120"/>
              <w:jc w:val="center"/>
              <w:rPr>
                <w:rFonts w:cstheme="minorHAnsi"/>
              </w:rPr>
            </w:pPr>
            <w:r w:rsidRPr="0031690D">
              <w:rPr>
                <w:rFonts w:cstheme="minorHAnsi"/>
              </w:rPr>
              <w:t>2</w:t>
            </w:r>
          </w:p>
        </w:tc>
        <w:tc>
          <w:tcPr>
            <w:tcW w:w="5076" w:type="dxa"/>
            <w:shd w:val="clear" w:color="auto" w:fill="auto"/>
          </w:tcPr>
          <w:p w14:paraId="193A5B44" w14:textId="77777777" w:rsidR="0031690D" w:rsidRPr="0031690D" w:rsidRDefault="0031690D" w:rsidP="003A5ED8">
            <w:pPr>
              <w:spacing w:after="120" w:line="240" w:lineRule="auto"/>
              <w:jc w:val="both"/>
              <w:rPr>
                <w:rFonts w:cstheme="minorHAnsi"/>
              </w:rPr>
            </w:pPr>
            <w:r w:rsidRPr="0031690D">
              <w:rPr>
                <w:rFonts w:cstheme="minorHAnsi"/>
              </w:rPr>
              <w:t xml:space="preserve">Declaraţie cu privire la evitarea dublei finanţări – </w:t>
            </w:r>
            <w:hyperlink w:anchor="_Anexa_4" w:history="1">
              <w:r w:rsidRPr="0031690D">
                <w:rPr>
                  <w:rStyle w:val="Hyperlink"/>
                  <w:rFonts w:cstheme="minorHAnsi"/>
                </w:rPr>
                <w:t xml:space="preserve">Formular </w:t>
              </w:r>
            </w:hyperlink>
            <w:r w:rsidRPr="0031690D">
              <w:rPr>
                <w:rFonts w:cstheme="minorHAnsi"/>
              </w:rPr>
              <w:t>3</w:t>
            </w:r>
          </w:p>
        </w:tc>
        <w:tc>
          <w:tcPr>
            <w:tcW w:w="3118" w:type="dxa"/>
            <w:shd w:val="clear" w:color="auto" w:fill="auto"/>
            <w:vAlign w:val="center"/>
          </w:tcPr>
          <w:p w14:paraId="6ECBFB6B" w14:textId="77777777" w:rsidR="0031690D" w:rsidRPr="0031690D" w:rsidRDefault="0031690D" w:rsidP="003A5ED8">
            <w:pPr>
              <w:spacing w:after="120"/>
              <w:jc w:val="center"/>
              <w:rPr>
                <w:rFonts w:cstheme="minorHAnsi"/>
              </w:rPr>
            </w:pPr>
            <w:r w:rsidRPr="0031690D">
              <w:rPr>
                <w:rFonts w:cstheme="minorHAnsi"/>
              </w:rPr>
              <w:fldChar w:fldCharType="begin">
                <w:ffData>
                  <w:name w:val="Check1"/>
                  <w:enabled/>
                  <w:calcOnExit w:val="0"/>
                  <w:checkBox>
                    <w:sizeAuto/>
                    <w:default w:val="0"/>
                  </w:checkBox>
                </w:ffData>
              </w:fldChar>
            </w:r>
            <w:r w:rsidRPr="0031690D">
              <w:rPr>
                <w:rFonts w:cstheme="minorHAnsi"/>
              </w:rPr>
              <w:instrText xml:space="preserve"> FORMCHECKBOX </w:instrText>
            </w:r>
            <w:r w:rsidR="00306598">
              <w:rPr>
                <w:rFonts w:cstheme="minorHAnsi"/>
              </w:rPr>
            </w:r>
            <w:r w:rsidR="00306598">
              <w:rPr>
                <w:rFonts w:cstheme="minorHAnsi"/>
              </w:rPr>
              <w:fldChar w:fldCharType="separate"/>
            </w:r>
            <w:r w:rsidRPr="0031690D">
              <w:rPr>
                <w:rFonts w:cstheme="minorHAnsi"/>
              </w:rPr>
              <w:fldChar w:fldCharType="end"/>
            </w:r>
            <w:r w:rsidRPr="0031690D">
              <w:rPr>
                <w:rFonts w:cstheme="minorHAnsi"/>
              </w:rPr>
              <w:t xml:space="preserve">Da </w:t>
            </w:r>
            <w:r w:rsidRPr="0031690D">
              <w:rPr>
                <w:rFonts w:cstheme="minorHAnsi"/>
              </w:rPr>
              <w:fldChar w:fldCharType="begin">
                <w:ffData>
                  <w:name w:val="Check2"/>
                  <w:enabled/>
                  <w:calcOnExit w:val="0"/>
                  <w:checkBox>
                    <w:sizeAuto/>
                    <w:default w:val="0"/>
                  </w:checkBox>
                </w:ffData>
              </w:fldChar>
            </w:r>
            <w:r w:rsidRPr="0031690D">
              <w:rPr>
                <w:rFonts w:cstheme="minorHAnsi"/>
              </w:rPr>
              <w:instrText xml:space="preserve"> FORMCHECKBOX </w:instrText>
            </w:r>
            <w:r w:rsidR="00306598">
              <w:rPr>
                <w:rFonts w:cstheme="minorHAnsi"/>
              </w:rPr>
            </w:r>
            <w:r w:rsidR="00306598">
              <w:rPr>
                <w:rFonts w:cstheme="minorHAnsi"/>
              </w:rPr>
              <w:fldChar w:fldCharType="separate"/>
            </w:r>
            <w:r w:rsidRPr="0031690D">
              <w:rPr>
                <w:rFonts w:cstheme="minorHAnsi"/>
              </w:rPr>
              <w:fldChar w:fldCharType="end"/>
            </w:r>
            <w:r w:rsidRPr="0031690D">
              <w:rPr>
                <w:rFonts w:cstheme="minorHAnsi"/>
              </w:rPr>
              <w:t>Nu</w:t>
            </w:r>
          </w:p>
        </w:tc>
      </w:tr>
      <w:tr w:rsidR="0031690D" w:rsidRPr="0031690D" w14:paraId="49F69E4C" w14:textId="77777777" w:rsidTr="003A5ED8">
        <w:tc>
          <w:tcPr>
            <w:tcW w:w="561" w:type="dxa"/>
            <w:shd w:val="clear" w:color="auto" w:fill="auto"/>
            <w:vAlign w:val="center"/>
          </w:tcPr>
          <w:p w14:paraId="1E12F1F7" w14:textId="77777777" w:rsidR="0031690D" w:rsidRPr="0031690D" w:rsidRDefault="0031690D" w:rsidP="003A5ED8">
            <w:pPr>
              <w:spacing w:after="120"/>
              <w:jc w:val="center"/>
              <w:rPr>
                <w:rFonts w:cstheme="minorHAnsi"/>
              </w:rPr>
            </w:pPr>
            <w:r w:rsidRPr="0031690D">
              <w:rPr>
                <w:rFonts w:cstheme="minorHAnsi"/>
              </w:rPr>
              <w:t>3</w:t>
            </w:r>
          </w:p>
        </w:tc>
        <w:tc>
          <w:tcPr>
            <w:tcW w:w="5076" w:type="dxa"/>
            <w:shd w:val="clear" w:color="auto" w:fill="auto"/>
          </w:tcPr>
          <w:p w14:paraId="57D961CD" w14:textId="77777777" w:rsidR="0031690D" w:rsidRPr="0031690D" w:rsidRDefault="0031690D" w:rsidP="003A5ED8">
            <w:pPr>
              <w:spacing w:after="120" w:line="240" w:lineRule="auto"/>
              <w:jc w:val="both"/>
              <w:rPr>
                <w:rFonts w:cstheme="minorHAnsi"/>
                <w:lang w:eastAsia="ro-RO"/>
              </w:rPr>
            </w:pPr>
            <w:r w:rsidRPr="0031690D">
              <w:rPr>
                <w:rFonts w:cstheme="minorHAnsi"/>
              </w:rPr>
              <w:t xml:space="preserve">Declaraţie </w:t>
            </w:r>
            <w:r w:rsidRPr="0031690D">
              <w:rPr>
                <w:rFonts w:cstheme="minorHAnsi"/>
                <w:lang w:eastAsia="ro-RO"/>
              </w:rPr>
              <w:t xml:space="preserve">privind eligibilitatea TVA aferente cheltuielilor ce vor fi efectuate în cadrul proiectului propus spre finanţare din instrumente structurale – </w:t>
            </w:r>
            <w:hyperlink w:anchor="_Anexa_5" w:history="1">
              <w:r w:rsidRPr="0031690D">
                <w:rPr>
                  <w:rStyle w:val="Hyperlink"/>
                  <w:rFonts w:cstheme="minorHAnsi"/>
                  <w:lang w:eastAsia="ro-RO"/>
                </w:rPr>
                <w:t xml:space="preserve">Formular </w:t>
              </w:r>
            </w:hyperlink>
            <w:r w:rsidRPr="0031690D">
              <w:rPr>
                <w:rFonts w:cstheme="minorHAnsi"/>
                <w:lang w:eastAsia="ro-RO"/>
              </w:rPr>
              <w:t>4</w:t>
            </w:r>
          </w:p>
        </w:tc>
        <w:tc>
          <w:tcPr>
            <w:tcW w:w="3118" w:type="dxa"/>
            <w:shd w:val="clear" w:color="auto" w:fill="auto"/>
            <w:vAlign w:val="center"/>
          </w:tcPr>
          <w:p w14:paraId="4989E3D7" w14:textId="77777777" w:rsidR="0031690D" w:rsidRPr="0031690D" w:rsidRDefault="0031690D" w:rsidP="003A5ED8">
            <w:pPr>
              <w:spacing w:after="120"/>
              <w:jc w:val="center"/>
              <w:rPr>
                <w:rFonts w:cstheme="minorHAnsi"/>
              </w:rPr>
            </w:pPr>
            <w:r w:rsidRPr="0031690D">
              <w:rPr>
                <w:rFonts w:cstheme="minorHAnsi"/>
              </w:rPr>
              <w:fldChar w:fldCharType="begin">
                <w:ffData>
                  <w:name w:val="Check1"/>
                  <w:enabled/>
                  <w:calcOnExit w:val="0"/>
                  <w:checkBox>
                    <w:sizeAuto/>
                    <w:default w:val="0"/>
                  </w:checkBox>
                </w:ffData>
              </w:fldChar>
            </w:r>
            <w:r w:rsidRPr="0031690D">
              <w:rPr>
                <w:rFonts w:cstheme="minorHAnsi"/>
              </w:rPr>
              <w:instrText xml:space="preserve"> FORMCHECKBOX </w:instrText>
            </w:r>
            <w:r w:rsidR="00306598">
              <w:rPr>
                <w:rFonts w:cstheme="minorHAnsi"/>
              </w:rPr>
            </w:r>
            <w:r w:rsidR="00306598">
              <w:rPr>
                <w:rFonts w:cstheme="minorHAnsi"/>
              </w:rPr>
              <w:fldChar w:fldCharType="separate"/>
            </w:r>
            <w:r w:rsidRPr="0031690D">
              <w:rPr>
                <w:rFonts w:cstheme="minorHAnsi"/>
              </w:rPr>
              <w:fldChar w:fldCharType="end"/>
            </w:r>
            <w:r w:rsidRPr="0031690D">
              <w:rPr>
                <w:rFonts w:cstheme="minorHAnsi"/>
              </w:rPr>
              <w:t xml:space="preserve">Da </w:t>
            </w:r>
            <w:r w:rsidRPr="0031690D">
              <w:rPr>
                <w:rFonts w:cstheme="minorHAnsi"/>
              </w:rPr>
              <w:fldChar w:fldCharType="begin">
                <w:ffData>
                  <w:name w:val="Check2"/>
                  <w:enabled/>
                  <w:calcOnExit w:val="0"/>
                  <w:checkBox>
                    <w:sizeAuto/>
                    <w:default w:val="0"/>
                  </w:checkBox>
                </w:ffData>
              </w:fldChar>
            </w:r>
            <w:r w:rsidRPr="0031690D">
              <w:rPr>
                <w:rFonts w:cstheme="minorHAnsi"/>
              </w:rPr>
              <w:instrText xml:space="preserve"> FORMCHECKBOX </w:instrText>
            </w:r>
            <w:r w:rsidR="00306598">
              <w:rPr>
                <w:rFonts w:cstheme="minorHAnsi"/>
              </w:rPr>
            </w:r>
            <w:r w:rsidR="00306598">
              <w:rPr>
                <w:rFonts w:cstheme="minorHAnsi"/>
              </w:rPr>
              <w:fldChar w:fldCharType="separate"/>
            </w:r>
            <w:r w:rsidRPr="0031690D">
              <w:rPr>
                <w:rFonts w:cstheme="minorHAnsi"/>
              </w:rPr>
              <w:fldChar w:fldCharType="end"/>
            </w:r>
            <w:r w:rsidRPr="0031690D">
              <w:rPr>
                <w:rFonts w:cstheme="minorHAnsi"/>
              </w:rPr>
              <w:t>Nu</w:t>
            </w:r>
          </w:p>
        </w:tc>
      </w:tr>
    </w:tbl>
    <w:p w14:paraId="1523B8BB" w14:textId="77777777" w:rsidR="0031690D" w:rsidRPr="0031690D" w:rsidRDefault="0031690D" w:rsidP="0031690D">
      <w:pPr>
        <w:jc w:val="both"/>
        <w:rPr>
          <w:rFonts w:cstheme="minorHAnsi"/>
          <w:b/>
        </w:rPr>
      </w:pPr>
    </w:p>
    <w:p w14:paraId="16729FB9" w14:textId="77777777" w:rsidR="0031690D" w:rsidRPr="0031690D" w:rsidRDefault="0031690D" w:rsidP="0031690D">
      <w:pPr>
        <w:spacing w:line="240" w:lineRule="auto"/>
        <w:jc w:val="both"/>
        <w:rPr>
          <w:rFonts w:cstheme="minorHAnsi"/>
          <w:b/>
        </w:rPr>
      </w:pPr>
      <w:r w:rsidRPr="0031690D">
        <w:rPr>
          <w:rFonts w:cstheme="minorHAnsi"/>
          <w:b/>
        </w:rPr>
        <w:t>Partener n:</w:t>
      </w:r>
      <w:r w:rsidRPr="0031690D">
        <w:rPr>
          <w:rFonts w:cstheme="minorHAnsi"/>
          <w:b/>
        </w:rPr>
        <w:tab/>
      </w:r>
      <w:r w:rsidRPr="0031690D">
        <w:rPr>
          <w:rFonts w:cstheme="minorHAnsi"/>
          <w:b/>
        </w:rPr>
        <w:tab/>
      </w:r>
      <w:r w:rsidRPr="0031690D">
        <w:rPr>
          <w:rFonts w:cstheme="minorHAnsi"/>
          <w:b/>
        </w:rPr>
        <w:tab/>
      </w:r>
      <w:r w:rsidRPr="0031690D">
        <w:rPr>
          <w:rFonts w:cstheme="minorHAnsi"/>
          <w:b/>
        </w:rPr>
        <w:tab/>
        <w:t>___________________</w:t>
      </w:r>
    </w:p>
    <w:p w14:paraId="4666421D" w14:textId="77777777" w:rsidR="0031690D" w:rsidRPr="0031690D" w:rsidRDefault="0031690D" w:rsidP="0031690D">
      <w:pPr>
        <w:spacing w:line="240" w:lineRule="auto"/>
        <w:jc w:val="both"/>
        <w:rPr>
          <w:rFonts w:cstheme="minorHAnsi"/>
          <w:b/>
        </w:rPr>
      </w:pPr>
      <w:r w:rsidRPr="0031690D">
        <w:rPr>
          <w:rFonts w:cstheme="minorHAnsi"/>
          <w:b/>
        </w:rPr>
        <w:t>Data:</w:t>
      </w:r>
      <w:r w:rsidRPr="0031690D">
        <w:rPr>
          <w:rFonts w:cstheme="minorHAnsi"/>
          <w:b/>
        </w:rPr>
        <w:tab/>
      </w:r>
      <w:r w:rsidRPr="0031690D">
        <w:rPr>
          <w:rFonts w:cstheme="minorHAnsi"/>
          <w:b/>
        </w:rPr>
        <w:tab/>
      </w:r>
      <w:r w:rsidRPr="0031690D">
        <w:rPr>
          <w:rFonts w:cstheme="minorHAnsi"/>
          <w:b/>
        </w:rPr>
        <w:tab/>
      </w:r>
      <w:r w:rsidRPr="0031690D">
        <w:rPr>
          <w:rFonts w:cstheme="minorHAnsi"/>
          <w:b/>
        </w:rPr>
        <w:tab/>
      </w:r>
      <w:r w:rsidRPr="0031690D">
        <w:rPr>
          <w:rFonts w:cstheme="minorHAnsi"/>
          <w:b/>
        </w:rPr>
        <w:tab/>
        <w:t xml:space="preserve">___________________ </w:t>
      </w:r>
    </w:p>
    <w:p w14:paraId="5C033E6E" w14:textId="77777777" w:rsidR="0031690D" w:rsidRPr="0031690D" w:rsidRDefault="0031690D" w:rsidP="0031690D">
      <w:pPr>
        <w:spacing w:line="240" w:lineRule="auto"/>
        <w:jc w:val="both"/>
        <w:rPr>
          <w:rFonts w:cstheme="minorHAnsi"/>
          <w:b/>
        </w:rPr>
      </w:pPr>
      <w:r w:rsidRPr="0031690D">
        <w:rPr>
          <w:rFonts w:cstheme="minorHAnsi"/>
          <w:b/>
        </w:rPr>
        <w:t>Funcţia ocupată în organizaţie:</w:t>
      </w:r>
      <w:r w:rsidRPr="0031690D">
        <w:rPr>
          <w:rFonts w:cstheme="minorHAnsi"/>
          <w:b/>
        </w:rPr>
        <w:tab/>
        <w:t>___________________</w:t>
      </w:r>
    </w:p>
    <w:p w14:paraId="037EF162" w14:textId="77777777" w:rsidR="0031690D" w:rsidRPr="0031690D" w:rsidRDefault="0031690D" w:rsidP="0031690D">
      <w:pPr>
        <w:spacing w:line="240" w:lineRule="auto"/>
        <w:jc w:val="both"/>
        <w:rPr>
          <w:rFonts w:cstheme="minorHAnsi"/>
          <w:b/>
        </w:rPr>
      </w:pPr>
      <w:r w:rsidRPr="0031690D">
        <w:rPr>
          <w:rFonts w:cstheme="minorHAnsi"/>
          <w:b/>
        </w:rPr>
        <w:t xml:space="preserve">Prenume şi Nume </w:t>
      </w:r>
      <w:r w:rsidRPr="0031690D">
        <w:rPr>
          <w:rFonts w:cstheme="minorHAnsi"/>
          <w:b/>
        </w:rPr>
        <w:tab/>
      </w:r>
      <w:r w:rsidRPr="0031690D">
        <w:rPr>
          <w:rFonts w:cstheme="minorHAnsi"/>
          <w:b/>
        </w:rPr>
        <w:tab/>
      </w:r>
      <w:r w:rsidRPr="0031690D">
        <w:rPr>
          <w:rFonts w:cstheme="minorHAnsi"/>
          <w:b/>
        </w:rPr>
        <w:tab/>
        <w:t xml:space="preserve">___________________ </w:t>
      </w:r>
    </w:p>
    <w:p w14:paraId="37FEF3E6" w14:textId="77777777" w:rsidR="0031690D" w:rsidRPr="0031690D" w:rsidRDefault="0031690D" w:rsidP="0031690D">
      <w:pPr>
        <w:spacing w:line="240" w:lineRule="auto"/>
        <w:jc w:val="both"/>
        <w:rPr>
          <w:rFonts w:cstheme="minorHAnsi"/>
          <w:b/>
        </w:rPr>
      </w:pPr>
      <w:r w:rsidRPr="0031690D">
        <w:rPr>
          <w:rFonts w:cstheme="minorHAnsi"/>
          <w:b/>
        </w:rPr>
        <w:t>Semnătura:</w:t>
      </w:r>
    </w:p>
    <w:p w14:paraId="4ADF9A57" w14:textId="77777777" w:rsidR="0031690D" w:rsidRPr="0031690D" w:rsidRDefault="0031690D" w:rsidP="0031690D">
      <w:pPr>
        <w:jc w:val="right"/>
        <w:rPr>
          <w:rFonts w:ascii="Calibri" w:hAnsi="Calibri"/>
          <w:i/>
          <w:iCs/>
          <w:color w:val="17365D" w:themeColor="text2" w:themeShade="BF"/>
          <w:sz w:val="20"/>
          <w:szCs w:val="20"/>
        </w:rPr>
      </w:pPr>
      <w:r w:rsidRPr="0031690D">
        <w:rPr>
          <w:rFonts w:ascii="Calibri" w:hAnsi="Calibri"/>
          <w:i/>
          <w:iCs/>
          <w:sz w:val="24"/>
          <w:szCs w:val="24"/>
          <w:u w:val="single"/>
        </w:rPr>
        <w:lastRenderedPageBreak/>
        <w:t>Formular 2</w:t>
      </w:r>
    </w:p>
    <w:p w14:paraId="7F30E8FF" w14:textId="77777777" w:rsidR="0031690D" w:rsidRPr="0031690D" w:rsidRDefault="0031690D" w:rsidP="0031690D">
      <w:pPr>
        <w:jc w:val="right"/>
        <w:rPr>
          <w:rFonts w:ascii="Calibri" w:hAnsi="Calibri"/>
          <w:i/>
          <w:iCs/>
          <w:color w:val="17365D" w:themeColor="text2" w:themeShade="BF"/>
          <w:sz w:val="20"/>
          <w:szCs w:val="20"/>
        </w:rPr>
      </w:pPr>
    </w:p>
    <w:p w14:paraId="12678656" w14:textId="77777777" w:rsidR="0031690D" w:rsidRPr="0031690D" w:rsidRDefault="0031690D" w:rsidP="0031690D">
      <w:pPr>
        <w:jc w:val="center"/>
        <w:rPr>
          <w:rFonts w:cstheme="minorHAnsi"/>
        </w:rPr>
      </w:pPr>
      <w:r w:rsidRPr="0031690D">
        <w:rPr>
          <w:rFonts w:cstheme="minorHAnsi"/>
          <w:b/>
          <w:bCs/>
        </w:rPr>
        <w:t>DECLARAŢIE DE ELIGIBILITATE</w:t>
      </w:r>
    </w:p>
    <w:p w14:paraId="289942EC" w14:textId="77777777" w:rsidR="0031690D" w:rsidRPr="0031690D" w:rsidRDefault="0031690D" w:rsidP="0031690D">
      <w:pPr>
        <w:jc w:val="both"/>
        <w:rPr>
          <w:rFonts w:cstheme="minorHAnsi"/>
        </w:rPr>
      </w:pPr>
    </w:p>
    <w:p w14:paraId="1AA91B9F" w14:textId="77777777" w:rsidR="0031690D" w:rsidRPr="0031690D" w:rsidRDefault="0031690D" w:rsidP="0031690D">
      <w:pPr>
        <w:jc w:val="both"/>
        <w:rPr>
          <w:rFonts w:cstheme="minorHAnsi"/>
        </w:rPr>
      </w:pPr>
      <w:r w:rsidRPr="0031690D">
        <w:rPr>
          <w:rFonts w:cstheme="minorHAnsi"/>
        </w:rPr>
        <w:t xml:space="preserve">Subsemnatul </w:t>
      </w:r>
      <w:r w:rsidRPr="0031690D">
        <w:rPr>
          <w:rFonts w:cstheme="minorHAnsi"/>
          <w:i/>
        </w:rPr>
        <w:t xml:space="preserve">&lt;nume, prenume&gt;, </w:t>
      </w:r>
      <w:r w:rsidRPr="0031690D">
        <w:rPr>
          <w:rFonts w:cstheme="minorHAnsi"/>
        </w:rPr>
        <w:t>posesor al CI/BI seria….., nr……., eliberată de ............,</w:t>
      </w:r>
      <w:r w:rsidRPr="0031690D">
        <w:rPr>
          <w:rFonts w:cstheme="minorHAnsi"/>
          <w:i/>
        </w:rPr>
        <w:t xml:space="preserve">  </w:t>
      </w:r>
      <w:r w:rsidRPr="0031690D">
        <w:rPr>
          <w:rFonts w:cstheme="minorHAnsi"/>
        </w:rPr>
        <w:t xml:space="preserve"> în calitate de </w:t>
      </w:r>
      <w:r w:rsidRPr="0031690D">
        <w:rPr>
          <w:rFonts w:cstheme="minorHAnsi"/>
          <w:i/>
        </w:rPr>
        <w:t>&lt;funcţie / reprezentant legal / împuternicit&gt;</w:t>
      </w:r>
      <w:r w:rsidRPr="0031690D">
        <w:rPr>
          <w:rFonts w:cstheme="minorHAnsi"/>
        </w:rPr>
        <w:t xml:space="preserve"> al </w:t>
      </w:r>
      <w:r w:rsidRPr="0031690D">
        <w:rPr>
          <w:rFonts w:cstheme="minorHAnsi"/>
          <w:i/>
        </w:rPr>
        <w:t>&lt;denumire partener&gt;</w:t>
      </w:r>
      <w:r w:rsidRPr="0031690D">
        <w:rPr>
          <w:rFonts w:cstheme="minorHAnsi"/>
        </w:rPr>
        <w:t xml:space="preserve">, cunoscând că falsul în declaraţii este pedepsit de Codul Penal, cu prilejul depunerii Cererii de Finanţare pentru proiectul </w:t>
      </w:r>
      <w:r w:rsidRPr="0031690D">
        <w:rPr>
          <w:rFonts w:cstheme="minorHAnsi"/>
          <w:i/>
        </w:rPr>
        <w:t xml:space="preserve">&lt;denumire proiect&gt;, </w:t>
      </w:r>
      <w:r w:rsidRPr="0031690D">
        <w:rPr>
          <w:rFonts w:cstheme="minorHAnsi"/>
        </w:rPr>
        <w:t>în cadrul</w:t>
      </w:r>
      <w:r w:rsidRPr="0031690D">
        <w:rPr>
          <w:rFonts w:cstheme="minorHAnsi"/>
          <w:i/>
        </w:rPr>
        <w:t xml:space="preserve"> </w:t>
      </w:r>
      <w:r w:rsidRPr="0031690D">
        <w:rPr>
          <w:rFonts w:cstheme="minorHAnsi"/>
        </w:rPr>
        <w:t xml:space="preserve"> Programului ……….., declar pe propria răspundere că:</w:t>
      </w:r>
    </w:p>
    <w:p w14:paraId="64956BF7" w14:textId="77777777" w:rsidR="0031690D" w:rsidRPr="0031690D" w:rsidRDefault="0031690D" w:rsidP="0031690D">
      <w:pPr>
        <w:jc w:val="both"/>
        <w:rPr>
          <w:rFonts w:cstheme="minorHAnsi"/>
        </w:rPr>
      </w:pPr>
    </w:p>
    <w:p w14:paraId="535BCE54" w14:textId="77777777" w:rsidR="0031690D" w:rsidRPr="0031690D" w:rsidRDefault="0031690D" w:rsidP="0031690D">
      <w:pPr>
        <w:numPr>
          <w:ilvl w:val="0"/>
          <w:numId w:val="83"/>
        </w:numPr>
        <w:spacing w:after="0" w:line="240" w:lineRule="auto"/>
        <w:jc w:val="both"/>
        <w:rPr>
          <w:rFonts w:cstheme="minorHAnsi"/>
        </w:rPr>
      </w:pPr>
      <w:r w:rsidRPr="0031690D">
        <w:rPr>
          <w:rFonts w:cstheme="minorHAnsi"/>
        </w:rPr>
        <w:t xml:space="preserve">proiectul pentru care se solicită finanţare </w:t>
      </w:r>
      <w:r w:rsidRPr="0031690D">
        <w:rPr>
          <w:rFonts w:cstheme="minorHAnsi"/>
          <w:b/>
        </w:rPr>
        <w:t>nu a mai beneficiat de finanţare din fonduri publice</w:t>
      </w:r>
      <w:r w:rsidRPr="0031690D">
        <w:rPr>
          <w:rFonts w:cstheme="minorHAnsi"/>
        </w:rPr>
        <w:t>, altele decât cele ale solicitantului, în ultimii 5 ani înainte de data depunerii cererii de finanţare. În  situaţia în care o astfel de finanţare va fi disponibilă după transmiterea cererii de finanţare sau în timpul implementării proiectului, &lt;</w:t>
      </w:r>
      <w:r w:rsidRPr="0031690D">
        <w:rPr>
          <w:rFonts w:cstheme="minorHAnsi"/>
          <w:i/>
        </w:rPr>
        <w:t>denumire partener</w:t>
      </w:r>
      <w:r w:rsidRPr="0031690D">
        <w:rPr>
          <w:rFonts w:cstheme="minorHAnsi"/>
        </w:rPr>
        <w:t>&gt;, va informa de urgenţă Autoritatea de Management pentru Programul Operaţional ……..</w:t>
      </w:r>
    </w:p>
    <w:p w14:paraId="04074011" w14:textId="77777777" w:rsidR="0031690D" w:rsidRPr="0031690D" w:rsidRDefault="0031690D" w:rsidP="0031690D">
      <w:pPr>
        <w:numPr>
          <w:ilvl w:val="0"/>
          <w:numId w:val="83"/>
        </w:numPr>
        <w:spacing w:after="0" w:line="240" w:lineRule="auto"/>
        <w:jc w:val="both"/>
        <w:rPr>
          <w:rFonts w:cstheme="minorHAnsi"/>
        </w:rPr>
      </w:pPr>
      <w:r w:rsidRPr="0031690D">
        <w:rPr>
          <w:rFonts w:cstheme="minorHAnsi"/>
          <w:i/>
        </w:rPr>
        <w:t>&lt;denumire partener &gt;</w:t>
      </w:r>
      <w:r w:rsidRPr="0031690D">
        <w:rPr>
          <w:rFonts w:cstheme="minorHAnsi"/>
        </w:rPr>
        <w:t xml:space="preserve">,  </w:t>
      </w:r>
      <w:r w:rsidRPr="0031690D">
        <w:rPr>
          <w:rFonts w:cstheme="minorHAnsi"/>
          <w:b/>
          <w:bCs/>
        </w:rPr>
        <w:t xml:space="preserve">nu </w:t>
      </w:r>
      <w:r w:rsidRPr="0031690D">
        <w:rPr>
          <w:rFonts w:cstheme="minorHAnsi"/>
          <w:b/>
        </w:rPr>
        <w:t>se află</w:t>
      </w:r>
      <w:r w:rsidRPr="0031690D">
        <w:rPr>
          <w:rFonts w:cstheme="minorHAnsi"/>
        </w:rPr>
        <w:t xml:space="preserve"> în nici una din situaţiile de mai jos:</w:t>
      </w:r>
    </w:p>
    <w:p w14:paraId="25316D99"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este în </w:t>
      </w:r>
      <w:r w:rsidRPr="0031690D">
        <w:rPr>
          <w:rFonts w:cstheme="minorHAnsi"/>
          <w:b/>
        </w:rPr>
        <w:t>incapacitate de plată/ în stare de insolvenţă</w:t>
      </w:r>
      <w:r w:rsidRPr="0031690D">
        <w:rPr>
          <w:rFonts w:cstheme="minorHAnsi"/>
        </w:rPr>
        <w:t>,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14:paraId="74463A81"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a suferit </w:t>
      </w:r>
      <w:r w:rsidRPr="0031690D">
        <w:rPr>
          <w:rFonts w:cstheme="minorHAnsi"/>
          <w:b/>
        </w:rPr>
        <w:t>condamnări definitive</w:t>
      </w:r>
      <w:r w:rsidRPr="0031690D">
        <w:rPr>
          <w:rFonts w:cstheme="minorHAnsi"/>
        </w:rPr>
        <w:t xml:space="preserve"> datorate unei conduite profesionale îndreptată împotriva legii, decizie formulată de o autoritate de judecată ce are forţă de res judicata;</w:t>
      </w:r>
    </w:p>
    <w:p w14:paraId="453F6258"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se află în </w:t>
      </w:r>
      <w:r w:rsidRPr="0031690D">
        <w:rPr>
          <w:rFonts w:cstheme="minorHAnsi"/>
          <w:b/>
        </w:rPr>
        <w:t>stare de faliment</w:t>
      </w:r>
      <w:r w:rsidRPr="0031690D">
        <w:rPr>
          <w:rFonts w:cstheme="minorHAnsi"/>
        </w:rPr>
        <w:t xml:space="preserve">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2BACB0FF"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reprezentanţii săi legali/structurile de conducere şi persoanele care asigură conducerea solicitantului </w:t>
      </w:r>
      <w:r w:rsidRPr="0031690D">
        <w:rPr>
          <w:rFonts w:cstheme="minorHAnsi"/>
          <w:b/>
        </w:rPr>
        <w:t>au comis în conduita profesională greşeli grave</w:t>
      </w:r>
      <w:r w:rsidRPr="0031690D">
        <w:rPr>
          <w:rFonts w:cstheme="minorHAnsi"/>
        </w:rPr>
        <w:t>, demonstrate in instanța, pe care autoritatea contractantă le poate justifica;</w:t>
      </w:r>
    </w:p>
    <w:p w14:paraId="1B0EF71D"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se încadrează, din punct de vedere al </w:t>
      </w:r>
      <w:r w:rsidRPr="0031690D">
        <w:rPr>
          <w:rFonts w:cstheme="minorHAnsi"/>
          <w:b/>
        </w:rPr>
        <w:t>obligațiilor de plată restante la bugetele publice</w:t>
      </w:r>
      <w:r w:rsidRPr="0031690D">
        <w:rPr>
          <w:rFonts w:cstheme="minorHAnsi"/>
        </w:rPr>
        <w:t>, într-una din situaţia în care obligațiile de plată nete depăşesc 1/12 din totalul obligațiilor datorate în ultimele 12 luni, în cazul certificatului de atestare fiscală emis de Agenția Naţională de Administrare Fiscală;</w:t>
      </w:r>
    </w:p>
    <w:p w14:paraId="282ACA29"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reprezentanții săi legali/structurile de conducere și persoanele care asigură conducerea solicitantului </w:t>
      </w:r>
      <w:r w:rsidRPr="0031690D">
        <w:rPr>
          <w:rFonts w:cstheme="minorHAnsi"/>
          <w:b/>
        </w:rPr>
        <w:t>au fost condamnaţi printr-o hotărâre</w:t>
      </w:r>
      <w:r w:rsidRPr="0031690D">
        <w:rPr>
          <w:rFonts w:cstheme="minorHAnsi"/>
        </w:rPr>
        <w:t xml:space="preserve"> cu valoare de res judicata pentru fraudă, corupție, participare la o organizație criminală sau la orice alte activități ilegale în detrimentul intereselor financiare ale Comunităţilor;</w:t>
      </w:r>
    </w:p>
    <w:p w14:paraId="0C9A4A55"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t xml:space="preserve">solicitantul şi partenerul/partenerii şi/sau reprezentanții lor legali/structurile de conducere a acestora şi persoanele care asigură conducerea solicitantului/partenerului/partenerilor se află în situaţia de </w:t>
      </w:r>
      <w:r w:rsidRPr="0031690D">
        <w:rPr>
          <w:rFonts w:cstheme="minorHAnsi"/>
          <w:b/>
        </w:rPr>
        <w:t>conflict de interese</w:t>
      </w:r>
      <w:r w:rsidRPr="0031690D">
        <w:rPr>
          <w:rFonts w:cstheme="minorHAnsi"/>
        </w:rPr>
        <w:t xml:space="preserve"> sau incompatibilitate, așa cum este definit in legislația naționala si comunitara in vigoare;</w:t>
      </w:r>
    </w:p>
    <w:p w14:paraId="162264A4" w14:textId="77777777" w:rsidR="0031690D" w:rsidRPr="0031690D" w:rsidRDefault="0031690D" w:rsidP="0031690D">
      <w:pPr>
        <w:numPr>
          <w:ilvl w:val="0"/>
          <w:numId w:val="84"/>
        </w:numPr>
        <w:spacing w:after="0" w:line="240" w:lineRule="auto"/>
        <w:jc w:val="both"/>
        <w:rPr>
          <w:rFonts w:cstheme="minorHAnsi"/>
        </w:rPr>
      </w:pPr>
      <w:r w:rsidRPr="0031690D">
        <w:rPr>
          <w:rFonts w:cstheme="minorHAnsi"/>
        </w:rPr>
        <w:lastRenderedPageBreak/>
        <w:t xml:space="preserve">se face vinovat de </w:t>
      </w:r>
      <w:r w:rsidRPr="0031690D">
        <w:rPr>
          <w:rFonts w:cstheme="minorHAnsi"/>
          <w:b/>
        </w:rPr>
        <w:t>declarații false</w:t>
      </w:r>
      <w:r w:rsidRPr="0031690D">
        <w:rPr>
          <w:rFonts w:cstheme="minorHAnsi"/>
        </w:rPr>
        <w:t xml:space="preserve"> în furnizarea informațiilor solicitate de AM/OI POCU responsabil sau nu a furnizat aceste informații.</w:t>
      </w:r>
    </w:p>
    <w:p w14:paraId="407B9F2D" w14:textId="77777777" w:rsidR="0031690D" w:rsidRPr="0031690D" w:rsidRDefault="0031690D" w:rsidP="0031690D">
      <w:pPr>
        <w:numPr>
          <w:ilvl w:val="0"/>
          <w:numId w:val="83"/>
        </w:numPr>
        <w:spacing w:after="0" w:line="240" w:lineRule="auto"/>
        <w:jc w:val="both"/>
        <w:rPr>
          <w:rFonts w:cstheme="minorHAnsi"/>
        </w:rPr>
      </w:pPr>
      <w:r w:rsidRPr="0031690D">
        <w:rPr>
          <w:rFonts w:cstheme="minorHAnsi"/>
          <w:b/>
        </w:rPr>
        <w:t>proiectul pentru care se solicită finanţare respectă şi va continua să respecte prevederile naţionale şi comunitare</w:t>
      </w:r>
      <w:r w:rsidRPr="0031690D">
        <w:rPr>
          <w:rFonts w:cstheme="minorHAnsi"/>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619652A5" w14:textId="77777777" w:rsidR="0031690D" w:rsidRPr="0031690D" w:rsidRDefault="0031690D" w:rsidP="0031690D">
      <w:pPr>
        <w:numPr>
          <w:ilvl w:val="0"/>
          <w:numId w:val="83"/>
        </w:numPr>
        <w:spacing w:after="0" w:line="240" w:lineRule="auto"/>
        <w:jc w:val="both"/>
        <w:rPr>
          <w:rFonts w:cstheme="minorHAnsi"/>
          <w:b/>
        </w:rPr>
      </w:pPr>
      <w:r w:rsidRPr="0031690D">
        <w:rPr>
          <w:rFonts w:cstheme="minorHAnsi"/>
          <w:b/>
        </w:rPr>
        <w:t>în cazul în care au fost demarate activităţi înainte de depunerea proiectului, eventualele proceduri de achiziţii publice aferente acestor activităţi au respectat legislaţia privind achiziţiile publice.</w:t>
      </w:r>
    </w:p>
    <w:p w14:paraId="5EED60DA" w14:textId="77777777" w:rsidR="0031690D" w:rsidRPr="0031690D" w:rsidRDefault="0031690D" w:rsidP="0031690D">
      <w:pPr>
        <w:jc w:val="both"/>
        <w:rPr>
          <w:rFonts w:cstheme="minorHAnsi"/>
        </w:rPr>
      </w:pPr>
    </w:p>
    <w:p w14:paraId="53A96E06" w14:textId="77777777" w:rsidR="0031690D" w:rsidRPr="0031690D" w:rsidRDefault="0031690D" w:rsidP="0031690D">
      <w:pPr>
        <w:jc w:val="both"/>
        <w:rPr>
          <w:rFonts w:cstheme="minorHAnsi"/>
          <w:i/>
        </w:rPr>
      </w:pPr>
      <w:r w:rsidRPr="0031690D">
        <w:rPr>
          <w:rFonts w:cstheme="minorHAnsi"/>
        </w:rPr>
        <w:t>Declar că sunt pe deplin autorizat să semnez această declaraţie în numele &lt;</w:t>
      </w:r>
      <w:r w:rsidRPr="0031690D">
        <w:rPr>
          <w:rFonts w:cstheme="minorHAnsi"/>
          <w:i/>
        </w:rPr>
        <w:t>denumire partener</w:t>
      </w:r>
      <w:r w:rsidRPr="0031690D">
        <w:rPr>
          <w:rFonts w:cstheme="minorHAnsi"/>
        </w:rPr>
        <w:t>&gt;</w:t>
      </w:r>
      <w:r w:rsidRPr="0031690D">
        <w:rPr>
          <w:rFonts w:cstheme="minorHAnsi"/>
          <w:i/>
        </w:rPr>
        <w:t>.</w:t>
      </w:r>
    </w:p>
    <w:p w14:paraId="25EECC6D" w14:textId="77777777" w:rsidR="0031690D" w:rsidRPr="0031690D" w:rsidRDefault="0031690D" w:rsidP="0031690D">
      <w:pPr>
        <w:jc w:val="both"/>
        <w:rPr>
          <w:rFonts w:cstheme="minorHAnsi"/>
        </w:rPr>
      </w:pPr>
      <w:r w:rsidRPr="0031690D">
        <w:rPr>
          <w:rFonts w:cstheme="minorHAnsi"/>
        </w:rPr>
        <w:t>Declar, de asemenea, că afirmaţiile din această declaraţie sunt adevărate şi că informaţiile incluse în aceasta sunt corecte.</w:t>
      </w:r>
    </w:p>
    <w:p w14:paraId="552528D2" w14:textId="77777777" w:rsidR="0031690D" w:rsidRPr="0031690D" w:rsidRDefault="0031690D" w:rsidP="0031690D">
      <w:pPr>
        <w:jc w:val="both"/>
        <w:rPr>
          <w:rFonts w:cstheme="minorHAnsi"/>
        </w:rPr>
      </w:pPr>
    </w:p>
    <w:p w14:paraId="0D9BD51C" w14:textId="77777777" w:rsidR="0031690D" w:rsidRPr="0031690D" w:rsidRDefault="0031690D" w:rsidP="0031690D">
      <w:pPr>
        <w:jc w:val="both"/>
        <w:rPr>
          <w:rFonts w:cstheme="minorHAnsi"/>
          <w:b/>
        </w:rPr>
      </w:pPr>
      <w:r w:rsidRPr="0031690D">
        <w:rPr>
          <w:rFonts w:cstheme="minorHAnsi"/>
          <w:b/>
        </w:rPr>
        <w:t>Partener n:</w:t>
      </w:r>
      <w:r w:rsidRPr="0031690D">
        <w:rPr>
          <w:rFonts w:cstheme="minorHAnsi"/>
          <w:b/>
        </w:rPr>
        <w:tab/>
      </w:r>
      <w:r w:rsidRPr="0031690D">
        <w:rPr>
          <w:rFonts w:cstheme="minorHAnsi"/>
          <w:b/>
        </w:rPr>
        <w:tab/>
      </w:r>
      <w:r w:rsidRPr="0031690D">
        <w:rPr>
          <w:rFonts w:cstheme="minorHAnsi"/>
          <w:b/>
        </w:rPr>
        <w:tab/>
      </w:r>
      <w:r w:rsidRPr="0031690D">
        <w:rPr>
          <w:rFonts w:cstheme="minorHAnsi"/>
          <w:b/>
        </w:rPr>
        <w:tab/>
        <w:t>___________________</w:t>
      </w:r>
    </w:p>
    <w:p w14:paraId="2E4B5E54" w14:textId="77777777" w:rsidR="0031690D" w:rsidRPr="0031690D" w:rsidRDefault="0031690D" w:rsidP="0031690D">
      <w:pPr>
        <w:jc w:val="both"/>
        <w:rPr>
          <w:rFonts w:cstheme="minorHAnsi"/>
          <w:b/>
        </w:rPr>
      </w:pPr>
      <w:r w:rsidRPr="0031690D">
        <w:rPr>
          <w:rFonts w:cstheme="minorHAnsi"/>
          <w:b/>
        </w:rPr>
        <w:t>Data:</w:t>
      </w:r>
      <w:r w:rsidRPr="0031690D">
        <w:rPr>
          <w:rFonts w:cstheme="minorHAnsi"/>
          <w:b/>
        </w:rPr>
        <w:tab/>
      </w:r>
      <w:r w:rsidRPr="0031690D">
        <w:rPr>
          <w:rFonts w:cstheme="minorHAnsi"/>
          <w:b/>
        </w:rPr>
        <w:tab/>
      </w:r>
      <w:r w:rsidRPr="0031690D">
        <w:rPr>
          <w:rFonts w:cstheme="minorHAnsi"/>
          <w:b/>
        </w:rPr>
        <w:tab/>
      </w:r>
      <w:r w:rsidRPr="0031690D">
        <w:rPr>
          <w:rFonts w:cstheme="minorHAnsi"/>
          <w:b/>
        </w:rPr>
        <w:tab/>
      </w:r>
      <w:r w:rsidRPr="0031690D">
        <w:rPr>
          <w:rFonts w:cstheme="minorHAnsi"/>
          <w:b/>
        </w:rPr>
        <w:tab/>
        <w:t xml:space="preserve">___________________ </w:t>
      </w:r>
    </w:p>
    <w:p w14:paraId="1C6E771D" w14:textId="77777777" w:rsidR="0031690D" w:rsidRPr="0031690D" w:rsidRDefault="0031690D" w:rsidP="0031690D">
      <w:pPr>
        <w:jc w:val="both"/>
        <w:rPr>
          <w:rFonts w:cstheme="minorHAnsi"/>
          <w:b/>
        </w:rPr>
      </w:pPr>
      <w:r w:rsidRPr="0031690D">
        <w:rPr>
          <w:rFonts w:cstheme="minorHAnsi"/>
          <w:b/>
        </w:rPr>
        <w:t>Funcţia ocupată în organizaţie:</w:t>
      </w:r>
      <w:r w:rsidRPr="0031690D">
        <w:rPr>
          <w:rFonts w:cstheme="minorHAnsi"/>
          <w:b/>
        </w:rPr>
        <w:tab/>
      </w:r>
      <w:r w:rsidRPr="0031690D">
        <w:rPr>
          <w:rFonts w:cstheme="minorHAnsi"/>
          <w:b/>
        </w:rPr>
        <w:tab/>
        <w:t>___________________</w:t>
      </w:r>
    </w:p>
    <w:p w14:paraId="54DC48A9" w14:textId="77777777" w:rsidR="0031690D" w:rsidRPr="0031690D" w:rsidRDefault="0031690D" w:rsidP="0031690D">
      <w:pPr>
        <w:jc w:val="both"/>
        <w:rPr>
          <w:rFonts w:cstheme="minorHAnsi"/>
          <w:b/>
        </w:rPr>
      </w:pPr>
      <w:r w:rsidRPr="0031690D">
        <w:rPr>
          <w:rFonts w:cstheme="minorHAnsi"/>
          <w:b/>
        </w:rPr>
        <w:t xml:space="preserve">Prenume şi Nume </w:t>
      </w:r>
      <w:r w:rsidRPr="0031690D">
        <w:rPr>
          <w:rFonts w:cstheme="minorHAnsi"/>
          <w:b/>
        </w:rPr>
        <w:tab/>
      </w:r>
      <w:r w:rsidRPr="0031690D">
        <w:rPr>
          <w:rFonts w:cstheme="minorHAnsi"/>
          <w:b/>
        </w:rPr>
        <w:tab/>
      </w:r>
      <w:r w:rsidRPr="0031690D">
        <w:rPr>
          <w:rFonts w:cstheme="minorHAnsi"/>
          <w:b/>
        </w:rPr>
        <w:tab/>
        <w:t xml:space="preserve">___________________ </w:t>
      </w:r>
    </w:p>
    <w:p w14:paraId="21DC4CEB" w14:textId="77777777" w:rsidR="0031690D" w:rsidRPr="0031690D" w:rsidRDefault="0031690D" w:rsidP="0031690D">
      <w:pPr>
        <w:jc w:val="both"/>
        <w:rPr>
          <w:rFonts w:cstheme="minorHAnsi"/>
          <w:b/>
          <w:color w:val="17365D" w:themeColor="text2" w:themeShade="BF"/>
        </w:rPr>
      </w:pPr>
      <w:r w:rsidRPr="0031690D">
        <w:rPr>
          <w:rFonts w:cstheme="minorHAnsi"/>
          <w:b/>
        </w:rPr>
        <w:t>Semnătura:</w:t>
      </w:r>
    </w:p>
    <w:p w14:paraId="1B7F9ED4" w14:textId="77777777" w:rsidR="0031690D" w:rsidRPr="0031690D" w:rsidRDefault="0031690D" w:rsidP="0031690D">
      <w:pPr>
        <w:rPr>
          <w:lang w:val="ro-RO"/>
        </w:rPr>
      </w:pPr>
    </w:p>
    <w:p w14:paraId="09FCDB20" w14:textId="77777777" w:rsidR="0031690D" w:rsidRPr="0031690D" w:rsidRDefault="0031690D" w:rsidP="0031690D">
      <w:pPr>
        <w:pStyle w:val="Titlu1"/>
        <w:numPr>
          <w:ilvl w:val="0"/>
          <w:numId w:val="0"/>
        </w:numPr>
        <w:shd w:val="clear" w:color="auto" w:fill="auto"/>
        <w:spacing w:before="0" w:after="40" w:line="276" w:lineRule="auto"/>
        <w:ind w:left="432"/>
        <w:jc w:val="center"/>
        <w:rPr>
          <w:color w:val="17365D" w:themeColor="text2" w:themeShade="BF"/>
          <w:sz w:val="22"/>
          <w:szCs w:val="22"/>
        </w:rPr>
      </w:pPr>
    </w:p>
    <w:p w14:paraId="446EFF44" w14:textId="77777777" w:rsidR="0031690D" w:rsidRPr="0031690D" w:rsidRDefault="0031690D" w:rsidP="0031690D">
      <w:pPr>
        <w:pStyle w:val="Titlu1"/>
        <w:numPr>
          <w:ilvl w:val="0"/>
          <w:numId w:val="0"/>
        </w:numPr>
        <w:shd w:val="clear" w:color="auto" w:fill="auto"/>
        <w:spacing w:before="0" w:after="40" w:line="276" w:lineRule="auto"/>
        <w:ind w:left="432"/>
        <w:jc w:val="center"/>
        <w:rPr>
          <w:color w:val="17365D" w:themeColor="text2" w:themeShade="BF"/>
          <w:sz w:val="22"/>
          <w:szCs w:val="22"/>
        </w:rPr>
      </w:pPr>
    </w:p>
    <w:p w14:paraId="7143A6B9" w14:textId="77777777" w:rsidR="0031690D" w:rsidRPr="0031690D" w:rsidRDefault="0031690D" w:rsidP="0031690D">
      <w:pPr>
        <w:pStyle w:val="Titlu1"/>
        <w:numPr>
          <w:ilvl w:val="0"/>
          <w:numId w:val="0"/>
        </w:numPr>
        <w:shd w:val="clear" w:color="auto" w:fill="auto"/>
        <w:spacing w:before="0" w:after="40" w:line="276" w:lineRule="auto"/>
        <w:ind w:left="432"/>
        <w:jc w:val="center"/>
        <w:rPr>
          <w:color w:val="17365D" w:themeColor="text2" w:themeShade="BF"/>
          <w:sz w:val="22"/>
          <w:szCs w:val="22"/>
        </w:rPr>
      </w:pPr>
    </w:p>
    <w:p w14:paraId="4B5FEAF0" w14:textId="77777777" w:rsidR="0031690D" w:rsidRPr="0031690D" w:rsidRDefault="0031690D" w:rsidP="0031690D">
      <w:pPr>
        <w:rPr>
          <w:rFonts w:ascii="Trebuchet MS" w:eastAsia="Times New Roman" w:hAnsi="Trebuchet MS" w:cs="Arial"/>
          <w:b/>
          <w:bCs/>
          <w:color w:val="17365D" w:themeColor="text2" w:themeShade="BF"/>
          <w:kern w:val="32"/>
          <w:lang w:val="ro-RO"/>
        </w:rPr>
      </w:pPr>
      <w:r w:rsidRPr="0031690D">
        <w:rPr>
          <w:color w:val="17365D" w:themeColor="text2" w:themeShade="BF"/>
        </w:rPr>
        <w:br w:type="page"/>
      </w:r>
    </w:p>
    <w:p w14:paraId="39C4CA09" w14:textId="77777777" w:rsidR="0031690D" w:rsidRPr="0031690D" w:rsidRDefault="0031690D" w:rsidP="0031690D">
      <w:pPr>
        <w:autoSpaceDE w:val="0"/>
        <w:autoSpaceDN w:val="0"/>
        <w:adjustRightInd w:val="0"/>
        <w:jc w:val="right"/>
        <w:rPr>
          <w:rFonts w:ascii="Calibri" w:hAnsi="Calibri"/>
          <w:i/>
          <w:color w:val="17365D" w:themeColor="text2" w:themeShade="BF"/>
          <w:sz w:val="20"/>
          <w:szCs w:val="20"/>
        </w:rPr>
      </w:pPr>
      <w:r w:rsidRPr="0031690D">
        <w:rPr>
          <w:rFonts w:ascii="Calibri" w:hAnsi="Calibri"/>
          <w:i/>
          <w:iCs/>
          <w:sz w:val="24"/>
          <w:szCs w:val="24"/>
          <w:u w:val="single"/>
        </w:rPr>
        <w:lastRenderedPageBreak/>
        <w:t>Formular 3</w:t>
      </w:r>
    </w:p>
    <w:p w14:paraId="4D8794BC" w14:textId="77777777" w:rsidR="0031690D" w:rsidRPr="0031690D" w:rsidRDefault="0031690D" w:rsidP="0031690D">
      <w:pPr>
        <w:jc w:val="center"/>
        <w:rPr>
          <w:rFonts w:cstheme="minorHAnsi"/>
          <w:b/>
        </w:rPr>
      </w:pPr>
      <w:r w:rsidRPr="0031690D">
        <w:rPr>
          <w:rFonts w:cstheme="minorHAnsi"/>
          <w:b/>
        </w:rPr>
        <w:t>DECLARAŢIE CU PRIVIRE LA EVITAREA DUBLEI FINANŢĂRI</w:t>
      </w:r>
    </w:p>
    <w:p w14:paraId="6561C57D" w14:textId="77777777" w:rsidR="0031690D" w:rsidRPr="0031690D" w:rsidRDefault="0031690D" w:rsidP="0031690D">
      <w:pPr>
        <w:jc w:val="center"/>
        <w:rPr>
          <w:rFonts w:cstheme="minorHAnsi"/>
          <w:b/>
        </w:rPr>
      </w:pPr>
    </w:p>
    <w:p w14:paraId="72E23A67" w14:textId="77777777" w:rsidR="0031690D" w:rsidRPr="0031690D" w:rsidRDefault="0031690D" w:rsidP="0031690D">
      <w:pPr>
        <w:jc w:val="center"/>
        <w:rPr>
          <w:rFonts w:cstheme="minorHAnsi"/>
          <w:b/>
        </w:rPr>
      </w:pPr>
    </w:p>
    <w:p w14:paraId="6BE77421" w14:textId="77777777" w:rsidR="0031690D" w:rsidRPr="0031690D" w:rsidRDefault="0031690D" w:rsidP="0031690D">
      <w:pPr>
        <w:jc w:val="both"/>
        <w:rPr>
          <w:rFonts w:cstheme="minorHAnsi"/>
        </w:rPr>
      </w:pPr>
    </w:p>
    <w:p w14:paraId="295F19CA" w14:textId="77777777" w:rsidR="0031690D" w:rsidRPr="0031690D" w:rsidRDefault="0031690D" w:rsidP="0031690D">
      <w:pPr>
        <w:jc w:val="both"/>
        <w:rPr>
          <w:rFonts w:cstheme="minorHAnsi"/>
        </w:rPr>
      </w:pPr>
      <w:r w:rsidRPr="0031690D">
        <w:rPr>
          <w:rFonts w:cstheme="minorHAnsi"/>
        </w:rPr>
        <w:t>În calitate de  reprezentant legal/împuternicit al ____________________________ &lt;</w:t>
      </w:r>
      <w:r w:rsidRPr="0031690D">
        <w:rPr>
          <w:rFonts w:cstheme="minorHAnsi"/>
          <w:i/>
        </w:rPr>
        <w:t>denumire partener</w:t>
      </w:r>
      <w:r w:rsidRPr="0031690D">
        <w:rPr>
          <w:rFonts w:cstheme="minorHAnsi"/>
        </w:rPr>
        <w:t>&gt;, subsemnatul/subsemnata  ____________________, identificat(ă) cu ____________ seria _______ nr. _____________, eliberat(ă) de _______________________________ la data de ___________________________, cunoscând că falsul în declaraţii este pedepsit în conformitate cu Art. 326 din Codul Penal, declar pe propria răspundere că:</w:t>
      </w:r>
    </w:p>
    <w:p w14:paraId="406D2157" w14:textId="77777777" w:rsidR="0031690D" w:rsidRPr="0031690D" w:rsidRDefault="0031690D" w:rsidP="0031690D">
      <w:pPr>
        <w:jc w:val="both"/>
        <w:rPr>
          <w:rFonts w:cstheme="minorHAnsi"/>
        </w:rPr>
      </w:pPr>
    </w:p>
    <w:p w14:paraId="35A4E0F8" w14:textId="77777777" w:rsidR="0031690D" w:rsidRPr="0031690D" w:rsidRDefault="0031690D" w:rsidP="0031690D">
      <w:pPr>
        <w:jc w:val="both"/>
        <w:rPr>
          <w:rFonts w:cstheme="minorHAnsi"/>
        </w:rPr>
      </w:pPr>
    </w:p>
    <w:p w14:paraId="1157662F" w14:textId="77777777" w:rsidR="0031690D" w:rsidRPr="0031690D" w:rsidRDefault="0031690D" w:rsidP="0031690D">
      <w:pPr>
        <w:jc w:val="both"/>
        <w:rPr>
          <w:rFonts w:cstheme="minorHAnsi"/>
        </w:rPr>
      </w:pPr>
    </w:p>
    <w:p w14:paraId="60F7D59D" w14:textId="77777777" w:rsidR="0031690D" w:rsidRPr="0031690D" w:rsidRDefault="0031690D" w:rsidP="0031690D">
      <w:pPr>
        <w:numPr>
          <w:ilvl w:val="0"/>
          <w:numId w:val="86"/>
        </w:numPr>
        <w:spacing w:after="0" w:line="240" w:lineRule="auto"/>
        <w:ind w:left="270" w:hanging="270"/>
        <w:jc w:val="both"/>
        <w:rPr>
          <w:rFonts w:cstheme="minorHAnsi"/>
        </w:rPr>
      </w:pPr>
      <w:r w:rsidRPr="0031690D">
        <w:rPr>
          <w:rFonts w:cstheme="minorHAnsi"/>
        </w:rPr>
        <w:t>Proiectul cu titlul______________________________________________ şi activităţile acestuia ce vizează persoanele care fac parte din grupul ţintă nu au primit nici o altă finanţare din fonduri publice naţionale sau comunitare.</w:t>
      </w:r>
    </w:p>
    <w:p w14:paraId="1ECADF40" w14:textId="77777777" w:rsidR="0031690D" w:rsidRPr="0031690D" w:rsidRDefault="0031690D" w:rsidP="0031690D">
      <w:pPr>
        <w:jc w:val="both"/>
        <w:rPr>
          <w:rFonts w:cstheme="minorHAnsi"/>
        </w:rPr>
      </w:pPr>
    </w:p>
    <w:p w14:paraId="67E34D59" w14:textId="77777777" w:rsidR="0031690D" w:rsidRPr="0031690D" w:rsidRDefault="0031690D" w:rsidP="0031690D">
      <w:pPr>
        <w:jc w:val="both"/>
        <w:rPr>
          <w:rFonts w:cstheme="minorHAnsi"/>
        </w:rPr>
      </w:pPr>
      <w:r w:rsidRPr="0031690D">
        <w:rPr>
          <w:rFonts w:cstheme="minorHAnsi"/>
        </w:rPr>
        <w:t>2. Am verificat datele din prezenta declaraţie, care este completă şi corectă.</w:t>
      </w:r>
    </w:p>
    <w:p w14:paraId="161B4AE4" w14:textId="77777777" w:rsidR="0031690D" w:rsidRPr="0031690D" w:rsidRDefault="0031690D" w:rsidP="0031690D">
      <w:pPr>
        <w:jc w:val="both"/>
        <w:rPr>
          <w:rFonts w:cstheme="minorHAnsi"/>
        </w:rPr>
      </w:pPr>
    </w:p>
    <w:p w14:paraId="3014D476" w14:textId="77777777" w:rsidR="0031690D" w:rsidRPr="0031690D" w:rsidRDefault="0031690D" w:rsidP="0031690D">
      <w:pPr>
        <w:jc w:val="both"/>
        <w:rPr>
          <w:rFonts w:cstheme="minorHAnsi"/>
          <w:b/>
        </w:rPr>
      </w:pPr>
      <w:r w:rsidRPr="0031690D">
        <w:rPr>
          <w:rFonts w:cstheme="minorHAnsi"/>
          <w:b/>
        </w:rPr>
        <w:t>Partener n:</w:t>
      </w:r>
      <w:r w:rsidRPr="0031690D">
        <w:rPr>
          <w:rFonts w:cstheme="minorHAnsi"/>
          <w:b/>
        </w:rPr>
        <w:tab/>
      </w:r>
      <w:r w:rsidRPr="0031690D">
        <w:rPr>
          <w:rFonts w:cstheme="minorHAnsi"/>
          <w:b/>
        </w:rPr>
        <w:tab/>
      </w:r>
      <w:r w:rsidRPr="0031690D">
        <w:rPr>
          <w:rFonts w:cstheme="minorHAnsi"/>
          <w:b/>
        </w:rPr>
        <w:tab/>
      </w:r>
      <w:r w:rsidRPr="0031690D">
        <w:rPr>
          <w:rFonts w:cstheme="minorHAnsi"/>
          <w:b/>
        </w:rPr>
        <w:tab/>
        <w:t>___________________</w:t>
      </w:r>
    </w:p>
    <w:p w14:paraId="2A277F39" w14:textId="77777777" w:rsidR="0031690D" w:rsidRPr="0031690D" w:rsidRDefault="0031690D" w:rsidP="0031690D">
      <w:pPr>
        <w:jc w:val="both"/>
        <w:rPr>
          <w:rFonts w:cstheme="minorHAnsi"/>
          <w:b/>
        </w:rPr>
      </w:pPr>
      <w:r w:rsidRPr="0031690D">
        <w:rPr>
          <w:rFonts w:cstheme="minorHAnsi"/>
          <w:b/>
        </w:rPr>
        <w:t>Data:</w:t>
      </w:r>
      <w:r w:rsidRPr="0031690D">
        <w:rPr>
          <w:rFonts w:cstheme="minorHAnsi"/>
          <w:b/>
        </w:rPr>
        <w:tab/>
      </w:r>
      <w:r w:rsidRPr="0031690D">
        <w:rPr>
          <w:rFonts w:cstheme="minorHAnsi"/>
          <w:b/>
        </w:rPr>
        <w:tab/>
      </w:r>
      <w:r w:rsidRPr="0031690D">
        <w:rPr>
          <w:rFonts w:cstheme="minorHAnsi"/>
          <w:b/>
        </w:rPr>
        <w:tab/>
      </w:r>
      <w:r w:rsidRPr="0031690D">
        <w:rPr>
          <w:rFonts w:cstheme="minorHAnsi"/>
          <w:b/>
        </w:rPr>
        <w:tab/>
      </w:r>
      <w:r w:rsidRPr="0031690D">
        <w:rPr>
          <w:rFonts w:cstheme="minorHAnsi"/>
          <w:b/>
        </w:rPr>
        <w:tab/>
        <w:t xml:space="preserve">___________________ </w:t>
      </w:r>
    </w:p>
    <w:p w14:paraId="484864B4" w14:textId="77777777" w:rsidR="0031690D" w:rsidRPr="0031690D" w:rsidRDefault="0031690D" w:rsidP="0031690D">
      <w:pPr>
        <w:jc w:val="both"/>
        <w:rPr>
          <w:rFonts w:cstheme="minorHAnsi"/>
          <w:b/>
        </w:rPr>
      </w:pPr>
      <w:r w:rsidRPr="0031690D">
        <w:rPr>
          <w:rFonts w:cstheme="minorHAnsi"/>
          <w:b/>
        </w:rPr>
        <w:t>Funcţia ocupată în organizaţie:</w:t>
      </w:r>
      <w:r w:rsidRPr="0031690D">
        <w:rPr>
          <w:rFonts w:cstheme="minorHAnsi"/>
          <w:b/>
        </w:rPr>
        <w:tab/>
      </w:r>
      <w:r w:rsidRPr="0031690D">
        <w:rPr>
          <w:rFonts w:cstheme="minorHAnsi"/>
          <w:b/>
        </w:rPr>
        <w:tab/>
        <w:t>___________________</w:t>
      </w:r>
    </w:p>
    <w:p w14:paraId="1C4C33AC" w14:textId="77777777" w:rsidR="0031690D" w:rsidRPr="0031690D" w:rsidRDefault="0031690D" w:rsidP="0031690D">
      <w:pPr>
        <w:jc w:val="both"/>
        <w:rPr>
          <w:rFonts w:cstheme="minorHAnsi"/>
          <w:b/>
        </w:rPr>
      </w:pPr>
      <w:r w:rsidRPr="0031690D">
        <w:rPr>
          <w:rFonts w:cstheme="minorHAnsi"/>
          <w:b/>
        </w:rPr>
        <w:t xml:space="preserve">Prenume şi Nume </w:t>
      </w:r>
      <w:r w:rsidRPr="0031690D">
        <w:rPr>
          <w:rFonts w:cstheme="minorHAnsi"/>
          <w:b/>
        </w:rPr>
        <w:tab/>
      </w:r>
      <w:r w:rsidRPr="0031690D">
        <w:rPr>
          <w:rFonts w:cstheme="minorHAnsi"/>
          <w:b/>
        </w:rPr>
        <w:tab/>
      </w:r>
      <w:r w:rsidRPr="0031690D">
        <w:rPr>
          <w:rFonts w:cstheme="minorHAnsi"/>
          <w:b/>
        </w:rPr>
        <w:tab/>
        <w:t xml:space="preserve">___________________ </w:t>
      </w:r>
    </w:p>
    <w:p w14:paraId="3266FEA3" w14:textId="77777777" w:rsidR="0031690D" w:rsidRPr="0031690D" w:rsidRDefault="0031690D" w:rsidP="0031690D">
      <w:pPr>
        <w:jc w:val="both"/>
        <w:rPr>
          <w:rFonts w:cstheme="minorHAnsi"/>
          <w:b/>
        </w:rPr>
      </w:pPr>
      <w:r w:rsidRPr="0031690D">
        <w:rPr>
          <w:rFonts w:cstheme="minorHAnsi"/>
          <w:b/>
        </w:rPr>
        <w:t>Semnătura:</w:t>
      </w:r>
    </w:p>
    <w:p w14:paraId="3443930D" w14:textId="77777777" w:rsidR="0031690D" w:rsidRPr="0031690D" w:rsidRDefault="0031690D" w:rsidP="0031690D">
      <w:pPr>
        <w:jc w:val="both"/>
        <w:rPr>
          <w:rFonts w:ascii="Arial" w:hAnsi="Arial" w:cs="Arial"/>
        </w:rPr>
      </w:pPr>
    </w:p>
    <w:p w14:paraId="1F6D196A" w14:textId="77777777" w:rsidR="0031690D" w:rsidRPr="0031690D" w:rsidRDefault="0031690D" w:rsidP="0031690D">
      <w:pPr>
        <w:jc w:val="both"/>
        <w:rPr>
          <w:rFonts w:ascii="Calibri" w:hAnsi="Calibri" w:cs="Calibri"/>
          <w:b/>
          <w:color w:val="17365D" w:themeColor="text2" w:themeShade="BF"/>
        </w:rPr>
      </w:pPr>
    </w:p>
    <w:p w14:paraId="3774BA1F" w14:textId="77777777" w:rsidR="0031690D" w:rsidRPr="0031690D" w:rsidRDefault="0031690D" w:rsidP="0031690D">
      <w:pPr>
        <w:pStyle w:val="Titlu1"/>
        <w:numPr>
          <w:ilvl w:val="0"/>
          <w:numId w:val="0"/>
        </w:numPr>
        <w:shd w:val="clear" w:color="auto" w:fill="auto"/>
        <w:spacing w:before="0" w:after="40" w:line="276" w:lineRule="auto"/>
        <w:ind w:left="432"/>
        <w:jc w:val="center"/>
        <w:rPr>
          <w:color w:val="17365D" w:themeColor="text2" w:themeShade="BF"/>
          <w:sz w:val="22"/>
          <w:szCs w:val="22"/>
        </w:rPr>
      </w:pPr>
    </w:p>
    <w:p w14:paraId="1414FD19" w14:textId="77777777" w:rsidR="0031690D" w:rsidRPr="0031690D" w:rsidRDefault="0031690D" w:rsidP="0031690D">
      <w:pPr>
        <w:pStyle w:val="Titlu1"/>
        <w:numPr>
          <w:ilvl w:val="0"/>
          <w:numId w:val="0"/>
        </w:numPr>
        <w:shd w:val="clear" w:color="auto" w:fill="auto"/>
        <w:spacing w:before="0" w:after="40" w:line="276" w:lineRule="auto"/>
        <w:ind w:left="432"/>
        <w:jc w:val="center"/>
        <w:rPr>
          <w:color w:val="17365D" w:themeColor="text2" w:themeShade="BF"/>
          <w:sz w:val="22"/>
          <w:szCs w:val="22"/>
        </w:rPr>
      </w:pPr>
    </w:p>
    <w:p w14:paraId="043E66A7" w14:textId="77777777" w:rsidR="0031690D" w:rsidRPr="0031690D" w:rsidRDefault="0031690D" w:rsidP="0031690D">
      <w:pPr>
        <w:rPr>
          <w:rFonts w:ascii="Trebuchet MS" w:eastAsia="Times New Roman" w:hAnsi="Trebuchet MS" w:cs="Arial"/>
          <w:b/>
          <w:bCs/>
          <w:color w:val="17365D" w:themeColor="text2" w:themeShade="BF"/>
          <w:kern w:val="32"/>
          <w:lang w:val="ro-RO"/>
        </w:rPr>
      </w:pPr>
      <w:r w:rsidRPr="0031690D">
        <w:rPr>
          <w:color w:val="17365D" w:themeColor="text2" w:themeShade="BF"/>
        </w:rPr>
        <w:br w:type="page"/>
      </w:r>
    </w:p>
    <w:p w14:paraId="68F4BB7B" w14:textId="77777777" w:rsidR="0031690D" w:rsidRPr="0031690D" w:rsidRDefault="0031690D" w:rsidP="0031690D">
      <w:pPr>
        <w:jc w:val="right"/>
        <w:rPr>
          <w:rFonts w:ascii="Calibri" w:hAnsi="Calibri"/>
          <w:i/>
          <w:iCs/>
          <w:sz w:val="24"/>
          <w:szCs w:val="24"/>
          <w:u w:val="single"/>
        </w:rPr>
      </w:pPr>
      <w:r w:rsidRPr="0031690D">
        <w:rPr>
          <w:rFonts w:ascii="Calibri" w:hAnsi="Calibri"/>
          <w:i/>
          <w:iCs/>
          <w:sz w:val="24"/>
          <w:szCs w:val="24"/>
          <w:u w:val="single"/>
        </w:rPr>
        <w:lastRenderedPageBreak/>
        <w:t>Formular 4</w:t>
      </w:r>
    </w:p>
    <w:p w14:paraId="0FC93AF9" w14:textId="77777777" w:rsidR="0031690D" w:rsidRPr="0031690D" w:rsidRDefault="0031690D" w:rsidP="0031690D">
      <w:pPr>
        <w:jc w:val="center"/>
        <w:rPr>
          <w:rFonts w:cstheme="minorHAnsi"/>
          <w:b/>
        </w:rPr>
      </w:pPr>
      <w:r w:rsidRPr="0031690D">
        <w:rPr>
          <w:rFonts w:cstheme="minorHAnsi"/>
          <w:b/>
        </w:rPr>
        <w:t>DECLARAŢIE</w:t>
      </w:r>
    </w:p>
    <w:p w14:paraId="35E81B67" w14:textId="77777777" w:rsidR="0031690D" w:rsidRPr="0031690D" w:rsidRDefault="0031690D" w:rsidP="0031690D">
      <w:pPr>
        <w:jc w:val="center"/>
        <w:rPr>
          <w:rFonts w:cstheme="minorHAnsi"/>
          <w:b/>
          <w:lang w:eastAsia="ro-RO"/>
        </w:rPr>
      </w:pPr>
      <w:r w:rsidRPr="0031690D">
        <w:rPr>
          <w:rFonts w:cstheme="minorHAnsi"/>
          <w:b/>
          <w:lang w:eastAsia="ro-RO"/>
        </w:rPr>
        <w:t xml:space="preserve">privind eligibilitatea TVA aferentă cheltuielilor ce vor fi efectuate </w:t>
      </w:r>
    </w:p>
    <w:p w14:paraId="24701A0F" w14:textId="77777777" w:rsidR="0031690D" w:rsidRPr="0031690D" w:rsidRDefault="0031690D" w:rsidP="0031690D">
      <w:pPr>
        <w:jc w:val="center"/>
        <w:rPr>
          <w:rFonts w:cstheme="minorHAnsi"/>
          <w:b/>
          <w:lang w:eastAsia="ro-RO"/>
        </w:rPr>
      </w:pPr>
      <w:r w:rsidRPr="0031690D">
        <w:rPr>
          <w:rFonts w:cstheme="minorHAnsi"/>
          <w:b/>
          <w:lang w:eastAsia="ro-RO"/>
        </w:rPr>
        <w:t>în cadrul operaţiunii propuse spre finanţare din FEDR, FSE şi FC 2014-2020</w:t>
      </w:r>
    </w:p>
    <w:p w14:paraId="7BA46A8B" w14:textId="77777777" w:rsidR="0031690D" w:rsidRPr="0031690D" w:rsidRDefault="0031690D" w:rsidP="0031690D">
      <w:pPr>
        <w:jc w:val="center"/>
        <w:rPr>
          <w:rFonts w:cstheme="minorHAnsi"/>
          <w:b/>
          <w:lang w:eastAsia="ro-RO"/>
        </w:rPr>
      </w:pPr>
    </w:p>
    <w:p w14:paraId="6D984011" w14:textId="77777777" w:rsidR="0031690D" w:rsidRPr="0031690D" w:rsidRDefault="0031690D" w:rsidP="0031690D">
      <w:pPr>
        <w:jc w:val="both"/>
        <w:rPr>
          <w:rFonts w:cstheme="minorHAnsi"/>
        </w:rPr>
      </w:pPr>
      <w:r w:rsidRPr="0031690D">
        <w:rPr>
          <w:rFonts w:cstheme="minorHAnsi"/>
          <w:b/>
        </w:rPr>
        <w:t>A</w:t>
      </w:r>
      <w:r w:rsidRPr="0031690D">
        <w:rPr>
          <w:rFonts w:cstheme="minorHAnsi"/>
        </w:rPr>
        <w:t xml:space="preserve">. </w:t>
      </w:r>
      <w:r w:rsidRPr="0031690D">
        <w:rPr>
          <w:rFonts w:cstheme="minorHAnsi"/>
          <w:b/>
        </w:rPr>
        <w:t>DATE DE IDENTIFICARE A PERSOANEI JURIDICE</w:t>
      </w:r>
      <w:r w:rsidRPr="0031690D">
        <w:rPr>
          <w:rFonts w:cstheme="minorHAnsi"/>
        </w:rPr>
        <w:t xml:space="preserve"> </w:t>
      </w:r>
    </w:p>
    <w:p w14:paraId="04DEC9D6" w14:textId="77777777" w:rsidR="0031690D" w:rsidRPr="0031690D" w:rsidRDefault="0031690D" w:rsidP="0031690D">
      <w:pPr>
        <w:jc w:val="both"/>
        <w:rPr>
          <w:rFonts w:cstheme="minorHAnsi"/>
        </w:rPr>
      </w:pPr>
    </w:p>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8"/>
      </w:tblGrid>
      <w:tr w:rsidR="0031690D" w:rsidRPr="0031690D" w14:paraId="208F21C1" w14:textId="77777777" w:rsidTr="003A5ED8">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31690D" w:rsidRPr="0031690D" w14:paraId="2E7C7A49" w14:textId="77777777" w:rsidTr="003A5ED8">
              <w:tc>
                <w:tcPr>
                  <w:tcW w:w="308" w:type="dxa"/>
                </w:tcPr>
                <w:p w14:paraId="71F1BB61" w14:textId="77777777" w:rsidR="0031690D" w:rsidRPr="0031690D" w:rsidRDefault="0031690D" w:rsidP="003A5ED8">
                  <w:pPr>
                    <w:jc w:val="both"/>
                    <w:rPr>
                      <w:rFonts w:cstheme="minorHAnsi"/>
                      <w:lang w:eastAsia="ro-RO"/>
                    </w:rPr>
                  </w:pPr>
                </w:p>
              </w:tc>
              <w:tc>
                <w:tcPr>
                  <w:tcW w:w="309" w:type="dxa"/>
                </w:tcPr>
                <w:p w14:paraId="61AE719F" w14:textId="77777777" w:rsidR="0031690D" w:rsidRPr="0031690D" w:rsidRDefault="0031690D" w:rsidP="003A5ED8">
                  <w:pPr>
                    <w:jc w:val="both"/>
                    <w:rPr>
                      <w:rFonts w:cstheme="minorHAnsi"/>
                      <w:lang w:eastAsia="ro-RO"/>
                    </w:rPr>
                  </w:pPr>
                </w:p>
              </w:tc>
              <w:tc>
                <w:tcPr>
                  <w:tcW w:w="308" w:type="dxa"/>
                </w:tcPr>
                <w:p w14:paraId="7C49C47D" w14:textId="77777777" w:rsidR="0031690D" w:rsidRPr="0031690D" w:rsidRDefault="0031690D" w:rsidP="003A5ED8">
                  <w:pPr>
                    <w:jc w:val="both"/>
                    <w:rPr>
                      <w:rFonts w:cstheme="minorHAnsi"/>
                      <w:lang w:eastAsia="ro-RO"/>
                    </w:rPr>
                  </w:pPr>
                </w:p>
              </w:tc>
              <w:tc>
                <w:tcPr>
                  <w:tcW w:w="309" w:type="dxa"/>
                </w:tcPr>
                <w:p w14:paraId="3503E68C" w14:textId="77777777" w:rsidR="0031690D" w:rsidRPr="0031690D" w:rsidRDefault="0031690D" w:rsidP="003A5ED8">
                  <w:pPr>
                    <w:jc w:val="both"/>
                    <w:rPr>
                      <w:rFonts w:cstheme="minorHAnsi"/>
                      <w:lang w:eastAsia="ro-RO"/>
                    </w:rPr>
                  </w:pPr>
                </w:p>
              </w:tc>
              <w:tc>
                <w:tcPr>
                  <w:tcW w:w="308" w:type="dxa"/>
                </w:tcPr>
                <w:p w14:paraId="71B05B81" w14:textId="77777777" w:rsidR="0031690D" w:rsidRPr="0031690D" w:rsidRDefault="0031690D" w:rsidP="003A5ED8">
                  <w:pPr>
                    <w:jc w:val="both"/>
                    <w:rPr>
                      <w:rFonts w:cstheme="minorHAnsi"/>
                      <w:lang w:eastAsia="ro-RO"/>
                    </w:rPr>
                  </w:pPr>
                </w:p>
              </w:tc>
              <w:tc>
                <w:tcPr>
                  <w:tcW w:w="309" w:type="dxa"/>
                </w:tcPr>
                <w:p w14:paraId="15B34B1E" w14:textId="77777777" w:rsidR="0031690D" w:rsidRPr="0031690D" w:rsidRDefault="0031690D" w:rsidP="003A5ED8">
                  <w:pPr>
                    <w:jc w:val="both"/>
                    <w:rPr>
                      <w:rFonts w:cstheme="minorHAnsi"/>
                      <w:lang w:eastAsia="ro-RO"/>
                    </w:rPr>
                  </w:pPr>
                </w:p>
              </w:tc>
              <w:tc>
                <w:tcPr>
                  <w:tcW w:w="308" w:type="dxa"/>
                </w:tcPr>
                <w:p w14:paraId="1A557D11" w14:textId="77777777" w:rsidR="0031690D" w:rsidRPr="0031690D" w:rsidRDefault="0031690D" w:rsidP="003A5ED8">
                  <w:pPr>
                    <w:jc w:val="both"/>
                    <w:rPr>
                      <w:rFonts w:cstheme="minorHAnsi"/>
                      <w:lang w:eastAsia="ro-RO"/>
                    </w:rPr>
                  </w:pPr>
                </w:p>
              </w:tc>
              <w:tc>
                <w:tcPr>
                  <w:tcW w:w="309" w:type="dxa"/>
                </w:tcPr>
                <w:p w14:paraId="5CABAD5F" w14:textId="77777777" w:rsidR="0031690D" w:rsidRPr="0031690D" w:rsidRDefault="0031690D" w:rsidP="003A5ED8">
                  <w:pPr>
                    <w:jc w:val="both"/>
                    <w:rPr>
                      <w:rFonts w:cstheme="minorHAnsi"/>
                      <w:lang w:eastAsia="ro-RO"/>
                    </w:rPr>
                  </w:pPr>
                </w:p>
              </w:tc>
              <w:tc>
                <w:tcPr>
                  <w:tcW w:w="308" w:type="dxa"/>
                </w:tcPr>
                <w:p w14:paraId="4126F831" w14:textId="77777777" w:rsidR="0031690D" w:rsidRPr="0031690D" w:rsidRDefault="0031690D" w:rsidP="003A5ED8">
                  <w:pPr>
                    <w:jc w:val="both"/>
                    <w:rPr>
                      <w:rFonts w:cstheme="minorHAnsi"/>
                      <w:lang w:eastAsia="ro-RO"/>
                    </w:rPr>
                  </w:pPr>
                </w:p>
              </w:tc>
              <w:tc>
                <w:tcPr>
                  <w:tcW w:w="309" w:type="dxa"/>
                </w:tcPr>
                <w:p w14:paraId="0F0C521C" w14:textId="77777777" w:rsidR="0031690D" w:rsidRPr="0031690D" w:rsidRDefault="0031690D" w:rsidP="003A5ED8">
                  <w:pPr>
                    <w:jc w:val="both"/>
                    <w:rPr>
                      <w:rFonts w:cstheme="minorHAnsi"/>
                      <w:lang w:eastAsia="ro-RO"/>
                    </w:rPr>
                  </w:pPr>
                </w:p>
              </w:tc>
              <w:tc>
                <w:tcPr>
                  <w:tcW w:w="309" w:type="dxa"/>
                </w:tcPr>
                <w:p w14:paraId="66B6BBA2" w14:textId="77777777" w:rsidR="0031690D" w:rsidRPr="0031690D" w:rsidRDefault="0031690D" w:rsidP="003A5ED8">
                  <w:pPr>
                    <w:jc w:val="both"/>
                    <w:rPr>
                      <w:rFonts w:cstheme="minorHAnsi"/>
                      <w:lang w:eastAsia="ro-RO"/>
                    </w:rPr>
                  </w:pPr>
                </w:p>
              </w:tc>
              <w:tc>
                <w:tcPr>
                  <w:tcW w:w="309" w:type="dxa"/>
                </w:tcPr>
                <w:p w14:paraId="0B49304A" w14:textId="77777777" w:rsidR="0031690D" w:rsidRPr="0031690D" w:rsidRDefault="0031690D" w:rsidP="003A5ED8">
                  <w:pPr>
                    <w:jc w:val="both"/>
                    <w:rPr>
                      <w:rFonts w:cstheme="minorHAnsi"/>
                      <w:lang w:eastAsia="ro-RO"/>
                    </w:rPr>
                  </w:pPr>
                </w:p>
              </w:tc>
              <w:tc>
                <w:tcPr>
                  <w:tcW w:w="309" w:type="dxa"/>
                </w:tcPr>
                <w:p w14:paraId="11CE32B8" w14:textId="77777777" w:rsidR="0031690D" w:rsidRPr="0031690D" w:rsidRDefault="0031690D" w:rsidP="003A5ED8">
                  <w:pPr>
                    <w:jc w:val="both"/>
                    <w:rPr>
                      <w:rFonts w:cstheme="minorHAnsi"/>
                      <w:lang w:eastAsia="ro-RO"/>
                    </w:rPr>
                  </w:pPr>
                </w:p>
              </w:tc>
            </w:tr>
          </w:tbl>
          <w:p w14:paraId="786C1A42" w14:textId="77777777" w:rsidR="0031690D" w:rsidRPr="0031690D" w:rsidRDefault="0031690D" w:rsidP="003A5ED8">
            <w:pPr>
              <w:jc w:val="both"/>
              <w:rPr>
                <w:rFonts w:cstheme="minorHAnsi"/>
                <w:lang w:eastAsia="ro-RO"/>
              </w:rPr>
            </w:pPr>
            <w:r w:rsidRPr="0031690D">
              <w:rPr>
                <w:rFonts w:cstheme="minorHAnsi"/>
                <w:lang w:eastAsia="ro-RO"/>
              </w:rPr>
              <w:t xml:space="preserve">Cod de identificare       </w:t>
            </w:r>
          </w:p>
          <w:p w14:paraId="66384AB6" w14:textId="77777777" w:rsidR="0031690D" w:rsidRPr="0031690D" w:rsidRDefault="0031690D" w:rsidP="003A5ED8">
            <w:pPr>
              <w:jc w:val="both"/>
              <w:rPr>
                <w:rFonts w:cstheme="minorHAnsi"/>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31690D" w:rsidRPr="0031690D" w14:paraId="79F2A375" w14:textId="77777777" w:rsidTr="003A5ED8">
              <w:trPr>
                <w:jc w:val="right"/>
              </w:trPr>
              <w:tc>
                <w:tcPr>
                  <w:tcW w:w="7375" w:type="dxa"/>
                </w:tcPr>
                <w:p w14:paraId="18972852" w14:textId="77777777" w:rsidR="0031690D" w:rsidRPr="0031690D" w:rsidRDefault="0031690D" w:rsidP="003A5ED8">
                  <w:pPr>
                    <w:jc w:val="both"/>
                    <w:rPr>
                      <w:rFonts w:cstheme="minorHAnsi"/>
                      <w:lang w:eastAsia="ro-RO"/>
                    </w:rPr>
                  </w:pPr>
                </w:p>
              </w:tc>
            </w:tr>
          </w:tbl>
          <w:p w14:paraId="6C75BF41" w14:textId="77777777" w:rsidR="0031690D" w:rsidRPr="0031690D" w:rsidRDefault="0031690D" w:rsidP="003A5ED8">
            <w:pPr>
              <w:jc w:val="both"/>
              <w:rPr>
                <w:rFonts w:cstheme="minorHAnsi"/>
                <w:lang w:eastAsia="ro-RO"/>
              </w:rPr>
            </w:pPr>
            <w:r w:rsidRPr="0031690D">
              <w:rPr>
                <w:rFonts w:cstheme="minorHAnsi"/>
                <w:lang w:eastAsia="ro-RO"/>
              </w:rPr>
              <w:t>Denumire</w:t>
            </w:r>
          </w:p>
          <w:p w14:paraId="7C371546" w14:textId="77777777" w:rsidR="0031690D" w:rsidRPr="0031690D" w:rsidRDefault="0031690D" w:rsidP="003A5ED8">
            <w:pPr>
              <w:jc w:val="both"/>
              <w:rPr>
                <w:rFonts w:cstheme="minorHAnsi"/>
                <w:lang w:eastAsia="ro-RO"/>
              </w:rPr>
            </w:pPr>
          </w:p>
          <w:p w14:paraId="68381796" w14:textId="77777777" w:rsidR="0031690D" w:rsidRPr="0031690D" w:rsidRDefault="0031690D" w:rsidP="003A5ED8">
            <w:pPr>
              <w:jc w:val="both"/>
              <w:rPr>
                <w:rFonts w:cstheme="minorHAnsi"/>
                <w:b/>
                <w:lang w:eastAsia="ro-RO"/>
              </w:rPr>
            </w:pPr>
            <w:r w:rsidRPr="0031690D">
              <w:rPr>
                <w:rFonts w:cstheme="minorHAnsi"/>
                <w:b/>
                <w:lang w:eastAsia="ro-RO"/>
              </w:rPr>
              <w:t>Domiciliul fiscal</w:t>
            </w:r>
          </w:p>
          <w:p w14:paraId="4AEDCAC1" w14:textId="77777777" w:rsidR="0031690D" w:rsidRPr="0031690D" w:rsidRDefault="0031690D" w:rsidP="003A5ED8">
            <w:pPr>
              <w:jc w:val="both"/>
              <w:rPr>
                <w:rFonts w:cstheme="minorHAnsi"/>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3"/>
              <w:gridCol w:w="1372"/>
              <w:gridCol w:w="206"/>
              <w:gridCol w:w="496"/>
              <w:gridCol w:w="706"/>
              <w:gridCol w:w="588"/>
              <w:gridCol w:w="804"/>
              <w:gridCol w:w="94"/>
              <w:gridCol w:w="253"/>
              <w:gridCol w:w="462"/>
              <w:gridCol w:w="650"/>
              <w:gridCol w:w="350"/>
              <w:gridCol w:w="1388"/>
              <w:gridCol w:w="111"/>
              <w:gridCol w:w="781"/>
            </w:tblGrid>
            <w:tr w:rsidR="0031690D" w:rsidRPr="0031690D" w14:paraId="7074043B" w14:textId="77777777" w:rsidTr="003A5ED8">
              <w:tc>
                <w:tcPr>
                  <w:tcW w:w="919" w:type="dxa"/>
                  <w:gridSpan w:val="2"/>
                  <w:tcBorders>
                    <w:top w:val="nil"/>
                    <w:left w:val="nil"/>
                    <w:bottom w:val="nil"/>
                    <w:right w:val="single" w:sz="4" w:space="0" w:color="auto"/>
                  </w:tcBorders>
                </w:tcPr>
                <w:p w14:paraId="1F883238" w14:textId="77777777" w:rsidR="0031690D" w:rsidRPr="0031690D" w:rsidRDefault="0031690D" w:rsidP="003A5ED8">
                  <w:pPr>
                    <w:jc w:val="both"/>
                    <w:rPr>
                      <w:rFonts w:cstheme="minorHAnsi"/>
                      <w:lang w:eastAsia="ro-RO"/>
                    </w:rPr>
                  </w:pPr>
                  <w:r w:rsidRPr="0031690D">
                    <w:rPr>
                      <w:rFonts w:cstheme="minorHAnsi"/>
                      <w:lang w:eastAsia="ro-RO"/>
                    </w:rPr>
                    <w:t>Judeţ</w:t>
                  </w:r>
                </w:p>
              </w:tc>
              <w:tc>
                <w:tcPr>
                  <w:tcW w:w="1372" w:type="dxa"/>
                  <w:tcBorders>
                    <w:left w:val="single" w:sz="4" w:space="0" w:color="auto"/>
                    <w:bottom w:val="single" w:sz="4" w:space="0" w:color="auto"/>
                    <w:right w:val="single" w:sz="4" w:space="0" w:color="auto"/>
                  </w:tcBorders>
                </w:tcPr>
                <w:p w14:paraId="46FB5B98" w14:textId="77777777" w:rsidR="0031690D" w:rsidRPr="0031690D" w:rsidRDefault="0031690D" w:rsidP="003A5ED8">
                  <w:pPr>
                    <w:jc w:val="both"/>
                    <w:rPr>
                      <w:rFonts w:cstheme="minorHAnsi"/>
                      <w:lang w:eastAsia="ro-RO"/>
                    </w:rPr>
                  </w:pPr>
                </w:p>
              </w:tc>
              <w:tc>
                <w:tcPr>
                  <w:tcW w:w="1408" w:type="dxa"/>
                  <w:gridSpan w:val="3"/>
                  <w:tcBorders>
                    <w:top w:val="nil"/>
                    <w:left w:val="single" w:sz="4" w:space="0" w:color="auto"/>
                    <w:bottom w:val="nil"/>
                    <w:right w:val="single" w:sz="4" w:space="0" w:color="auto"/>
                  </w:tcBorders>
                </w:tcPr>
                <w:p w14:paraId="33F5BA79" w14:textId="77777777" w:rsidR="0031690D" w:rsidRPr="0031690D" w:rsidRDefault="0031690D" w:rsidP="003A5ED8">
                  <w:pPr>
                    <w:jc w:val="both"/>
                    <w:rPr>
                      <w:rFonts w:cstheme="minorHAnsi"/>
                      <w:lang w:eastAsia="ro-RO"/>
                    </w:rPr>
                  </w:pPr>
                  <w:r w:rsidRPr="0031690D">
                    <w:rPr>
                      <w:rFonts w:cstheme="minorHAnsi"/>
                      <w:lang w:eastAsia="ro-RO"/>
                    </w:rPr>
                    <w:t>Localitate</w:t>
                  </w:r>
                </w:p>
              </w:tc>
              <w:tc>
                <w:tcPr>
                  <w:tcW w:w="1739" w:type="dxa"/>
                  <w:gridSpan w:val="4"/>
                  <w:tcBorders>
                    <w:left w:val="single" w:sz="4" w:space="0" w:color="auto"/>
                    <w:bottom w:val="single" w:sz="4" w:space="0" w:color="auto"/>
                    <w:right w:val="single" w:sz="4" w:space="0" w:color="auto"/>
                  </w:tcBorders>
                </w:tcPr>
                <w:p w14:paraId="74FF8F24" w14:textId="77777777" w:rsidR="0031690D" w:rsidRPr="0031690D" w:rsidRDefault="0031690D" w:rsidP="003A5ED8">
                  <w:pPr>
                    <w:jc w:val="both"/>
                    <w:rPr>
                      <w:rFonts w:cstheme="minorHAnsi"/>
                      <w:lang w:eastAsia="ro-RO"/>
                    </w:rPr>
                  </w:pPr>
                </w:p>
              </w:tc>
              <w:tc>
                <w:tcPr>
                  <w:tcW w:w="1112" w:type="dxa"/>
                  <w:gridSpan w:val="2"/>
                  <w:tcBorders>
                    <w:top w:val="nil"/>
                    <w:left w:val="single" w:sz="4" w:space="0" w:color="auto"/>
                    <w:bottom w:val="nil"/>
                    <w:right w:val="single" w:sz="4" w:space="0" w:color="auto"/>
                  </w:tcBorders>
                </w:tcPr>
                <w:p w14:paraId="0B235A75" w14:textId="77777777" w:rsidR="0031690D" w:rsidRPr="0031690D" w:rsidRDefault="0031690D" w:rsidP="003A5ED8">
                  <w:pPr>
                    <w:jc w:val="both"/>
                    <w:rPr>
                      <w:rFonts w:cstheme="minorHAnsi"/>
                      <w:lang w:eastAsia="ro-RO"/>
                    </w:rPr>
                  </w:pPr>
                  <w:r w:rsidRPr="0031690D">
                    <w:rPr>
                      <w:rFonts w:cstheme="minorHAnsi"/>
                      <w:lang w:eastAsia="ro-RO"/>
                    </w:rPr>
                    <w:t>Strada</w:t>
                  </w:r>
                </w:p>
              </w:tc>
              <w:tc>
                <w:tcPr>
                  <w:tcW w:w="2630" w:type="dxa"/>
                  <w:gridSpan w:val="4"/>
                  <w:tcBorders>
                    <w:left w:val="single" w:sz="4" w:space="0" w:color="auto"/>
                    <w:bottom w:val="single" w:sz="4" w:space="0" w:color="auto"/>
                  </w:tcBorders>
                </w:tcPr>
                <w:p w14:paraId="6651F013" w14:textId="77777777" w:rsidR="0031690D" w:rsidRPr="0031690D" w:rsidRDefault="0031690D" w:rsidP="003A5ED8">
                  <w:pPr>
                    <w:jc w:val="both"/>
                    <w:rPr>
                      <w:rFonts w:cstheme="minorHAnsi"/>
                      <w:lang w:eastAsia="ro-RO"/>
                    </w:rPr>
                  </w:pPr>
                </w:p>
              </w:tc>
            </w:tr>
            <w:tr w:rsidR="0031690D" w:rsidRPr="0031690D" w14:paraId="1DECBF42" w14:textId="77777777" w:rsidTr="003A5ED8">
              <w:tc>
                <w:tcPr>
                  <w:tcW w:w="9180" w:type="dxa"/>
                  <w:gridSpan w:val="16"/>
                  <w:tcBorders>
                    <w:top w:val="nil"/>
                    <w:left w:val="nil"/>
                    <w:bottom w:val="nil"/>
                    <w:right w:val="nil"/>
                  </w:tcBorders>
                </w:tcPr>
                <w:p w14:paraId="2DD34AE3" w14:textId="77777777" w:rsidR="0031690D" w:rsidRPr="0031690D" w:rsidRDefault="0031690D" w:rsidP="003A5ED8">
                  <w:pPr>
                    <w:jc w:val="both"/>
                    <w:rPr>
                      <w:rFonts w:cstheme="minorHAnsi"/>
                      <w:lang w:eastAsia="ro-RO"/>
                    </w:rPr>
                  </w:pPr>
                </w:p>
              </w:tc>
            </w:tr>
            <w:tr w:rsidR="0031690D" w:rsidRPr="0031690D" w14:paraId="2C15A706" w14:textId="77777777" w:rsidTr="003A5ED8">
              <w:tc>
                <w:tcPr>
                  <w:tcW w:w="576" w:type="dxa"/>
                  <w:tcBorders>
                    <w:top w:val="nil"/>
                    <w:left w:val="nil"/>
                    <w:bottom w:val="nil"/>
                    <w:right w:val="single" w:sz="4" w:space="0" w:color="auto"/>
                  </w:tcBorders>
                </w:tcPr>
                <w:p w14:paraId="1E7203D2" w14:textId="77777777" w:rsidR="0031690D" w:rsidRPr="0031690D" w:rsidRDefault="0031690D" w:rsidP="003A5ED8">
                  <w:pPr>
                    <w:jc w:val="both"/>
                    <w:rPr>
                      <w:rFonts w:cstheme="minorHAnsi"/>
                      <w:lang w:eastAsia="ro-RO"/>
                    </w:rPr>
                  </w:pPr>
                  <w:r w:rsidRPr="0031690D">
                    <w:rPr>
                      <w:rFonts w:cstheme="minorHAnsi"/>
                      <w:lang w:eastAsia="ro-RO"/>
                    </w:rPr>
                    <w:t>Ap.</w:t>
                  </w:r>
                </w:p>
              </w:tc>
              <w:tc>
                <w:tcPr>
                  <w:tcW w:w="343" w:type="dxa"/>
                  <w:tcBorders>
                    <w:top w:val="single" w:sz="4" w:space="0" w:color="auto"/>
                    <w:left w:val="single" w:sz="4" w:space="0" w:color="auto"/>
                    <w:bottom w:val="single" w:sz="4" w:space="0" w:color="auto"/>
                    <w:right w:val="single" w:sz="4" w:space="0" w:color="auto"/>
                  </w:tcBorders>
                </w:tcPr>
                <w:p w14:paraId="170955A6" w14:textId="77777777" w:rsidR="0031690D" w:rsidRPr="0031690D" w:rsidRDefault="0031690D" w:rsidP="003A5ED8">
                  <w:pPr>
                    <w:jc w:val="both"/>
                    <w:rPr>
                      <w:rFonts w:cstheme="minorHAnsi"/>
                      <w:lang w:eastAsia="ro-RO"/>
                    </w:rPr>
                  </w:pPr>
                </w:p>
              </w:tc>
              <w:tc>
                <w:tcPr>
                  <w:tcW w:w="1578" w:type="dxa"/>
                  <w:gridSpan w:val="2"/>
                  <w:tcBorders>
                    <w:top w:val="nil"/>
                    <w:left w:val="single" w:sz="4" w:space="0" w:color="auto"/>
                    <w:bottom w:val="nil"/>
                    <w:right w:val="single" w:sz="4" w:space="0" w:color="auto"/>
                  </w:tcBorders>
                </w:tcPr>
                <w:p w14:paraId="5C278A49" w14:textId="77777777" w:rsidR="0031690D" w:rsidRPr="0031690D" w:rsidRDefault="0031690D" w:rsidP="003A5ED8">
                  <w:pPr>
                    <w:jc w:val="both"/>
                    <w:rPr>
                      <w:rFonts w:cstheme="minorHAnsi"/>
                      <w:lang w:eastAsia="ro-RO"/>
                    </w:rPr>
                  </w:pPr>
                  <w:r w:rsidRPr="0031690D">
                    <w:rPr>
                      <w:rFonts w:cstheme="minorHAnsi"/>
                      <w:lang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73F0E935" w14:textId="77777777" w:rsidR="0031690D" w:rsidRPr="0031690D" w:rsidRDefault="0031690D" w:rsidP="003A5ED8">
                  <w:pPr>
                    <w:jc w:val="both"/>
                    <w:rPr>
                      <w:rFonts w:cstheme="minorHAnsi"/>
                      <w:lang w:eastAsia="ro-RO"/>
                    </w:rPr>
                  </w:pPr>
                </w:p>
              </w:tc>
              <w:tc>
                <w:tcPr>
                  <w:tcW w:w="898" w:type="dxa"/>
                  <w:gridSpan w:val="2"/>
                  <w:tcBorders>
                    <w:top w:val="nil"/>
                    <w:left w:val="single" w:sz="4" w:space="0" w:color="auto"/>
                    <w:bottom w:val="nil"/>
                    <w:right w:val="single" w:sz="4" w:space="0" w:color="auto"/>
                  </w:tcBorders>
                </w:tcPr>
                <w:p w14:paraId="7C2F9C86" w14:textId="77777777" w:rsidR="0031690D" w:rsidRPr="0031690D" w:rsidRDefault="0031690D" w:rsidP="003A5ED8">
                  <w:pPr>
                    <w:jc w:val="both"/>
                    <w:rPr>
                      <w:rFonts w:cstheme="minorHAnsi"/>
                      <w:lang w:eastAsia="ro-RO"/>
                    </w:rPr>
                  </w:pPr>
                  <w:r w:rsidRPr="0031690D">
                    <w:rPr>
                      <w:rFonts w:cstheme="minorHAnsi"/>
                      <w:lang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4994ADB3" w14:textId="77777777" w:rsidR="0031690D" w:rsidRPr="0031690D" w:rsidRDefault="0031690D" w:rsidP="003A5ED8">
                  <w:pPr>
                    <w:jc w:val="both"/>
                    <w:rPr>
                      <w:rFonts w:cstheme="minorHAnsi"/>
                      <w:lang w:eastAsia="ro-RO"/>
                    </w:rPr>
                  </w:pPr>
                </w:p>
              </w:tc>
              <w:tc>
                <w:tcPr>
                  <w:tcW w:w="1000" w:type="dxa"/>
                  <w:gridSpan w:val="2"/>
                  <w:tcBorders>
                    <w:top w:val="nil"/>
                    <w:left w:val="single" w:sz="4" w:space="0" w:color="auto"/>
                    <w:bottom w:val="nil"/>
                    <w:right w:val="single" w:sz="4" w:space="0" w:color="auto"/>
                  </w:tcBorders>
                </w:tcPr>
                <w:p w14:paraId="67D890F4" w14:textId="77777777" w:rsidR="0031690D" w:rsidRPr="0031690D" w:rsidRDefault="0031690D" w:rsidP="003A5ED8">
                  <w:pPr>
                    <w:jc w:val="both"/>
                    <w:rPr>
                      <w:rFonts w:cstheme="minorHAnsi"/>
                      <w:lang w:eastAsia="ro-RO"/>
                    </w:rPr>
                  </w:pPr>
                  <w:r w:rsidRPr="0031690D">
                    <w:rPr>
                      <w:rFonts w:cstheme="minorHAnsi"/>
                      <w:lang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7A3DD42D" w14:textId="77777777" w:rsidR="0031690D" w:rsidRPr="0031690D" w:rsidRDefault="0031690D" w:rsidP="003A5ED8">
                  <w:pPr>
                    <w:jc w:val="both"/>
                    <w:rPr>
                      <w:rFonts w:cstheme="minorHAnsi"/>
                      <w:lang w:eastAsia="ro-RO"/>
                    </w:rPr>
                  </w:pPr>
                </w:p>
              </w:tc>
              <w:tc>
                <w:tcPr>
                  <w:tcW w:w="781" w:type="dxa"/>
                  <w:tcBorders>
                    <w:top w:val="nil"/>
                    <w:left w:val="single" w:sz="4" w:space="0" w:color="auto"/>
                    <w:bottom w:val="nil"/>
                    <w:right w:val="nil"/>
                  </w:tcBorders>
                </w:tcPr>
                <w:p w14:paraId="3101C5FF" w14:textId="77777777" w:rsidR="0031690D" w:rsidRPr="0031690D" w:rsidRDefault="0031690D" w:rsidP="003A5ED8">
                  <w:pPr>
                    <w:jc w:val="both"/>
                    <w:rPr>
                      <w:rFonts w:cstheme="minorHAnsi"/>
                      <w:lang w:eastAsia="ro-RO"/>
                    </w:rPr>
                  </w:pPr>
                </w:p>
              </w:tc>
            </w:tr>
            <w:tr w:rsidR="0031690D" w:rsidRPr="0031690D" w14:paraId="27680393" w14:textId="77777777" w:rsidTr="003A5ED8">
              <w:tc>
                <w:tcPr>
                  <w:tcW w:w="9180" w:type="dxa"/>
                  <w:gridSpan w:val="16"/>
                  <w:tcBorders>
                    <w:top w:val="nil"/>
                    <w:left w:val="nil"/>
                    <w:bottom w:val="nil"/>
                    <w:right w:val="nil"/>
                  </w:tcBorders>
                </w:tcPr>
                <w:p w14:paraId="55B54D6C" w14:textId="77777777" w:rsidR="0031690D" w:rsidRPr="0031690D" w:rsidRDefault="0031690D" w:rsidP="003A5ED8">
                  <w:pPr>
                    <w:jc w:val="both"/>
                    <w:rPr>
                      <w:rFonts w:cstheme="minorHAnsi"/>
                      <w:lang w:eastAsia="ro-RO"/>
                    </w:rPr>
                  </w:pPr>
                </w:p>
              </w:tc>
            </w:tr>
            <w:tr w:rsidR="0031690D" w:rsidRPr="0031690D" w14:paraId="5C28AF30" w14:textId="77777777" w:rsidTr="003A5ED8">
              <w:tc>
                <w:tcPr>
                  <w:tcW w:w="576" w:type="dxa"/>
                  <w:tcBorders>
                    <w:top w:val="nil"/>
                    <w:left w:val="nil"/>
                    <w:bottom w:val="nil"/>
                    <w:right w:val="single" w:sz="4" w:space="0" w:color="auto"/>
                  </w:tcBorders>
                </w:tcPr>
                <w:p w14:paraId="5C5DE1FC" w14:textId="77777777" w:rsidR="0031690D" w:rsidRPr="0031690D" w:rsidRDefault="0031690D" w:rsidP="003A5ED8">
                  <w:pPr>
                    <w:jc w:val="both"/>
                    <w:rPr>
                      <w:rFonts w:cstheme="minorHAnsi"/>
                      <w:lang w:eastAsia="ro-RO"/>
                    </w:rPr>
                  </w:pPr>
                  <w:r w:rsidRPr="0031690D">
                    <w:rPr>
                      <w:rFonts w:cstheme="minorHAnsi"/>
                      <w:lang w:eastAsia="ro-RO"/>
                    </w:rPr>
                    <w:t>Fax</w:t>
                  </w:r>
                </w:p>
              </w:tc>
              <w:tc>
                <w:tcPr>
                  <w:tcW w:w="2417" w:type="dxa"/>
                  <w:gridSpan w:val="4"/>
                  <w:tcBorders>
                    <w:top w:val="single" w:sz="4" w:space="0" w:color="auto"/>
                    <w:left w:val="single" w:sz="4" w:space="0" w:color="auto"/>
                    <w:bottom w:val="single" w:sz="4" w:space="0" w:color="auto"/>
                  </w:tcBorders>
                </w:tcPr>
                <w:p w14:paraId="18B37A9C" w14:textId="77777777" w:rsidR="0031690D" w:rsidRPr="0031690D" w:rsidRDefault="0031690D" w:rsidP="003A5ED8">
                  <w:pPr>
                    <w:jc w:val="both"/>
                    <w:rPr>
                      <w:rFonts w:cstheme="minorHAnsi"/>
                      <w:lang w:eastAsia="ro-RO"/>
                    </w:rPr>
                  </w:pPr>
                </w:p>
              </w:tc>
              <w:tc>
                <w:tcPr>
                  <w:tcW w:w="2098" w:type="dxa"/>
                  <w:gridSpan w:val="3"/>
                  <w:tcBorders>
                    <w:top w:val="nil"/>
                    <w:bottom w:val="nil"/>
                  </w:tcBorders>
                </w:tcPr>
                <w:p w14:paraId="38736207" w14:textId="77777777" w:rsidR="0031690D" w:rsidRPr="0031690D" w:rsidRDefault="0031690D" w:rsidP="003A5ED8">
                  <w:pPr>
                    <w:jc w:val="both"/>
                    <w:rPr>
                      <w:rFonts w:cstheme="minorHAnsi"/>
                      <w:lang w:eastAsia="ro-RO"/>
                    </w:rPr>
                  </w:pPr>
                  <w:r w:rsidRPr="0031690D">
                    <w:rPr>
                      <w:rFonts w:cstheme="minorHAnsi"/>
                      <w:lang w:eastAsia="ro-RO"/>
                    </w:rPr>
                    <w:t>E-mail</w:t>
                  </w:r>
                </w:p>
              </w:tc>
              <w:tc>
                <w:tcPr>
                  <w:tcW w:w="3197" w:type="dxa"/>
                  <w:gridSpan w:val="6"/>
                  <w:tcBorders>
                    <w:top w:val="single" w:sz="4" w:space="0" w:color="auto"/>
                    <w:bottom w:val="single" w:sz="4" w:space="0" w:color="auto"/>
                    <w:right w:val="single" w:sz="4" w:space="0" w:color="auto"/>
                  </w:tcBorders>
                </w:tcPr>
                <w:p w14:paraId="3D847897" w14:textId="77777777" w:rsidR="0031690D" w:rsidRPr="0031690D" w:rsidRDefault="0031690D" w:rsidP="003A5ED8">
                  <w:pPr>
                    <w:jc w:val="both"/>
                    <w:rPr>
                      <w:rFonts w:cstheme="minorHAnsi"/>
                      <w:lang w:eastAsia="ro-RO"/>
                    </w:rPr>
                  </w:pPr>
                </w:p>
              </w:tc>
              <w:tc>
                <w:tcPr>
                  <w:tcW w:w="892" w:type="dxa"/>
                  <w:gridSpan w:val="2"/>
                  <w:tcBorders>
                    <w:top w:val="nil"/>
                    <w:left w:val="single" w:sz="4" w:space="0" w:color="auto"/>
                    <w:bottom w:val="nil"/>
                    <w:right w:val="nil"/>
                  </w:tcBorders>
                </w:tcPr>
                <w:p w14:paraId="1E130EBA" w14:textId="77777777" w:rsidR="0031690D" w:rsidRPr="0031690D" w:rsidRDefault="0031690D" w:rsidP="003A5ED8">
                  <w:pPr>
                    <w:jc w:val="both"/>
                    <w:rPr>
                      <w:rFonts w:cstheme="minorHAnsi"/>
                      <w:lang w:eastAsia="ro-RO"/>
                    </w:rPr>
                  </w:pPr>
                </w:p>
              </w:tc>
            </w:tr>
            <w:tr w:rsidR="0031690D" w:rsidRPr="0031690D" w14:paraId="65110E54" w14:textId="77777777" w:rsidTr="003A5ED8">
              <w:tc>
                <w:tcPr>
                  <w:tcW w:w="9180" w:type="dxa"/>
                  <w:gridSpan w:val="16"/>
                  <w:tcBorders>
                    <w:top w:val="nil"/>
                    <w:left w:val="nil"/>
                    <w:bottom w:val="nil"/>
                    <w:right w:val="nil"/>
                  </w:tcBorders>
                </w:tcPr>
                <w:p w14:paraId="1FD5B86E" w14:textId="77777777" w:rsidR="0031690D" w:rsidRPr="0031690D" w:rsidRDefault="0031690D" w:rsidP="003A5ED8">
                  <w:pPr>
                    <w:jc w:val="both"/>
                    <w:rPr>
                      <w:rFonts w:cstheme="minorHAnsi"/>
                      <w:lang w:eastAsia="ro-RO"/>
                    </w:rPr>
                  </w:pPr>
                </w:p>
              </w:tc>
            </w:tr>
          </w:tbl>
          <w:p w14:paraId="5A5F9976" w14:textId="77777777" w:rsidR="0031690D" w:rsidRPr="0031690D" w:rsidRDefault="0031690D" w:rsidP="003A5ED8">
            <w:pPr>
              <w:jc w:val="both"/>
              <w:rPr>
                <w:rFonts w:cstheme="minorHAnsi"/>
                <w:lang w:eastAsia="ro-RO"/>
              </w:rPr>
            </w:pPr>
          </w:p>
        </w:tc>
      </w:tr>
    </w:tbl>
    <w:p w14:paraId="2E0EB372" w14:textId="77777777" w:rsidR="0031690D" w:rsidRPr="0031690D" w:rsidRDefault="0031690D" w:rsidP="0031690D">
      <w:pPr>
        <w:jc w:val="both"/>
        <w:rPr>
          <w:rFonts w:cstheme="minorHAnsi"/>
        </w:rPr>
      </w:pPr>
    </w:p>
    <w:p w14:paraId="0506D716" w14:textId="77777777" w:rsidR="0031690D" w:rsidRPr="0031690D" w:rsidRDefault="0031690D" w:rsidP="0031690D">
      <w:pPr>
        <w:jc w:val="both"/>
        <w:rPr>
          <w:rFonts w:cstheme="minorHAnsi"/>
        </w:rPr>
      </w:pPr>
      <w:r w:rsidRPr="0031690D">
        <w:rPr>
          <w:rFonts w:cstheme="minorHAnsi"/>
        </w:rPr>
        <w:t xml:space="preserve"> </w:t>
      </w:r>
      <w:r w:rsidRPr="0031690D">
        <w:rPr>
          <w:rFonts w:cstheme="minorHAnsi"/>
          <w:b/>
        </w:rPr>
        <w:t>B. DATE DE IDENTIFICARE A OPERATIUNII</w:t>
      </w:r>
      <w:r w:rsidRPr="0031690D">
        <w:rPr>
          <w:rFonts w:cstheme="minorHAnsi"/>
        </w:rPr>
        <w:t xml:space="preserve"> </w:t>
      </w:r>
    </w:p>
    <w:p w14:paraId="72762315" w14:textId="77777777" w:rsidR="0031690D" w:rsidRPr="0031690D" w:rsidRDefault="0031690D" w:rsidP="0031690D">
      <w:pPr>
        <w:jc w:val="both"/>
        <w:rPr>
          <w:rFonts w:cstheme="minorHAnsi"/>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1690D" w:rsidRPr="0031690D" w14:paraId="76C32AA9" w14:textId="77777777" w:rsidTr="003A5ED8">
        <w:trPr>
          <w:trHeight w:val="2010"/>
        </w:trPr>
        <w:tc>
          <w:tcPr>
            <w:tcW w:w="9468" w:type="dxa"/>
          </w:tcPr>
          <w:p w14:paraId="392CD065" w14:textId="77777777" w:rsidR="0031690D" w:rsidRPr="0031690D" w:rsidRDefault="0031690D" w:rsidP="003A5ED8">
            <w:pPr>
              <w:spacing w:after="120"/>
              <w:jc w:val="both"/>
              <w:rPr>
                <w:rFonts w:cstheme="minorHAnsi"/>
                <w:lang w:eastAsia="ro-RO"/>
              </w:rPr>
            </w:pPr>
          </w:p>
          <w:p w14:paraId="07437E99" w14:textId="77777777" w:rsidR="0031690D" w:rsidRPr="0031690D" w:rsidRDefault="0031690D" w:rsidP="003A5ED8">
            <w:pPr>
              <w:spacing w:after="120"/>
              <w:jc w:val="both"/>
              <w:rPr>
                <w:rFonts w:cstheme="minorHAnsi"/>
                <w:lang w:eastAsia="ro-RO"/>
              </w:rPr>
            </w:pPr>
            <w:r w:rsidRPr="0031690D">
              <w:rPr>
                <w:rFonts w:cstheme="minorHAnsi"/>
                <w:lang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31690D" w:rsidRPr="0031690D" w14:paraId="4AED5BFE" w14:textId="77777777" w:rsidTr="003A5ED8">
              <w:tc>
                <w:tcPr>
                  <w:tcW w:w="6476" w:type="dxa"/>
                </w:tcPr>
                <w:p w14:paraId="435C6722" w14:textId="77777777" w:rsidR="0031690D" w:rsidRPr="0031690D" w:rsidRDefault="0031690D" w:rsidP="003A5ED8">
                  <w:pPr>
                    <w:spacing w:after="120"/>
                    <w:jc w:val="both"/>
                    <w:rPr>
                      <w:rFonts w:cstheme="minorHAnsi"/>
                      <w:lang w:eastAsia="ro-RO"/>
                    </w:rPr>
                  </w:pPr>
                </w:p>
              </w:tc>
            </w:tr>
          </w:tbl>
          <w:p w14:paraId="0EEEF48C" w14:textId="77777777" w:rsidR="0031690D" w:rsidRPr="0031690D" w:rsidRDefault="0031690D" w:rsidP="003A5ED8">
            <w:pPr>
              <w:spacing w:after="120"/>
              <w:jc w:val="both"/>
              <w:rPr>
                <w:rFonts w:cstheme="minorHAnsi"/>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31690D" w:rsidRPr="0031690D" w14:paraId="243C5251" w14:textId="77777777" w:rsidTr="003A5ED8">
              <w:trPr>
                <w:jc w:val="right"/>
              </w:trPr>
              <w:tc>
                <w:tcPr>
                  <w:tcW w:w="5575" w:type="dxa"/>
                </w:tcPr>
                <w:p w14:paraId="0028471A" w14:textId="77777777" w:rsidR="0031690D" w:rsidRPr="0031690D" w:rsidRDefault="0031690D" w:rsidP="003A5ED8">
                  <w:pPr>
                    <w:spacing w:after="120"/>
                    <w:jc w:val="both"/>
                    <w:rPr>
                      <w:rFonts w:cstheme="minorHAnsi"/>
                      <w:lang w:eastAsia="ro-RO"/>
                    </w:rPr>
                  </w:pPr>
                </w:p>
              </w:tc>
            </w:tr>
          </w:tbl>
          <w:p w14:paraId="392EA4CD" w14:textId="77777777" w:rsidR="0031690D" w:rsidRPr="0031690D" w:rsidRDefault="0031690D" w:rsidP="003A5ED8">
            <w:pPr>
              <w:spacing w:after="120"/>
              <w:jc w:val="both"/>
              <w:rPr>
                <w:rFonts w:cstheme="minorHAnsi"/>
                <w:lang w:eastAsia="ro-RO"/>
              </w:rPr>
            </w:pPr>
            <w:r w:rsidRPr="0031690D">
              <w:rPr>
                <w:rFonts w:cstheme="minorHAnsi"/>
                <w:lang w:eastAsia="ro-RO"/>
              </w:rPr>
              <w:t xml:space="preserve">Numele programului </w:t>
            </w:r>
          </w:p>
          <w:p w14:paraId="4D751740" w14:textId="77777777" w:rsidR="0031690D" w:rsidRPr="0031690D" w:rsidRDefault="0031690D" w:rsidP="003A5ED8">
            <w:pPr>
              <w:spacing w:after="120"/>
              <w:jc w:val="both"/>
              <w:rPr>
                <w:rFonts w:cstheme="minorHAnsi"/>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31690D" w:rsidRPr="0031690D" w14:paraId="347F8DAA" w14:textId="77777777" w:rsidTr="003A5ED8">
              <w:trPr>
                <w:jc w:val="right"/>
              </w:trPr>
              <w:tc>
                <w:tcPr>
                  <w:tcW w:w="5935" w:type="dxa"/>
                </w:tcPr>
                <w:p w14:paraId="2009D6BB" w14:textId="77777777" w:rsidR="0031690D" w:rsidRPr="0031690D" w:rsidRDefault="0031690D" w:rsidP="003A5ED8">
                  <w:pPr>
                    <w:spacing w:after="120"/>
                    <w:jc w:val="both"/>
                    <w:rPr>
                      <w:rFonts w:cstheme="minorHAnsi"/>
                      <w:lang w:eastAsia="ro-RO"/>
                    </w:rPr>
                  </w:pPr>
                </w:p>
              </w:tc>
            </w:tr>
          </w:tbl>
          <w:p w14:paraId="1C6A8269" w14:textId="77777777" w:rsidR="0031690D" w:rsidRPr="0031690D" w:rsidRDefault="0031690D" w:rsidP="003A5ED8">
            <w:pPr>
              <w:spacing w:after="120"/>
              <w:jc w:val="both"/>
              <w:rPr>
                <w:rFonts w:cstheme="minorHAnsi"/>
                <w:lang w:eastAsia="ro-RO"/>
              </w:rPr>
            </w:pPr>
            <w:r w:rsidRPr="0031690D">
              <w:rPr>
                <w:rFonts w:cstheme="minorHAnsi"/>
                <w:lang w:eastAsia="ro-RO"/>
              </w:rPr>
              <w:t>Axa prioritară</w:t>
            </w:r>
          </w:p>
          <w:p w14:paraId="3D19ACD8" w14:textId="77777777" w:rsidR="0031690D" w:rsidRPr="0031690D" w:rsidRDefault="0031690D" w:rsidP="003A5ED8">
            <w:pPr>
              <w:spacing w:after="120"/>
              <w:jc w:val="both"/>
              <w:rPr>
                <w:rFonts w:cstheme="minorHAnsi"/>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31690D" w:rsidRPr="0031690D" w14:paraId="6FA9E702" w14:textId="77777777" w:rsidTr="003A5ED8">
              <w:trPr>
                <w:jc w:val="right"/>
              </w:trPr>
              <w:tc>
                <w:tcPr>
                  <w:tcW w:w="5940" w:type="dxa"/>
                </w:tcPr>
                <w:p w14:paraId="1D08A4E0" w14:textId="77777777" w:rsidR="0031690D" w:rsidRPr="0031690D" w:rsidRDefault="0031690D" w:rsidP="003A5ED8">
                  <w:pPr>
                    <w:spacing w:after="120"/>
                    <w:jc w:val="both"/>
                    <w:rPr>
                      <w:rFonts w:cstheme="minorHAnsi"/>
                      <w:lang w:eastAsia="ro-RO"/>
                    </w:rPr>
                  </w:pPr>
                </w:p>
              </w:tc>
            </w:tr>
          </w:tbl>
          <w:p w14:paraId="64103C6C" w14:textId="77777777" w:rsidR="0031690D" w:rsidRPr="0031690D" w:rsidRDefault="0031690D" w:rsidP="003A5ED8">
            <w:pPr>
              <w:spacing w:after="120"/>
              <w:jc w:val="both"/>
              <w:rPr>
                <w:rFonts w:cstheme="minorHAnsi"/>
                <w:lang w:eastAsia="ro-RO"/>
              </w:rPr>
            </w:pPr>
            <w:r w:rsidRPr="0031690D">
              <w:rPr>
                <w:rFonts w:cstheme="minorHAnsi"/>
                <w:lang w:eastAsia="ro-RO"/>
              </w:rPr>
              <w:t>Domeniul major de intervenție</w:t>
            </w:r>
          </w:p>
          <w:p w14:paraId="5DEAEF72" w14:textId="77777777" w:rsidR="0031690D" w:rsidRPr="0031690D" w:rsidRDefault="0031690D" w:rsidP="003A5ED8">
            <w:pPr>
              <w:spacing w:after="120"/>
              <w:jc w:val="both"/>
              <w:rPr>
                <w:rFonts w:cstheme="minorHAnsi"/>
                <w:lang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31690D" w:rsidRPr="0031690D" w14:paraId="6B83794E" w14:textId="77777777" w:rsidTr="003A5ED8">
              <w:tc>
                <w:tcPr>
                  <w:tcW w:w="6182" w:type="dxa"/>
                </w:tcPr>
                <w:p w14:paraId="18F0DE0E" w14:textId="77777777" w:rsidR="0031690D" w:rsidRPr="0031690D" w:rsidRDefault="0031690D" w:rsidP="003A5ED8">
                  <w:pPr>
                    <w:spacing w:after="120"/>
                    <w:jc w:val="both"/>
                    <w:rPr>
                      <w:rFonts w:cstheme="minorHAnsi"/>
                      <w:lang w:eastAsia="ro-RO"/>
                    </w:rPr>
                  </w:pPr>
                </w:p>
              </w:tc>
            </w:tr>
          </w:tbl>
          <w:p w14:paraId="2DD18459" w14:textId="77777777" w:rsidR="0031690D" w:rsidRPr="0031690D" w:rsidRDefault="0031690D" w:rsidP="003A5ED8">
            <w:pPr>
              <w:spacing w:after="120"/>
              <w:jc w:val="both"/>
              <w:rPr>
                <w:rFonts w:cstheme="minorHAnsi"/>
                <w:lang w:eastAsia="ro-RO"/>
              </w:rPr>
            </w:pPr>
            <w:r w:rsidRPr="0031690D">
              <w:rPr>
                <w:rFonts w:cstheme="minorHAnsi"/>
                <w:lang w:eastAsia="ro-RO"/>
              </w:rPr>
              <w:t xml:space="preserve">Data depunerii operatiunii    </w:t>
            </w:r>
          </w:p>
          <w:p w14:paraId="59CF0A18" w14:textId="77777777" w:rsidR="0031690D" w:rsidRPr="0031690D" w:rsidRDefault="0031690D" w:rsidP="003A5ED8">
            <w:pPr>
              <w:spacing w:after="120"/>
              <w:jc w:val="both"/>
              <w:rPr>
                <w:rFonts w:cstheme="minorHAnsi"/>
                <w:lang w:eastAsia="ro-RO"/>
              </w:rPr>
            </w:pPr>
          </w:p>
        </w:tc>
      </w:tr>
    </w:tbl>
    <w:p w14:paraId="38487D79" w14:textId="77777777" w:rsidR="0031690D" w:rsidRPr="0031690D" w:rsidRDefault="0031690D" w:rsidP="0031690D">
      <w:pPr>
        <w:jc w:val="both"/>
        <w:rPr>
          <w:rFonts w:cstheme="minorHAnsi"/>
        </w:rPr>
      </w:pPr>
    </w:p>
    <w:p w14:paraId="500249F9"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b/>
          <w:sz w:val="22"/>
          <w:szCs w:val="22"/>
        </w:rPr>
        <w:t>C.</w:t>
      </w:r>
      <w:r w:rsidRPr="0031690D">
        <w:rPr>
          <w:rFonts w:asciiTheme="minorHAnsi" w:hAnsiTheme="minorHAnsi" w:cstheme="minorHAnsi"/>
          <w:sz w:val="22"/>
          <w:szCs w:val="22"/>
        </w:rPr>
        <w:t xml:space="preserve"> ................................................., solicitant de finanţare pentru operaţiunea menţionată</w:t>
      </w:r>
    </w:p>
    <w:p w14:paraId="02DCA615"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xml:space="preserve"> (numele şi statutul juridic al beneficiarului)</w:t>
      </w:r>
    </w:p>
    <w:p w14:paraId="65DC3830"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mai sus, la ........................................................, în conformitate cu prevederile</w:t>
      </w:r>
    </w:p>
    <w:p w14:paraId="4C646AFF"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(numele autorităţii de management/organismului intermediar)</w:t>
      </w:r>
    </w:p>
    <w:p w14:paraId="43699626"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Legii nr. 227/2015 privind Codul fiscal, cu modificările şi completările ulterioare, declar că mă încadrez în următoarea categorie de persoane din punctul de vedere al regimului de TVA aplicabil:</w:t>
      </w:r>
    </w:p>
    <w:p w14:paraId="44B1FDA8"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a) [ ] persoană neînregistrată în scopuri de TVA, conform art. 316 din Legea nr. 227/2015, cu modificările şi completările ulterioare;</w:t>
      </w:r>
    </w:p>
    <w:p w14:paraId="7B5CE54D" w14:textId="77777777" w:rsidR="0031690D" w:rsidRPr="0031690D" w:rsidRDefault="0031690D" w:rsidP="0031690D">
      <w:pPr>
        <w:pStyle w:val="NormalWeb"/>
        <w:spacing w:after="24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b) [ ] persoană înregistrată în scopuri de TVA, conform art. 316 din Legea nr. 227/2015, cu modificările şi completările ulterioare.</w:t>
      </w:r>
    </w:p>
    <w:p w14:paraId="35D5C1EB"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b/>
          <w:sz w:val="22"/>
          <w:szCs w:val="22"/>
        </w:rPr>
        <w:t>D.</w:t>
      </w:r>
      <w:r w:rsidRPr="0031690D">
        <w:rPr>
          <w:rFonts w:asciiTheme="minorHAnsi" w:hAnsiTheme="minorHAnsi" w:cstheme="minorHAnsi"/>
          <w:sz w:val="22"/>
          <w:szCs w:val="22"/>
        </w:rPr>
        <w:t xml:space="preserve"> .............................................., solicitant de finanţare pentru operaţiunea menţionată</w:t>
      </w:r>
    </w:p>
    <w:p w14:paraId="647D3374"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(numele şi statutul juridic al beneficiarului)</w:t>
      </w:r>
    </w:p>
    <w:p w14:paraId="322BD63D"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mai sus, la ..........................................................., în conformitate cu prevederile</w:t>
      </w:r>
    </w:p>
    <w:p w14:paraId="56C6A79E"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(numele autorităţii de management/organismului intermediar)</w:t>
      </w:r>
    </w:p>
    <w:p w14:paraId="1E1940DA"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Codului fiscal, declar că pentru achiziţiile din cadrul proiectului, cuprinse în tabelul de mai jos, TVA este nedeductibilă potrivit legislaţiei naţionale în domeniul fiscal şi nerecuperabilă conform prevederilor art. 69 alin. (3) lit. c) din Regulamentul (UE) nr. 1.303/2013.</w:t>
      </w:r>
    </w:p>
    <w:p w14:paraId="49D9A69D" w14:textId="77777777" w:rsidR="0031690D" w:rsidRPr="0031690D" w:rsidRDefault="0031690D" w:rsidP="0031690D">
      <w:pPr>
        <w:pStyle w:val="NormalWeb"/>
        <w:spacing w:after="0"/>
        <w:jc w:val="both"/>
        <w:rPr>
          <w:rFonts w:asciiTheme="minorHAnsi" w:hAnsiTheme="minorHAnsi" w:cstheme="minorHAnsi"/>
          <w:sz w:val="22"/>
          <w:szCs w:val="22"/>
        </w:rPr>
      </w:pPr>
    </w:p>
    <w:p w14:paraId="3DD9B073" w14:textId="77777777" w:rsidR="0031690D" w:rsidRPr="0031690D" w:rsidRDefault="0031690D" w:rsidP="0031690D">
      <w:pPr>
        <w:pStyle w:val="NormalWeb"/>
        <w:spacing w:after="0"/>
        <w:jc w:val="both"/>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31690D" w:rsidRPr="0031690D" w14:paraId="28F2E2EA" w14:textId="77777777" w:rsidTr="003A5ED8">
        <w:tc>
          <w:tcPr>
            <w:tcW w:w="569" w:type="dxa"/>
            <w:vAlign w:val="center"/>
          </w:tcPr>
          <w:p w14:paraId="6352F654" w14:textId="77777777" w:rsidR="0031690D" w:rsidRPr="0031690D" w:rsidRDefault="0031690D" w:rsidP="003A5ED8">
            <w:pPr>
              <w:spacing w:after="0"/>
              <w:jc w:val="both"/>
              <w:rPr>
                <w:rFonts w:cstheme="minorHAnsi"/>
                <w:b/>
                <w:lang w:eastAsia="ro-RO"/>
              </w:rPr>
            </w:pPr>
            <w:r w:rsidRPr="0031690D">
              <w:rPr>
                <w:rFonts w:cstheme="minorHAnsi"/>
                <w:b/>
                <w:lang w:eastAsia="ro-RO"/>
              </w:rPr>
              <w:t>Nr. crt.</w:t>
            </w:r>
          </w:p>
        </w:tc>
        <w:tc>
          <w:tcPr>
            <w:tcW w:w="3182" w:type="dxa"/>
            <w:vAlign w:val="center"/>
          </w:tcPr>
          <w:p w14:paraId="00C0EA75" w14:textId="77777777" w:rsidR="0031690D" w:rsidRPr="0031690D" w:rsidRDefault="0031690D" w:rsidP="003A5ED8">
            <w:pPr>
              <w:spacing w:after="0"/>
              <w:jc w:val="center"/>
              <w:rPr>
                <w:rFonts w:cstheme="minorHAnsi"/>
                <w:b/>
                <w:lang w:eastAsia="ro-RO"/>
              </w:rPr>
            </w:pPr>
            <w:r w:rsidRPr="0031690D">
              <w:rPr>
                <w:rFonts w:cstheme="minorHAnsi"/>
                <w:b/>
                <w:lang w:eastAsia="ro-RO"/>
              </w:rPr>
              <w:t>Achiziția</w:t>
            </w:r>
          </w:p>
        </w:tc>
        <w:tc>
          <w:tcPr>
            <w:tcW w:w="5897" w:type="dxa"/>
            <w:vAlign w:val="center"/>
          </w:tcPr>
          <w:p w14:paraId="03EF3A3D" w14:textId="77777777" w:rsidR="0031690D" w:rsidRPr="0031690D" w:rsidRDefault="0031690D" w:rsidP="003A5ED8">
            <w:pPr>
              <w:spacing w:after="0"/>
              <w:jc w:val="center"/>
              <w:rPr>
                <w:rFonts w:cstheme="minorHAnsi"/>
                <w:b/>
                <w:lang w:eastAsia="ro-RO"/>
              </w:rPr>
            </w:pPr>
            <w:r w:rsidRPr="0031690D">
              <w:rPr>
                <w:rFonts w:cstheme="minorHAnsi"/>
                <w:b/>
                <w:lang w:eastAsia="ro-RO"/>
              </w:rPr>
              <w:t xml:space="preserve">Scopul achiziţiei/ activitatii prevăzute </w:t>
            </w:r>
          </w:p>
          <w:p w14:paraId="0B99DE54" w14:textId="77777777" w:rsidR="0031690D" w:rsidRPr="0031690D" w:rsidRDefault="0031690D" w:rsidP="003A5ED8">
            <w:pPr>
              <w:spacing w:after="0"/>
              <w:jc w:val="center"/>
              <w:rPr>
                <w:rFonts w:cstheme="minorHAnsi"/>
                <w:b/>
                <w:lang w:eastAsia="ro-RO"/>
              </w:rPr>
            </w:pPr>
            <w:r w:rsidRPr="0031690D">
              <w:rPr>
                <w:rFonts w:cstheme="minorHAnsi"/>
                <w:b/>
                <w:lang w:eastAsia="ro-RO"/>
              </w:rPr>
              <w:t>în cadrul operatiunii*1)</w:t>
            </w:r>
          </w:p>
        </w:tc>
      </w:tr>
      <w:tr w:rsidR="0031690D" w:rsidRPr="0031690D" w14:paraId="6AB2F333" w14:textId="77777777" w:rsidTr="003A5ED8">
        <w:tc>
          <w:tcPr>
            <w:tcW w:w="569" w:type="dxa"/>
          </w:tcPr>
          <w:p w14:paraId="08F7ED87" w14:textId="77777777" w:rsidR="0031690D" w:rsidRPr="0031690D" w:rsidRDefault="0031690D" w:rsidP="003A5ED8">
            <w:pPr>
              <w:spacing w:after="0"/>
              <w:jc w:val="both"/>
              <w:rPr>
                <w:rFonts w:cstheme="minorHAnsi"/>
                <w:lang w:eastAsia="ro-RO"/>
              </w:rPr>
            </w:pPr>
          </w:p>
        </w:tc>
        <w:tc>
          <w:tcPr>
            <w:tcW w:w="3182" w:type="dxa"/>
          </w:tcPr>
          <w:p w14:paraId="2A601AC7" w14:textId="77777777" w:rsidR="0031690D" w:rsidRPr="0031690D" w:rsidRDefault="0031690D" w:rsidP="003A5ED8">
            <w:pPr>
              <w:spacing w:after="0"/>
              <w:jc w:val="both"/>
              <w:rPr>
                <w:rFonts w:cstheme="minorHAnsi"/>
                <w:lang w:eastAsia="ro-RO"/>
              </w:rPr>
            </w:pPr>
          </w:p>
        </w:tc>
        <w:tc>
          <w:tcPr>
            <w:tcW w:w="5897" w:type="dxa"/>
          </w:tcPr>
          <w:p w14:paraId="43F009C0" w14:textId="77777777" w:rsidR="0031690D" w:rsidRPr="0031690D" w:rsidRDefault="0031690D" w:rsidP="003A5ED8">
            <w:pPr>
              <w:spacing w:after="0"/>
              <w:jc w:val="both"/>
              <w:rPr>
                <w:rFonts w:cstheme="minorHAnsi"/>
                <w:lang w:eastAsia="ro-RO"/>
              </w:rPr>
            </w:pPr>
          </w:p>
        </w:tc>
      </w:tr>
      <w:tr w:rsidR="0031690D" w:rsidRPr="0031690D" w14:paraId="493DBBEE" w14:textId="77777777" w:rsidTr="003A5ED8">
        <w:tc>
          <w:tcPr>
            <w:tcW w:w="569" w:type="dxa"/>
          </w:tcPr>
          <w:p w14:paraId="6E28CD4E" w14:textId="77777777" w:rsidR="0031690D" w:rsidRPr="0031690D" w:rsidRDefault="0031690D" w:rsidP="003A5ED8">
            <w:pPr>
              <w:spacing w:after="0"/>
              <w:jc w:val="both"/>
              <w:rPr>
                <w:rFonts w:cstheme="minorHAnsi"/>
                <w:lang w:eastAsia="ro-RO"/>
              </w:rPr>
            </w:pPr>
          </w:p>
        </w:tc>
        <w:tc>
          <w:tcPr>
            <w:tcW w:w="3182" w:type="dxa"/>
          </w:tcPr>
          <w:p w14:paraId="2E592B1D" w14:textId="77777777" w:rsidR="0031690D" w:rsidRPr="0031690D" w:rsidRDefault="0031690D" w:rsidP="003A5ED8">
            <w:pPr>
              <w:spacing w:after="0"/>
              <w:jc w:val="both"/>
              <w:rPr>
                <w:rFonts w:cstheme="minorHAnsi"/>
                <w:lang w:eastAsia="ro-RO"/>
              </w:rPr>
            </w:pPr>
          </w:p>
        </w:tc>
        <w:tc>
          <w:tcPr>
            <w:tcW w:w="5897" w:type="dxa"/>
          </w:tcPr>
          <w:p w14:paraId="2DD7C217" w14:textId="77777777" w:rsidR="0031690D" w:rsidRPr="0031690D" w:rsidRDefault="0031690D" w:rsidP="003A5ED8">
            <w:pPr>
              <w:spacing w:after="0"/>
              <w:jc w:val="both"/>
              <w:rPr>
                <w:rFonts w:cstheme="minorHAnsi"/>
                <w:lang w:eastAsia="ro-RO"/>
              </w:rPr>
            </w:pPr>
          </w:p>
        </w:tc>
      </w:tr>
      <w:tr w:rsidR="0031690D" w:rsidRPr="0031690D" w14:paraId="49ADF9F7" w14:textId="77777777" w:rsidTr="003A5ED8">
        <w:tc>
          <w:tcPr>
            <w:tcW w:w="569" w:type="dxa"/>
          </w:tcPr>
          <w:p w14:paraId="605F6F8D" w14:textId="77777777" w:rsidR="0031690D" w:rsidRPr="0031690D" w:rsidRDefault="0031690D" w:rsidP="003A5ED8">
            <w:pPr>
              <w:spacing w:after="0"/>
              <w:jc w:val="both"/>
              <w:rPr>
                <w:rFonts w:cstheme="minorHAnsi"/>
                <w:lang w:eastAsia="ro-RO"/>
              </w:rPr>
            </w:pPr>
          </w:p>
        </w:tc>
        <w:tc>
          <w:tcPr>
            <w:tcW w:w="3182" w:type="dxa"/>
          </w:tcPr>
          <w:p w14:paraId="4847691C" w14:textId="77777777" w:rsidR="0031690D" w:rsidRPr="0031690D" w:rsidRDefault="0031690D" w:rsidP="003A5ED8">
            <w:pPr>
              <w:spacing w:after="0"/>
              <w:jc w:val="both"/>
              <w:rPr>
                <w:rFonts w:cstheme="minorHAnsi"/>
                <w:lang w:eastAsia="ro-RO"/>
              </w:rPr>
            </w:pPr>
          </w:p>
        </w:tc>
        <w:tc>
          <w:tcPr>
            <w:tcW w:w="5897" w:type="dxa"/>
          </w:tcPr>
          <w:p w14:paraId="76983ECB" w14:textId="77777777" w:rsidR="0031690D" w:rsidRPr="0031690D" w:rsidRDefault="0031690D" w:rsidP="003A5ED8">
            <w:pPr>
              <w:spacing w:after="0"/>
              <w:jc w:val="both"/>
              <w:rPr>
                <w:rFonts w:cstheme="minorHAnsi"/>
                <w:lang w:eastAsia="ro-RO"/>
              </w:rPr>
            </w:pPr>
          </w:p>
        </w:tc>
      </w:tr>
      <w:tr w:rsidR="0031690D" w:rsidRPr="0031690D" w14:paraId="0F62400D" w14:textId="77777777" w:rsidTr="003A5ED8">
        <w:tc>
          <w:tcPr>
            <w:tcW w:w="569" w:type="dxa"/>
          </w:tcPr>
          <w:p w14:paraId="325B5B43" w14:textId="77777777" w:rsidR="0031690D" w:rsidRPr="0031690D" w:rsidRDefault="0031690D" w:rsidP="003A5ED8">
            <w:pPr>
              <w:spacing w:after="0"/>
              <w:jc w:val="both"/>
              <w:rPr>
                <w:rFonts w:cstheme="minorHAnsi"/>
                <w:lang w:eastAsia="ro-RO"/>
              </w:rPr>
            </w:pPr>
          </w:p>
        </w:tc>
        <w:tc>
          <w:tcPr>
            <w:tcW w:w="3182" w:type="dxa"/>
          </w:tcPr>
          <w:p w14:paraId="75C8EDB5" w14:textId="77777777" w:rsidR="0031690D" w:rsidRPr="0031690D" w:rsidRDefault="0031690D" w:rsidP="003A5ED8">
            <w:pPr>
              <w:spacing w:after="0"/>
              <w:jc w:val="both"/>
              <w:rPr>
                <w:rFonts w:cstheme="minorHAnsi"/>
                <w:lang w:eastAsia="ro-RO"/>
              </w:rPr>
            </w:pPr>
          </w:p>
        </w:tc>
        <w:tc>
          <w:tcPr>
            <w:tcW w:w="5897" w:type="dxa"/>
          </w:tcPr>
          <w:p w14:paraId="385426D3" w14:textId="77777777" w:rsidR="0031690D" w:rsidRPr="0031690D" w:rsidRDefault="0031690D" w:rsidP="003A5ED8">
            <w:pPr>
              <w:spacing w:after="0"/>
              <w:jc w:val="both"/>
              <w:rPr>
                <w:rFonts w:cstheme="minorHAnsi"/>
                <w:lang w:eastAsia="ro-RO"/>
              </w:rPr>
            </w:pPr>
          </w:p>
        </w:tc>
      </w:tr>
      <w:tr w:rsidR="0031690D" w:rsidRPr="0031690D" w14:paraId="5EA433FB" w14:textId="77777777" w:rsidTr="003A5ED8">
        <w:tc>
          <w:tcPr>
            <w:tcW w:w="569" w:type="dxa"/>
          </w:tcPr>
          <w:p w14:paraId="473FEC91" w14:textId="77777777" w:rsidR="0031690D" w:rsidRPr="0031690D" w:rsidRDefault="0031690D" w:rsidP="003A5ED8">
            <w:pPr>
              <w:spacing w:after="0"/>
              <w:jc w:val="both"/>
              <w:rPr>
                <w:rFonts w:cstheme="minorHAnsi"/>
                <w:lang w:eastAsia="ro-RO"/>
              </w:rPr>
            </w:pPr>
          </w:p>
        </w:tc>
        <w:tc>
          <w:tcPr>
            <w:tcW w:w="3182" w:type="dxa"/>
          </w:tcPr>
          <w:p w14:paraId="7A635934" w14:textId="77777777" w:rsidR="0031690D" w:rsidRPr="0031690D" w:rsidRDefault="0031690D" w:rsidP="003A5ED8">
            <w:pPr>
              <w:spacing w:after="0"/>
              <w:jc w:val="both"/>
              <w:rPr>
                <w:rFonts w:cstheme="minorHAnsi"/>
                <w:lang w:eastAsia="ro-RO"/>
              </w:rPr>
            </w:pPr>
          </w:p>
        </w:tc>
        <w:tc>
          <w:tcPr>
            <w:tcW w:w="5897" w:type="dxa"/>
          </w:tcPr>
          <w:p w14:paraId="50621A9F" w14:textId="77777777" w:rsidR="0031690D" w:rsidRPr="0031690D" w:rsidRDefault="0031690D" w:rsidP="003A5ED8">
            <w:pPr>
              <w:spacing w:after="0"/>
              <w:jc w:val="both"/>
              <w:rPr>
                <w:rFonts w:cstheme="minorHAnsi"/>
                <w:lang w:eastAsia="ro-RO"/>
              </w:rPr>
            </w:pPr>
          </w:p>
        </w:tc>
      </w:tr>
      <w:tr w:rsidR="0031690D" w:rsidRPr="0031690D" w14:paraId="282DE5CB" w14:textId="77777777" w:rsidTr="003A5ED8">
        <w:tc>
          <w:tcPr>
            <w:tcW w:w="569" w:type="dxa"/>
          </w:tcPr>
          <w:p w14:paraId="5C6B0570" w14:textId="77777777" w:rsidR="0031690D" w:rsidRPr="0031690D" w:rsidRDefault="0031690D" w:rsidP="003A5ED8">
            <w:pPr>
              <w:spacing w:after="0"/>
              <w:jc w:val="both"/>
              <w:rPr>
                <w:rFonts w:cstheme="minorHAnsi"/>
                <w:lang w:eastAsia="ro-RO"/>
              </w:rPr>
            </w:pPr>
          </w:p>
        </w:tc>
        <w:tc>
          <w:tcPr>
            <w:tcW w:w="3182" w:type="dxa"/>
          </w:tcPr>
          <w:p w14:paraId="10BC910D" w14:textId="77777777" w:rsidR="0031690D" w:rsidRPr="0031690D" w:rsidRDefault="0031690D" w:rsidP="003A5ED8">
            <w:pPr>
              <w:spacing w:after="0"/>
              <w:jc w:val="both"/>
              <w:rPr>
                <w:rFonts w:cstheme="minorHAnsi"/>
                <w:lang w:eastAsia="ro-RO"/>
              </w:rPr>
            </w:pPr>
          </w:p>
        </w:tc>
        <w:tc>
          <w:tcPr>
            <w:tcW w:w="5897" w:type="dxa"/>
          </w:tcPr>
          <w:p w14:paraId="2D1560C3" w14:textId="77777777" w:rsidR="0031690D" w:rsidRPr="0031690D" w:rsidRDefault="0031690D" w:rsidP="003A5ED8">
            <w:pPr>
              <w:spacing w:after="0"/>
              <w:jc w:val="both"/>
              <w:rPr>
                <w:rFonts w:cstheme="minorHAnsi"/>
                <w:lang w:eastAsia="ro-RO"/>
              </w:rPr>
            </w:pPr>
          </w:p>
        </w:tc>
      </w:tr>
      <w:tr w:rsidR="0031690D" w:rsidRPr="0031690D" w14:paraId="732ABD48" w14:textId="77777777" w:rsidTr="003A5ED8">
        <w:tc>
          <w:tcPr>
            <w:tcW w:w="569" w:type="dxa"/>
          </w:tcPr>
          <w:p w14:paraId="03D56521" w14:textId="77777777" w:rsidR="0031690D" w:rsidRPr="0031690D" w:rsidRDefault="0031690D" w:rsidP="003A5ED8">
            <w:pPr>
              <w:spacing w:after="0"/>
              <w:jc w:val="both"/>
              <w:rPr>
                <w:rFonts w:cstheme="minorHAnsi"/>
                <w:lang w:eastAsia="ro-RO"/>
              </w:rPr>
            </w:pPr>
          </w:p>
        </w:tc>
        <w:tc>
          <w:tcPr>
            <w:tcW w:w="3182" w:type="dxa"/>
          </w:tcPr>
          <w:p w14:paraId="2C95684C" w14:textId="77777777" w:rsidR="0031690D" w:rsidRPr="0031690D" w:rsidRDefault="0031690D" w:rsidP="003A5ED8">
            <w:pPr>
              <w:spacing w:after="0"/>
              <w:jc w:val="both"/>
              <w:rPr>
                <w:rFonts w:cstheme="minorHAnsi"/>
                <w:lang w:eastAsia="ro-RO"/>
              </w:rPr>
            </w:pPr>
          </w:p>
        </w:tc>
        <w:tc>
          <w:tcPr>
            <w:tcW w:w="5897" w:type="dxa"/>
          </w:tcPr>
          <w:p w14:paraId="7ACF061F" w14:textId="77777777" w:rsidR="0031690D" w:rsidRPr="0031690D" w:rsidRDefault="0031690D" w:rsidP="003A5ED8">
            <w:pPr>
              <w:spacing w:after="0"/>
              <w:jc w:val="both"/>
              <w:rPr>
                <w:rFonts w:cstheme="minorHAnsi"/>
                <w:lang w:eastAsia="ro-RO"/>
              </w:rPr>
            </w:pPr>
          </w:p>
        </w:tc>
      </w:tr>
      <w:tr w:rsidR="0031690D" w:rsidRPr="0031690D" w14:paraId="7B5988DE" w14:textId="77777777" w:rsidTr="003A5ED8">
        <w:tc>
          <w:tcPr>
            <w:tcW w:w="569" w:type="dxa"/>
          </w:tcPr>
          <w:p w14:paraId="49AC7442" w14:textId="77777777" w:rsidR="0031690D" w:rsidRPr="0031690D" w:rsidRDefault="0031690D" w:rsidP="003A5ED8">
            <w:pPr>
              <w:spacing w:after="0"/>
              <w:jc w:val="both"/>
              <w:rPr>
                <w:rFonts w:cstheme="minorHAnsi"/>
                <w:lang w:eastAsia="ro-RO"/>
              </w:rPr>
            </w:pPr>
          </w:p>
        </w:tc>
        <w:tc>
          <w:tcPr>
            <w:tcW w:w="3182" w:type="dxa"/>
          </w:tcPr>
          <w:p w14:paraId="77F4E09D" w14:textId="77777777" w:rsidR="0031690D" w:rsidRPr="0031690D" w:rsidRDefault="0031690D" w:rsidP="003A5ED8">
            <w:pPr>
              <w:spacing w:after="0"/>
              <w:jc w:val="both"/>
              <w:rPr>
                <w:rFonts w:cstheme="minorHAnsi"/>
                <w:lang w:eastAsia="ro-RO"/>
              </w:rPr>
            </w:pPr>
          </w:p>
        </w:tc>
        <w:tc>
          <w:tcPr>
            <w:tcW w:w="5897" w:type="dxa"/>
          </w:tcPr>
          <w:p w14:paraId="0859E2AC" w14:textId="77777777" w:rsidR="0031690D" w:rsidRPr="0031690D" w:rsidRDefault="0031690D" w:rsidP="003A5ED8">
            <w:pPr>
              <w:spacing w:after="0"/>
              <w:jc w:val="both"/>
              <w:rPr>
                <w:rFonts w:cstheme="minorHAnsi"/>
                <w:lang w:eastAsia="ro-RO"/>
              </w:rPr>
            </w:pPr>
          </w:p>
        </w:tc>
      </w:tr>
      <w:tr w:rsidR="0031690D" w:rsidRPr="0031690D" w14:paraId="704E65B3" w14:textId="77777777" w:rsidTr="003A5ED8">
        <w:tc>
          <w:tcPr>
            <w:tcW w:w="569" w:type="dxa"/>
          </w:tcPr>
          <w:p w14:paraId="34E4A92E" w14:textId="77777777" w:rsidR="0031690D" w:rsidRPr="0031690D" w:rsidRDefault="0031690D" w:rsidP="003A5ED8">
            <w:pPr>
              <w:spacing w:after="0"/>
              <w:jc w:val="both"/>
              <w:rPr>
                <w:rFonts w:cstheme="minorHAnsi"/>
                <w:lang w:eastAsia="ro-RO"/>
              </w:rPr>
            </w:pPr>
          </w:p>
        </w:tc>
        <w:tc>
          <w:tcPr>
            <w:tcW w:w="3182" w:type="dxa"/>
          </w:tcPr>
          <w:p w14:paraId="433B1F5B" w14:textId="77777777" w:rsidR="0031690D" w:rsidRPr="0031690D" w:rsidRDefault="0031690D" w:rsidP="003A5ED8">
            <w:pPr>
              <w:spacing w:after="0"/>
              <w:jc w:val="both"/>
              <w:rPr>
                <w:rFonts w:cstheme="minorHAnsi"/>
                <w:lang w:eastAsia="ro-RO"/>
              </w:rPr>
            </w:pPr>
          </w:p>
        </w:tc>
        <w:tc>
          <w:tcPr>
            <w:tcW w:w="5897" w:type="dxa"/>
          </w:tcPr>
          <w:p w14:paraId="4E2EB123" w14:textId="77777777" w:rsidR="0031690D" w:rsidRPr="0031690D" w:rsidRDefault="0031690D" w:rsidP="003A5ED8">
            <w:pPr>
              <w:spacing w:after="0"/>
              <w:jc w:val="both"/>
              <w:rPr>
                <w:rFonts w:cstheme="minorHAnsi"/>
                <w:lang w:eastAsia="ro-RO"/>
              </w:rPr>
            </w:pPr>
          </w:p>
        </w:tc>
      </w:tr>
      <w:tr w:rsidR="0031690D" w:rsidRPr="0031690D" w14:paraId="3133085E" w14:textId="77777777" w:rsidTr="003A5ED8">
        <w:tc>
          <w:tcPr>
            <w:tcW w:w="569" w:type="dxa"/>
          </w:tcPr>
          <w:p w14:paraId="0AA08A01" w14:textId="77777777" w:rsidR="0031690D" w:rsidRPr="0031690D" w:rsidRDefault="0031690D" w:rsidP="003A5ED8">
            <w:pPr>
              <w:spacing w:after="0"/>
              <w:jc w:val="both"/>
              <w:rPr>
                <w:rFonts w:cstheme="minorHAnsi"/>
                <w:lang w:eastAsia="ro-RO"/>
              </w:rPr>
            </w:pPr>
          </w:p>
        </w:tc>
        <w:tc>
          <w:tcPr>
            <w:tcW w:w="3182" w:type="dxa"/>
          </w:tcPr>
          <w:p w14:paraId="4BDAF326" w14:textId="77777777" w:rsidR="0031690D" w:rsidRPr="0031690D" w:rsidRDefault="0031690D" w:rsidP="003A5ED8">
            <w:pPr>
              <w:spacing w:after="0"/>
              <w:jc w:val="both"/>
              <w:rPr>
                <w:rFonts w:cstheme="minorHAnsi"/>
                <w:lang w:eastAsia="ro-RO"/>
              </w:rPr>
            </w:pPr>
          </w:p>
        </w:tc>
        <w:tc>
          <w:tcPr>
            <w:tcW w:w="5897" w:type="dxa"/>
          </w:tcPr>
          <w:p w14:paraId="29AEC7C8" w14:textId="77777777" w:rsidR="0031690D" w:rsidRPr="0031690D" w:rsidRDefault="0031690D" w:rsidP="003A5ED8">
            <w:pPr>
              <w:spacing w:after="0"/>
              <w:jc w:val="both"/>
              <w:rPr>
                <w:rFonts w:cstheme="minorHAnsi"/>
                <w:lang w:eastAsia="ro-RO"/>
              </w:rPr>
            </w:pPr>
          </w:p>
        </w:tc>
      </w:tr>
      <w:tr w:rsidR="0031690D" w:rsidRPr="0031690D" w14:paraId="66203E53" w14:textId="77777777" w:rsidTr="003A5ED8">
        <w:tc>
          <w:tcPr>
            <w:tcW w:w="569" w:type="dxa"/>
          </w:tcPr>
          <w:p w14:paraId="0DD4C748" w14:textId="77777777" w:rsidR="0031690D" w:rsidRPr="0031690D" w:rsidRDefault="0031690D" w:rsidP="003A5ED8">
            <w:pPr>
              <w:spacing w:after="0"/>
              <w:jc w:val="both"/>
              <w:rPr>
                <w:rFonts w:cstheme="minorHAnsi"/>
                <w:lang w:eastAsia="ro-RO"/>
              </w:rPr>
            </w:pPr>
          </w:p>
        </w:tc>
        <w:tc>
          <w:tcPr>
            <w:tcW w:w="3182" w:type="dxa"/>
          </w:tcPr>
          <w:p w14:paraId="36EDD36C" w14:textId="77777777" w:rsidR="0031690D" w:rsidRPr="0031690D" w:rsidRDefault="0031690D" w:rsidP="003A5ED8">
            <w:pPr>
              <w:spacing w:after="0"/>
              <w:jc w:val="both"/>
              <w:rPr>
                <w:rFonts w:cstheme="minorHAnsi"/>
                <w:lang w:eastAsia="ro-RO"/>
              </w:rPr>
            </w:pPr>
          </w:p>
        </w:tc>
        <w:tc>
          <w:tcPr>
            <w:tcW w:w="5897" w:type="dxa"/>
          </w:tcPr>
          <w:p w14:paraId="5CD4ADE6" w14:textId="77777777" w:rsidR="0031690D" w:rsidRPr="0031690D" w:rsidRDefault="0031690D" w:rsidP="003A5ED8">
            <w:pPr>
              <w:spacing w:after="0"/>
              <w:jc w:val="both"/>
              <w:rPr>
                <w:rFonts w:cstheme="minorHAnsi"/>
                <w:lang w:eastAsia="ro-RO"/>
              </w:rPr>
            </w:pPr>
          </w:p>
        </w:tc>
      </w:tr>
      <w:tr w:rsidR="0031690D" w:rsidRPr="0031690D" w14:paraId="4BE83641" w14:textId="77777777" w:rsidTr="003A5ED8">
        <w:tc>
          <w:tcPr>
            <w:tcW w:w="569" w:type="dxa"/>
          </w:tcPr>
          <w:p w14:paraId="7E03D3F6" w14:textId="77777777" w:rsidR="0031690D" w:rsidRPr="0031690D" w:rsidRDefault="0031690D" w:rsidP="003A5ED8">
            <w:pPr>
              <w:spacing w:after="0"/>
              <w:jc w:val="both"/>
              <w:rPr>
                <w:rFonts w:cstheme="minorHAnsi"/>
                <w:lang w:eastAsia="ro-RO"/>
              </w:rPr>
            </w:pPr>
          </w:p>
        </w:tc>
        <w:tc>
          <w:tcPr>
            <w:tcW w:w="3182" w:type="dxa"/>
          </w:tcPr>
          <w:p w14:paraId="73E76E17" w14:textId="77777777" w:rsidR="0031690D" w:rsidRPr="0031690D" w:rsidRDefault="0031690D" w:rsidP="003A5ED8">
            <w:pPr>
              <w:spacing w:after="0"/>
              <w:jc w:val="both"/>
              <w:rPr>
                <w:rFonts w:cstheme="minorHAnsi"/>
                <w:lang w:eastAsia="ro-RO"/>
              </w:rPr>
            </w:pPr>
          </w:p>
        </w:tc>
        <w:tc>
          <w:tcPr>
            <w:tcW w:w="5897" w:type="dxa"/>
          </w:tcPr>
          <w:p w14:paraId="10774D96" w14:textId="77777777" w:rsidR="0031690D" w:rsidRPr="0031690D" w:rsidRDefault="0031690D" w:rsidP="003A5ED8">
            <w:pPr>
              <w:spacing w:after="0"/>
              <w:jc w:val="both"/>
              <w:rPr>
                <w:rFonts w:cstheme="minorHAnsi"/>
                <w:lang w:eastAsia="ro-RO"/>
              </w:rPr>
            </w:pPr>
          </w:p>
        </w:tc>
      </w:tr>
      <w:tr w:rsidR="0031690D" w:rsidRPr="0031690D" w14:paraId="63B58671" w14:textId="77777777" w:rsidTr="003A5ED8">
        <w:tc>
          <w:tcPr>
            <w:tcW w:w="569" w:type="dxa"/>
          </w:tcPr>
          <w:p w14:paraId="26762F63" w14:textId="77777777" w:rsidR="0031690D" w:rsidRPr="0031690D" w:rsidRDefault="0031690D" w:rsidP="003A5ED8">
            <w:pPr>
              <w:spacing w:after="0"/>
              <w:jc w:val="both"/>
              <w:rPr>
                <w:rFonts w:cstheme="minorHAnsi"/>
                <w:lang w:eastAsia="ro-RO"/>
              </w:rPr>
            </w:pPr>
          </w:p>
        </w:tc>
        <w:tc>
          <w:tcPr>
            <w:tcW w:w="3182" w:type="dxa"/>
          </w:tcPr>
          <w:p w14:paraId="1F049F4A" w14:textId="77777777" w:rsidR="0031690D" w:rsidRPr="0031690D" w:rsidRDefault="0031690D" w:rsidP="003A5ED8">
            <w:pPr>
              <w:spacing w:after="0"/>
              <w:jc w:val="both"/>
              <w:rPr>
                <w:rFonts w:cstheme="minorHAnsi"/>
                <w:lang w:eastAsia="ro-RO"/>
              </w:rPr>
            </w:pPr>
          </w:p>
        </w:tc>
        <w:tc>
          <w:tcPr>
            <w:tcW w:w="5897" w:type="dxa"/>
          </w:tcPr>
          <w:p w14:paraId="0F5FA7D0" w14:textId="77777777" w:rsidR="0031690D" w:rsidRPr="0031690D" w:rsidRDefault="0031690D" w:rsidP="003A5ED8">
            <w:pPr>
              <w:spacing w:after="0"/>
              <w:jc w:val="both"/>
              <w:rPr>
                <w:rFonts w:cstheme="minorHAnsi"/>
                <w:lang w:eastAsia="ro-RO"/>
              </w:rPr>
            </w:pPr>
          </w:p>
        </w:tc>
      </w:tr>
      <w:tr w:rsidR="0031690D" w:rsidRPr="0031690D" w14:paraId="0A2BA527" w14:textId="77777777" w:rsidTr="003A5ED8">
        <w:tc>
          <w:tcPr>
            <w:tcW w:w="569" w:type="dxa"/>
          </w:tcPr>
          <w:p w14:paraId="45F37983" w14:textId="77777777" w:rsidR="0031690D" w:rsidRPr="0031690D" w:rsidRDefault="0031690D" w:rsidP="003A5ED8">
            <w:pPr>
              <w:spacing w:after="0"/>
              <w:jc w:val="both"/>
              <w:rPr>
                <w:rFonts w:cstheme="minorHAnsi"/>
                <w:lang w:eastAsia="ro-RO"/>
              </w:rPr>
            </w:pPr>
          </w:p>
        </w:tc>
        <w:tc>
          <w:tcPr>
            <w:tcW w:w="3182" w:type="dxa"/>
          </w:tcPr>
          <w:p w14:paraId="288975FA" w14:textId="77777777" w:rsidR="0031690D" w:rsidRPr="0031690D" w:rsidRDefault="0031690D" w:rsidP="003A5ED8">
            <w:pPr>
              <w:spacing w:after="0"/>
              <w:jc w:val="both"/>
              <w:rPr>
                <w:rFonts w:cstheme="minorHAnsi"/>
                <w:lang w:eastAsia="ro-RO"/>
              </w:rPr>
            </w:pPr>
          </w:p>
        </w:tc>
        <w:tc>
          <w:tcPr>
            <w:tcW w:w="5897" w:type="dxa"/>
          </w:tcPr>
          <w:p w14:paraId="3C7FB410" w14:textId="77777777" w:rsidR="0031690D" w:rsidRPr="0031690D" w:rsidRDefault="0031690D" w:rsidP="003A5ED8">
            <w:pPr>
              <w:spacing w:after="0"/>
              <w:jc w:val="both"/>
              <w:rPr>
                <w:rFonts w:cstheme="minorHAnsi"/>
                <w:lang w:eastAsia="ro-RO"/>
              </w:rPr>
            </w:pPr>
          </w:p>
        </w:tc>
      </w:tr>
    </w:tbl>
    <w:p w14:paraId="476B8CC1" w14:textId="77777777" w:rsidR="0031690D" w:rsidRPr="0031690D" w:rsidRDefault="0031690D" w:rsidP="0031690D">
      <w:pPr>
        <w:pStyle w:val="NormalWeb"/>
        <w:spacing w:after="0"/>
        <w:jc w:val="both"/>
        <w:rPr>
          <w:rFonts w:asciiTheme="minorHAnsi" w:hAnsiTheme="minorHAnsi" w:cstheme="minorHAnsi"/>
          <w:sz w:val="22"/>
          <w:szCs w:val="22"/>
        </w:rPr>
      </w:pPr>
    </w:p>
    <w:p w14:paraId="04039BD0" w14:textId="77777777" w:rsidR="0031690D" w:rsidRPr="0031690D" w:rsidRDefault="0031690D" w:rsidP="0031690D">
      <w:pPr>
        <w:pStyle w:val="PreformatatHTML"/>
        <w:rPr>
          <w:rFonts w:asciiTheme="minorHAnsi" w:hAnsiTheme="minorHAnsi" w:cstheme="minorHAnsi"/>
          <w:sz w:val="22"/>
          <w:szCs w:val="22"/>
        </w:rPr>
      </w:pPr>
    </w:p>
    <w:p w14:paraId="197D29EB"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w:t>
      </w:r>
    </w:p>
    <w:p w14:paraId="71BDEE6A"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Numele şi prenumele*): │                    │</w:t>
      </w:r>
    </w:p>
    <w:p w14:paraId="1E7054BE"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w:t>
      </w:r>
    </w:p>
    <w:p w14:paraId="566FB6CB"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p>
    <w:p w14:paraId="16C46550"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           ┌──────────────┐</w:t>
      </w:r>
    </w:p>
    <w:p w14:paraId="076F6031"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Funcţia:               │                    │ Semnătura │              │</w:t>
      </w:r>
    </w:p>
    <w:p w14:paraId="56C9FF22" w14:textId="77777777" w:rsidR="0031690D" w:rsidRPr="0031690D" w:rsidRDefault="0031690D" w:rsidP="003169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2"/>
          <w:szCs w:val="22"/>
        </w:rPr>
      </w:pPr>
      <w:r w:rsidRPr="0031690D">
        <w:rPr>
          <w:rFonts w:asciiTheme="minorHAnsi" w:hAnsiTheme="minorHAnsi" w:cstheme="minorHAnsi"/>
          <w:sz w:val="22"/>
          <w:szCs w:val="22"/>
        </w:rPr>
        <w:t>                        └────────────────────┘           └──────────────┘</w:t>
      </w:r>
    </w:p>
    <w:p w14:paraId="1E4D9232" w14:textId="77777777" w:rsidR="0031690D" w:rsidRPr="0031690D" w:rsidRDefault="0031690D" w:rsidP="0031690D">
      <w:pPr>
        <w:spacing w:after="240"/>
        <w:rPr>
          <w:rFonts w:eastAsia="Times New Roman" w:cstheme="minorHAnsi"/>
        </w:rPr>
      </w:pPr>
    </w:p>
    <w:p w14:paraId="20EE4FA6"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w:t>
      </w:r>
    </w:p>
    <w:p w14:paraId="717251B8"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 Se va completa de către reprezentantul legal al solicitantului sau o persoană abilitată să reprezinte solicitantul.</w:t>
      </w:r>
    </w:p>
    <w:p w14:paraId="49B5E572" w14:textId="77777777" w:rsidR="0031690D" w:rsidRPr="0031690D" w:rsidRDefault="0031690D" w:rsidP="0031690D">
      <w:pPr>
        <w:pStyle w:val="NormalWeb"/>
        <w:spacing w:after="0"/>
        <w:jc w:val="both"/>
        <w:rPr>
          <w:rFonts w:asciiTheme="minorHAnsi" w:hAnsiTheme="minorHAnsi" w:cstheme="minorHAnsi"/>
          <w:sz w:val="22"/>
          <w:szCs w:val="22"/>
        </w:rPr>
      </w:pPr>
      <w:r w:rsidRPr="0031690D">
        <w:rPr>
          <w:rFonts w:asciiTheme="minorHAnsi" w:hAnsiTheme="minorHAnsi" w:cstheme="minorHAnsi"/>
          <w:sz w:val="22"/>
          <w:szCs w:val="22"/>
        </w:rPr>
        <w:t> </w:t>
      </w:r>
      <w:r w:rsidRPr="0031690D">
        <w:rPr>
          <w:rFonts w:asciiTheme="minorHAnsi" w:hAnsiTheme="minorHAnsi" w:cstheme="minorHAnsi"/>
          <w:sz w:val="22"/>
          <w:szCs w:val="22"/>
        </w:rPr>
        <w:t> </w:t>
      </w:r>
      <w:r w:rsidRPr="0031690D">
        <w:rPr>
          <w:rFonts w:asciiTheme="minorHAnsi" w:hAnsiTheme="minorHAnsi" w:cstheme="minorHAnsi"/>
          <w:sz w:val="22"/>
          <w:szCs w:val="22"/>
        </w:rPr>
        <w:t>*1) Atenţie! Se va completa cu aceleaşi informaţii corespunzătoare din cererea de finanţare.</w:t>
      </w:r>
    </w:p>
    <w:p w14:paraId="62302BF1" w14:textId="77777777" w:rsidR="0031690D" w:rsidRPr="0031690D" w:rsidRDefault="0031690D" w:rsidP="0031690D">
      <w:pPr>
        <w:rPr>
          <w:rFonts w:ascii="Trebuchet MS" w:eastAsia="Times New Roman" w:hAnsi="Trebuchet MS" w:cs="Arial"/>
          <w:b/>
          <w:bCs/>
          <w:color w:val="17365D" w:themeColor="text2" w:themeShade="BF"/>
          <w:kern w:val="32"/>
          <w:lang w:val="ro-RO"/>
        </w:rPr>
      </w:pPr>
      <w:r w:rsidRPr="0031690D">
        <w:rPr>
          <w:rFonts w:cstheme="minorHAnsi"/>
        </w:rPr>
        <w:t>──────────</w:t>
      </w:r>
      <w:r w:rsidRPr="0031690D">
        <w:rPr>
          <w:color w:val="17365D" w:themeColor="text2" w:themeShade="BF"/>
        </w:rPr>
        <w:br w:type="page"/>
      </w:r>
    </w:p>
    <w:p w14:paraId="6D129B1C" w14:textId="77777777" w:rsidR="0031690D" w:rsidRPr="0031690D" w:rsidRDefault="0031690D" w:rsidP="0031690D">
      <w:pPr>
        <w:pStyle w:val="Ghid1"/>
        <w:spacing w:before="0" w:line="276" w:lineRule="auto"/>
        <w:jc w:val="right"/>
        <w:outlineLvl w:val="0"/>
        <w:rPr>
          <w:rFonts w:ascii="Calibri" w:hAnsi="Calibri"/>
          <w:b w:val="0"/>
          <w:i/>
          <w:color w:val="17365D" w:themeColor="text2" w:themeShade="BF"/>
          <w:sz w:val="24"/>
          <w:szCs w:val="24"/>
        </w:rPr>
      </w:pPr>
      <w:r w:rsidRPr="0031690D">
        <w:rPr>
          <w:rFonts w:ascii="Calibri" w:hAnsi="Calibri"/>
          <w:b w:val="0"/>
          <w:i/>
          <w:color w:val="17365D" w:themeColor="text2" w:themeShade="BF"/>
          <w:sz w:val="24"/>
          <w:szCs w:val="24"/>
        </w:rPr>
        <w:lastRenderedPageBreak/>
        <w:t>ANEXA nr. 4</w:t>
      </w:r>
    </w:p>
    <w:p w14:paraId="7DD563D9" w14:textId="77777777" w:rsidR="0031690D" w:rsidRPr="0031690D" w:rsidRDefault="0031690D" w:rsidP="0031690D">
      <w:pPr>
        <w:pStyle w:val="Titlu1"/>
        <w:numPr>
          <w:ilvl w:val="0"/>
          <w:numId w:val="0"/>
        </w:numPr>
        <w:shd w:val="clear" w:color="auto" w:fill="auto"/>
        <w:spacing w:before="0" w:after="40" w:line="276" w:lineRule="auto"/>
        <w:ind w:left="432"/>
        <w:jc w:val="center"/>
        <w:rPr>
          <w:color w:val="17365D" w:themeColor="text2" w:themeShade="BF"/>
          <w:sz w:val="22"/>
          <w:szCs w:val="22"/>
        </w:rPr>
      </w:pPr>
    </w:p>
    <w:p w14:paraId="7E648493" w14:textId="77777777" w:rsidR="0031690D" w:rsidRPr="0031690D" w:rsidRDefault="0031690D" w:rsidP="0031690D">
      <w:pPr>
        <w:pStyle w:val="Titlu1"/>
        <w:numPr>
          <w:ilvl w:val="0"/>
          <w:numId w:val="0"/>
        </w:numPr>
        <w:shd w:val="clear" w:color="auto" w:fill="auto"/>
        <w:spacing w:before="0" w:after="40" w:line="276" w:lineRule="auto"/>
        <w:ind w:left="432"/>
        <w:jc w:val="center"/>
        <w:rPr>
          <w:color w:val="17365D" w:themeColor="text2" w:themeShade="BF"/>
          <w:sz w:val="22"/>
          <w:szCs w:val="22"/>
        </w:rPr>
      </w:pPr>
      <w:r w:rsidRPr="0031690D">
        <w:rPr>
          <w:color w:val="17365D" w:themeColor="text2" w:themeShade="BF"/>
          <w:sz w:val="22"/>
          <w:szCs w:val="22"/>
        </w:rPr>
        <w:t>Declaraţie pe propria răspundere privind asumarea responsabilității pentru asigurarea sustenabilității măsurilor sprijinite</w:t>
      </w:r>
    </w:p>
    <w:p w14:paraId="713EE845" w14:textId="77777777" w:rsidR="0031690D" w:rsidRPr="0031690D" w:rsidRDefault="0031690D" w:rsidP="0031690D">
      <w:pPr>
        <w:rPr>
          <w:color w:val="17365D" w:themeColor="text2" w:themeShade="BF"/>
          <w:lang w:val="ro-RO"/>
        </w:rPr>
      </w:pPr>
    </w:p>
    <w:p w14:paraId="15619C6D" w14:textId="77777777" w:rsidR="0031690D" w:rsidRPr="0031690D" w:rsidRDefault="0031690D" w:rsidP="0031690D">
      <w:pPr>
        <w:tabs>
          <w:tab w:val="left" w:pos="0"/>
        </w:tabs>
        <w:suppressAutoHyphens/>
        <w:autoSpaceDE w:val="0"/>
        <w:jc w:val="both"/>
        <w:rPr>
          <w:rFonts w:ascii="Calibri" w:eastAsia="Times New Roman" w:hAnsi="Calibri"/>
          <w:color w:val="17365D" w:themeColor="text2" w:themeShade="BF"/>
          <w:lang w:eastAsia="ar-SA"/>
        </w:rPr>
      </w:pPr>
      <w:r w:rsidRPr="0031690D">
        <w:rPr>
          <w:rFonts w:ascii="Calibri" w:eastAsia="Times New Roman" w:hAnsi="Calibri"/>
          <w:color w:val="17365D" w:themeColor="text2" w:themeShade="BF"/>
          <w:lang w:eastAsia="ar-SA"/>
        </w:rPr>
        <w:t>Subsemnatul/ Subsemnata ……….............……….........., identificat/ identificată cu actul de identitate seria ............, nr. ...……........, eliberat de ....…….......…….. la data de .................., cu domiciliul în localitatea .................……………., str. .....………………………………........ nr. ........... bl. ........, sc. ........., ap. ........., sectorul/judeţul ............………………., în calitate de reprezentant legal a .............……………………………………..…………., declar pe propria răspundere că toate informaţiile furnizate şi consemnate în prezenta cerere sunt corecte şi complete, cunoscând prevederile art. 326 din Codul Penal privind sancționarea declarațiilor false și mă oblig:</w:t>
      </w:r>
    </w:p>
    <w:p w14:paraId="5CBAB0BA" w14:textId="77777777" w:rsidR="0031690D" w:rsidRPr="0031690D" w:rsidRDefault="0031690D" w:rsidP="0031690D">
      <w:pPr>
        <w:pStyle w:val="Listparagraf"/>
        <w:tabs>
          <w:tab w:val="left" w:pos="0"/>
        </w:tabs>
        <w:suppressAutoHyphens/>
        <w:autoSpaceDE w:val="0"/>
        <w:spacing w:after="0" w:line="240" w:lineRule="auto"/>
        <w:jc w:val="both"/>
        <w:rPr>
          <w:rFonts w:ascii="Calibri" w:eastAsia="Times New Roman" w:hAnsi="Calibri"/>
          <w:color w:val="17365D" w:themeColor="text2" w:themeShade="BF"/>
          <w:sz w:val="24"/>
          <w:szCs w:val="24"/>
          <w:lang w:eastAsia="ar-SA"/>
        </w:rPr>
      </w:pPr>
    </w:p>
    <w:p w14:paraId="011AB314" w14:textId="77777777" w:rsidR="0031690D" w:rsidRPr="0031690D" w:rsidRDefault="0031690D" w:rsidP="0031690D">
      <w:pPr>
        <w:pStyle w:val="Listparagraf"/>
        <w:numPr>
          <w:ilvl w:val="0"/>
          <w:numId w:val="70"/>
        </w:numPr>
        <w:tabs>
          <w:tab w:val="left" w:pos="0"/>
        </w:tabs>
        <w:suppressAutoHyphens/>
        <w:autoSpaceDE w:val="0"/>
        <w:spacing w:after="0" w:line="240" w:lineRule="auto"/>
        <w:jc w:val="both"/>
        <w:rPr>
          <w:rFonts w:ascii="Calibri" w:eastAsia="Times New Roman" w:hAnsi="Calibri"/>
          <w:color w:val="17365D" w:themeColor="text2" w:themeShade="BF"/>
          <w:lang w:eastAsia="ar-SA"/>
        </w:rPr>
      </w:pPr>
      <w:r w:rsidRPr="0031690D">
        <w:rPr>
          <w:rFonts w:ascii="Calibri" w:eastAsia="Times New Roman" w:hAnsi="Calibri"/>
          <w:color w:val="17365D" w:themeColor="text2" w:themeShade="BF"/>
          <w:lang w:eastAsia="ar-SA"/>
        </w:rPr>
        <w:t>să mă asigur că este angajată minimum 1 persoană în cadrul afacerii sprijinite, dacă în cadrul proiectului &lt;titlul proiectului&gt; au fost prevăzute măsuri de antreprenoriat;</w:t>
      </w:r>
    </w:p>
    <w:p w14:paraId="7854C221" w14:textId="77777777" w:rsidR="0031690D" w:rsidRPr="0031690D" w:rsidRDefault="0031690D" w:rsidP="0031690D">
      <w:pPr>
        <w:pStyle w:val="Listparagraf"/>
        <w:numPr>
          <w:ilvl w:val="0"/>
          <w:numId w:val="70"/>
        </w:numPr>
        <w:tabs>
          <w:tab w:val="left" w:pos="0"/>
        </w:tabs>
        <w:suppressAutoHyphens/>
        <w:autoSpaceDE w:val="0"/>
        <w:spacing w:after="0" w:line="240" w:lineRule="auto"/>
        <w:jc w:val="both"/>
        <w:rPr>
          <w:rFonts w:ascii="Calibri" w:eastAsia="Times New Roman" w:hAnsi="Calibri"/>
          <w:color w:val="17365D" w:themeColor="text2" w:themeShade="BF"/>
          <w:lang w:eastAsia="ar-SA"/>
        </w:rPr>
      </w:pPr>
      <w:r w:rsidRPr="0031690D">
        <w:rPr>
          <w:rFonts w:ascii="Calibri" w:eastAsia="Times New Roman" w:hAnsi="Calibri"/>
          <w:color w:val="17365D" w:themeColor="text2" w:themeShade="BF"/>
          <w:lang w:eastAsia="ar-SA"/>
        </w:rPr>
        <w:t>să mă asigur că este menținut ocupat locul de muncă nou-creat încă 6 luni de la finalizarea perioadei pentru care a fost acordată subvenția dacă în cadrul proiectului &lt;titlul proiectului&gt;  au fost prevăzute măsuri de antreprenoriat;</w:t>
      </w:r>
    </w:p>
    <w:p w14:paraId="66A87136" w14:textId="77777777" w:rsidR="0031690D" w:rsidRPr="0031690D" w:rsidRDefault="0031690D" w:rsidP="0031690D">
      <w:pPr>
        <w:pStyle w:val="Listparagraf"/>
        <w:numPr>
          <w:ilvl w:val="0"/>
          <w:numId w:val="70"/>
        </w:numPr>
        <w:tabs>
          <w:tab w:val="left" w:pos="0"/>
        </w:tabs>
        <w:suppressAutoHyphens/>
        <w:autoSpaceDE w:val="0"/>
        <w:spacing w:after="0" w:line="240" w:lineRule="auto"/>
        <w:jc w:val="both"/>
        <w:rPr>
          <w:rFonts w:ascii="Calibri" w:eastAsia="Times New Roman" w:hAnsi="Calibri"/>
          <w:color w:val="17365D" w:themeColor="text2" w:themeShade="BF"/>
          <w:lang w:eastAsia="ar-SA"/>
        </w:rPr>
      </w:pPr>
      <w:r w:rsidRPr="0031690D">
        <w:rPr>
          <w:rFonts w:ascii="Calibri" w:eastAsia="Times New Roman" w:hAnsi="Calibri"/>
          <w:color w:val="17365D" w:themeColor="text2" w:themeShade="BF"/>
          <w:lang w:eastAsia="ar-SA"/>
        </w:rPr>
        <w:t>să mă asigur că este menținută investiția finanțată în cadrul  schemei de ajutor de minimis pentru o perioadă de minimum 12 de luni pe perioada implementării proiectului și că este asigurată o perioadă de sustenabilitate de minimum 6 luni (perioada de sustenabilitate presupune continuarea funcționării afacerii, inclusiv obligația menținerii locului de muncă, și poate fi contabilizată pe perioada implementării proiectului sau după finalizarea implementării), dacă în cadrul proiectului &lt;titlul proiectului&gt; au fost prevăzute măsuri de antreprenoriat;</w:t>
      </w:r>
    </w:p>
    <w:p w14:paraId="670C0858" w14:textId="77777777" w:rsidR="0031690D" w:rsidRPr="0031690D" w:rsidRDefault="0031690D" w:rsidP="0031690D">
      <w:pPr>
        <w:pStyle w:val="Listparagraf"/>
        <w:numPr>
          <w:ilvl w:val="0"/>
          <w:numId w:val="70"/>
        </w:numPr>
        <w:spacing w:after="0"/>
        <w:ind w:left="357" w:hanging="357"/>
        <w:rPr>
          <w:rFonts w:ascii="Calibri" w:eastAsia="Times New Roman" w:hAnsi="Calibri"/>
          <w:color w:val="17365D" w:themeColor="text2" w:themeShade="BF"/>
          <w:lang w:eastAsia="ar-SA"/>
        </w:rPr>
      </w:pPr>
      <w:r w:rsidRPr="0031690D">
        <w:rPr>
          <w:rFonts w:ascii="Calibri" w:eastAsia="Times New Roman" w:hAnsi="Calibri"/>
          <w:color w:val="17365D" w:themeColor="text2" w:themeShade="BF"/>
          <w:lang w:eastAsia="ar-SA"/>
        </w:rPr>
        <w:t>să asigur funcţionarea serviciilor dezvoltate prin proiect (sociale/ medicale/ medico-sociale) minimum 6 luni de la finalizarea implementării proiectului, daca în cadrul proiectului &lt;titlul proiectului&gt; au fost prevăzute măsuri pentru serviciile educaționale.</w:t>
      </w:r>
    </w:p>
    <w:p w14:paraId="53A90F1B" w14:textId="77777777" w:rsidR="0031690D" w:rsidRPr="0031690D" w:rsidRDefault="0031690D" w:rsidP="0031690D">
      <w:pPr>
        <w:pStyle w:val="Corptext"/>
        <w:numPr>
          <w:ilvl w:val="0"/>
          <w:numId w:val="70"/>
        </w:numPr>
        <w:spacing w:after="0"/>
        <w:ind w:left="357" w:hanging="357"/>
        <w:jc w:val="both"/>
        <w:rPr>
          <w:rFonts w:ascii="Calibri" w:hAnsi="Calibri"/>
          <w:color w:val="17365D" w:themeColor="text2" w:themeShade="BF"/>
          <w:sz w:val="22"/>
          <w:szCs w:val="22"/>
          <w:lang w:val="ro-RO" w:eastAsia="ar-SA"/>
        </w:rPr>
      </w:pPr>
      <w:r w:rsidRPr="0031690D">
        <w:rPr>
          <w:rFonts w:ascii="Calibri" w:hAnsi="Calibri"/>
          <w:color w:val="17365D" w:themeColor="text2" w:themeShade="BF"/>
          <w:sz w:val="22"/>
          <w:szCs w:val="22"/>
          <w:lang w:val="ro-RO" w:eastAsia="ar-SA"/>
        </w:rPr>
        <w:t>să asigur funcţionarea serviciilor educaționale minimum 6 luni de la finalizarea implementării proiectului, daca în cadrul proiectului &lt;titlul proiectului&gt; au fost prevăzute măsuri pentru serviciile educaționale.</w:t>
      </w:r>
    </w:p>
    <w:p w14:paraId="17B5514F" w14:textId="77777777" w:rsidR="0031690D" w:rsidRPr="0031690D" w:rsidRDefault="0031690D" w:rsidP="0031690D">
      <w:pPr>
        <w:tabs>
          <w:tab w:val="left" w:pos="0"/>
        </w:tabs>
        <w:suppressAutoHyphens/>
        <w:autoSpaceDE w:val="0"/>
        <w:jc w:val="both"/>
        <w:rPr>
          <w:rFonts w:ascii="Calibri" w:eastAsia="Times New Roman" w:hAnsi="Calibri"/>
          <w:b/>
          <w:color w:val="17365D" w:themeColor="text2" w:themeShade="BF"/>
          <w:lang w:eastAsia="ar-SA"/>
        </w:rPr>
      </w:pPr>
    </w:p>
    <w:p w14:paraId="21FCF6A7" w14:textId="77777777" w:rsidR="0031690D" w:rsidRPr="0031690D" w:rsidRDefault="0031690D" w:rsidP="0031690D">
      <w:pPr>
        <w:tabs>
          <w:tab w:val="left" w:pos="0"/>
        </w:tabs>
        <w:suppressAutoHyphens/>
        <w:autoSpaceDE w:val="0"/>
        <w:jc w:val="both"/>
        <w:rPr>
          <w:rFonts w:ascii="Calibri" w:eastAsia="Times New Roman" w:hAnsi="Calibri"/>
          <w:b/>
          <w:color w:val="17365D" w:themeColor="text2" w:themeShade="BF"/>
          <w:lang w:eastAsia="ar-SA"/>
        </w:rPr>
      </w:pPr>
      <w:r w:rsidRPr="0031690D">
        <w:rPr>
          <w:rFonts w:ascii="Calibri" w:eastAsia="Times New Roman" w:hAnsi="Calibri"/>
          <w:b/>
          <w:color w:val="17365D" w:themeColor="text2" w:themeShade="BF"/>
          <w:lang w:eastAsia="ar-SA"/>
        </w:rPr>
        <w:t>Semnătura autorizată şi ştampila solicitantului</w:t>
      </w:r>
    </w:p>
    <w:p w14:paraId="008F2BEE" w14:textId="77777777" w:rsidR="0031690D" w:rsidRPr="0031690D" w:rsidRDefault="0031690D" w:rsidP="0031690D">
      <w:pPr>
        <w:tabs>
          <w:tab w:val="left" w:pos="0"/>
        </w:tabs>
        <w:suppressAutoHyphens/>
        <w:autoSpaceDE w:val="0"/>
        <w:jc w:val="both"/>
        <w:rPr>
          <w:rFonts w:ascii="Calibri" w:eastAsia="Times New Roman" w:hAnsi="Calibri"/>
          <w:b/>
          <w:color w:val="17365D" w:themeColor="text2" w:themeShade="BF"/>
          <w:lang w:eastAsia="ar-SA"/>
        </w:rPr>
      </w:pPr>
      <w:r w:rsidRPr="0031690D">
        <w:rPr>
          <w:rFonts w:ascii="Calibri" w:eastAsia="Times New Roman" w:hAnsi="Calibri"/>
          <w:b/>
          <w:color w:val="17365D" w:themeColor="text2" w:themeShade="BF"/>
          <w:lang w:eastAsia="ar-SA"/>
        </w:rPr>
        <w:t>Semnătura autorizată şi ştampila partenerului 1</w:t>
      </w:r>
    </w:p>
    <w:p w14:paraId="0F94F2F9" w14:textId="77777777" w:rsidR="0031690D" w:rsidRPr="0031690D" w:rsidRDefault="0031690D" w:rsidP="0031690D">
      <w:pPr>
        <w:tabs>
          <w:tab w:val="left" w:pos="0"/>
        </w:tabs>
        <w:suppressAutoHyphens/>
        <w:autoSpaceDE w:val="0"/>
        <w:jc w:val="both"/>
        <w:rPr>
          <w:rFonts w:ascii="Calibri" w:eastAsia="Times New Roman" w:hAnsi="Calibri"/>
          <w:b/>
          <w:color w:val="17365D" w:themeColor="text2" w:themeShade="BF"/>
          <w:lang w:eastAsia="ar-SA"/>
        </w:rPr>
      </w:pPr>
      <w:r w:rsidRPr="0031690D">
        <w:rPr>
          <w:rFonts w:ascii="Calibri" w:eastAsia="Times New Roman" w:hAnsi="Calibri"/>
          <w:b/>
          <w:color w:val="17365D" w:themeColor="text2" w:themeShade="BF"/>
          <w:lang w:eastAsia="ar-SA"/>
        </w:rPr>
        <w:t>Semnătura autorizată şi ştampila partenerului n</w:t>
      </w:r>
    </w:p>
    <w:p w14:paraId="603A060F" w14:textId="77777777" w:rsidR="0031690D" w:rsidRPr="0031690D" w:rsidRDefault="0031690D" w:rsidP="0031690D">
      <w:pPr>
        <w:tabs>
          <w:tab w:val="left" w:pos="0"/>
        </w:tabs>
        <w:suppressAutoHyphens/>
        <w:autoSpaceDE w:val="0"/>
        <w:jc w:val="both"/>
        <w:rPr>
          <w:rFonts w:ascii="Calibri" w:eastAsia="Times New Roman" w:hAnsi="Calibri"/>
          <w:color w:val="17365D" w:themeColor="text2" w:themeShade="BF"/>
          <w:lang w:eastAsia="ar-SA"/>
        </w:rPr>
      </w:pPr>
      <w:r w:rsidRPr="0031690D">
        <w:rPr>
          <w:rFonts w:ascii="Calibri" w:eastAsia="Times New Roman" w:hAnsi="Calibri"/>
          <w:color w:val="17365D" w:themeColor="text2" w:themeShade="BF"/>
          <w:lang w:eastAsia="ar-SA"/>
        </w:rPr>
        <w:t xml:space="preserve">                          </w:t>
      </w:r>
    </w:p>
    <w:p w14:paraId="2D075D5B" w14:textId="77777777" w:rsidR="0031690D" w:rsidRPr="0031690D" w:rsidRDefault="0031690D" w:rsidP="0031690D">
      <w:pPr>
        <w:tabs>
          <w:tab w:val="left" w:pos="0"/>
        </w:tabs>
        <w:suppressAutoHyphens/>
        <w:autoSpaceDE w:val="0"/>
        <w:jc w:val="both"/>
        <w:rPr>
          <w:rFonts w:ascii="Calibri" w:eastAsia="Times New Roman" w:hAnsi="Calibri"/>
          <w:color w:val="17365D" w:themeColor="text2" w:themeShade="BF"/>
          <w:lang w:eastAsia="ar-SA"/>
        </w:rPr>
      </w:pPr>
      <w:r w:rsidRPr="0031690D">
        <w:rPr>
          <w:rFonts w:ascii="Calibri" w:eastAsia="Times New Roman" w:hAnsi="Calibri"/>
          <w:color w:val="17365D" w:themeColor="text2" w:themeShade="BF"/>
          <w:lang w:eastAsia="ar-SA"/>
        </w:rPr>
        <w:t>Numele……………………………</w:t>
      </w:r>
    </w:p>
    <w:p w14:paraId="0E953D6F" w14:textId="77777777" w:rsidR="0031690D" w:rsidRPr="0031690D" w:rsidRDefault="0031690D" w:rsidP="0031690D">
      <w:pPr>
        <w:tabs>
          <w:tab w:val="left" w:pos="0"/>
        </w:tabs>
        <w:suppressAutoHyphens/>
        <w:autoSpaceDE w:val="0"/>
        <w:jc w:val="both"/>
        <w:rPr>
          <w:rFonts w:ascii="Calibri" w:eastAsia="Times New Roman" w:hAnsi="Calibri"/>
          <w:color w:val="17365D" w:themeColor="text2" w:themeShade="BF"/>
          <w:lang w:eastAsia="ar-SA"/>
        </w:rPr>
      </w:pPr>
      <w:r w:rsidRPr="0031690D">
        <w:rPr>
          <w:rFonts w:ascii="Calibri" w:eastAsia="Times New Roman" w:hAnsi="Calibri"/>
          <w:color w:val="17365D" w:themeColor="text2" w:themeShade="BF"/>
          <w:lang w:eastAsia="ar-SA"/>
        </w:rPr>
        <w:t>Semnătura .......................................</w:t>
      </w:r>
    </w:p>
    <w:p w14:paraId="0A607F3F" w14:textId="273B8E76" w:rsidR="00023AEC" w:rsidRPr="00140DC7" w:rsidRDefault="0031690D" w:rsidP="0031690D">
      <w:pPr>
        <w:tabs>
          <w:tab w:val="left" w:pos="0"/>
        </w:tabs>
        <w:suppressAutoHyphens/>
        <w:autoSpaceDE w:val="0"/>
        <w:jc w:val="both"/>
        <w:rPr>
          <w:color w:val="17365D" w:themeColor="text2" w:themeShade="BF"/>
        </w:rPr>
      </w:pPr>
      <w:r w:rsidRPr="0031690D">
        <w:rPr>
          <w:rFonts w:ascii="Calibri" w:eastAsia="Times New Roman" w:hAnsi="Calibri"/>
          <w:color w:val="17365D" w:themeColor="text2" w:themeShade="BF"/>
          <w:lang w:eastAsia="ar-SA"/>
        </w:rPr>
        <w:t>Data semnării ...................................</w:t>
      </w:r>
    </w:p>
    <w:sectPr w:rsidR="00023AEC" w:rsidRPr="00140DC7" w:rsidSect="000A1A14">
      <w:headerReference w:type="default" r:id="rId12"/>
      <w:footerReference w:type="default" r:id="rId13"/>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599C" w14:textId="77777777" w:rsidR="00306598" w:rsidRDefault="00306598" w:rsidP="00C96BEE">
      <w:pPr>
        <w:spacing w:after="0" w:line="240" w:lineRule="auto"/>
      </w:pPr>
      <w:r>
        <w:separator/>
      </w:r>
    </w:p>
  </w:endnote>
  <w:endnote w:type="continuationSeparator" w:id="0">
    <w:p w14:paraId="6C858875" w14:textId="77777777" w:rsidR="00306598" w:rsidRDefault="00306598" w:rsidP="00C9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981275"/>
      <w:docPartObj>
        <w:docPartGallery w:val="Page Numbers (Bottom of Page)"/>
        <w:docPartUnique/>
      </w:docPartObj>
    </w:sdtPr>
    <w:sdtEndPr>
      <w:rPr>
        <w:noProof/>
      </w:rPr>
    </w:sdtEndPr>
    <w:sdtContent>
      <w:p w14:paraId="17492F40" w14:textId="21E7FFEF" w:rsidR="003A5ED8" w:rsidRDefault="003A5ED8">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51B5C3DC" w14:textId="6B32CF57" w:rsidR="003A5ED8" w:rsidRPr="00A4433E" w:rsidRDefault="003A5ED8" w:rsidP="00A4433E">
    <w:pPr>
      <w:pStyle w:val="Subsol"/>
      <w:jc w:val="center"/>
      <w:rPr>
        <w:i/>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BA478" w14:textId="77777777" w:rsidR="00306598" w:rsidRDefault="00306598" w:rsidP="00C96BEE">
      <w:pPr>
        <w:spacing w:after="0" w:line="240" w:lineRule="auto"/>
      </w:pPr>
      <w:r>
        <w:separator/>
      </w:r>
    </w:p>
  </w:footnote>
  <w:footnote w:type="continuationSeparator" w:id="0">
    <w:p w14:paraId="77D574BA" w14:textId="77777777" w:rsidR="00306598" w:rsidRDefault="00306598" w:rsidP="00C96BEE">
      <w:pPr>
        <w:spacing w:after="0" w:line="240" w:lineRule="auto"/>
      </w:pPr>
      <w:r>
        <w:continuationSeparator/>
      </w:r>
    </w:p>
  </w:footnote>
  <w:footnote w:id="1">
    <w:p w14:paraId="24CBE082" w14:textId="6BD0B1F9" w:rsidR="003A5ED8" w:rsidRPr="00426814" w:rsidRDefault="003A5ED8" w:rsidP="00EF58F9">
      <w:pPr>
        <w:pStyle w:val="Textnotdesubsol"/>
        <w:tabs>
          <w:tab w:val="left" w:pos="8910"/>
        </w:tabs>
        <w:rPr>
          <w:szCs w:val="16"/>
          <w:lang w:val="en-US"/>
        </w:rPr>
      </w:pPr>
      <w:r>
        <w:rPr>
          <w:rStyle w:val="Referinnotdesubsol"/>
        </w:rPr>
        <w:footnoteRef/>
      </w:r>
      <w:r>
        <w:t xml:space="preserve"> Definiție preluată de pe pagina de internet a Comisiei Europene:  h</w:t>
      </w:r>
      <w:r w:rsidRPr="00426814">
        <w:rPr>
          <w:szCs w:val="16"/>
        </w:rPr>
        <w:t xml:space="preserve">ttp://ec.europa.eu/social/main.jsp?catId=1022&amp;langId=en  </w:t>
      </w:r>
    </w:p>
  </w:footnote>
  <w:footnote w:id="2">
    <w:p w14:paraId="331364F2" w14:textId="6C09A85C" w:rsidR="00887E1E" w:rsidRPr="00887E1E" w:rsidRDefault="00887E1E">
      <w:pPr>
        <w:pStyle w:val="Textnotdesubsol"/>
        <w:rPr>
          <w:lang w:val="en-US"/>
        </w:rPr>
      </w:pPr>
      <w:r>
        <w:rPr>
          <w:rStyle w:val="Referinnotdesubsol"/>
        </w:rPr>
        <w:footnoteRef/>
      </w:r>
      <w:r>
        <w:t xml:space="preserve"> Această categorie de grup țintă vizează măsurile care urmăresc creșterea accesului și participării la educația timpurie/ învățământ primar și secundar și reducerea părăsirii timpurii a școlii.  </w:t>
      </w:r>
    </w:p>
  </w:footnote>
  <w:footnote w:id="3">
    <w:p w14:paraId="75287ED0" w14:textId="77777777" w:rsidR="003A5ED8" w:rsidRPr="006371C0" w:rsidRDefault="003A5ED8" w:rsidP="0031690D">
      <w:pPr>
        <w:pStyle w:val="Textnotdesubsol"/>
      </w:pPr>
      <w:r>
        <w:rPr>
          <w:rStyle w:val="Referinnotdesubsol"/>
        </w:rPr>
        <w:footnoteRef/>
      </w:r>
      <w:r>
        <w:t xml:space="preserve"> </w:t>
      </w:r>
      <w:r w:rsidRPr="004D187E">
        <w:rPr>
          <w:rFonts w:ascii="Calibri" w:hAnsi="Calibri"/>
        </w:rPr>
        <w:t>Codul fiscal sau codul TVA, după caz</w:t>
      </w:r>
    </w:p>
  </w:footnote>
  <w:footnote w:id="4">
    <w:p w14:paraId="2D95E22E" w14:textId="77777777" w:rsidR="003A5ED8" w:rsidRPr="000D757A" w:rsidRDefault="003A5ED8" w:rsidP="0031690D">
      <w:pPr>
        <w:pStyle w:val="Textnotdesubsol"/>
      </w:pPr>
      <w:r>
        <w:rPr>
          <w:rStyle w:val="Referinnotdesubsol"/>
        </w:rPr>
        <w:footnoteRef/>
      </w:r>
      <w:r>
        <w:t xml:space="preserve"> </w:t>
      </w:r>
      <w:r w:rsidRPr="00C11608">
        <w:rPr>
          <w:rFonts w:ascii="Arial" w:hAnsi="Arial" w:cs="Arial"/>
          <w:sz w:val="18"/>
          <w:szCs w:val="18"/>
        </w:rPr>
        <w:t>Se vor adăuga/elimina coloane în funcție de numărul partenerilor.</w:t>
      </w:r>
    </w:p>
  </w:footnote>
  <w:footnote w:id="5">
    <w:p w14:paraId="6A12D8D9" w14:textId="77777777" w:rsidR="003A5ED8" w:rsidRDefault="003A5ED8" w:rsidP="0031690D">
      <w:pPr>
        <w:pStyle w:val="Textnotdesubsol"/>
      </w:pPr>
      <w:r>
        <w:rPr>
          <w:rStyle w:val="Referinnotdesubsol"/>
          <w:rFonts w:eastAsia="MS Mincho"/>
        </w:rPr>
        <w:footnoteRef/>
      </w:r>
      <w:r>
        <w:t xml:space="preserve"> </w:t>
      </w:r>
      <w:r w:rsidRPr="00C11608">
        <w:rPr>
          <w:rFonts w:ascii="Arial" w:hAnsi="Arial" w:cs="Arial"/>
          <w:sz w:val="18"/>
          <w:szCs w:val="18"/>
        </w:rPr>
        <w:t>Acest model reprezintă un cadru orientativ și poate fi personalizat în conformitate cu nevoile solicitantului.</w:t>
      </w:r>
    </w:p>
  </w:footnote>
  <w:footnote w:id="6">
    <w:p w14:paraId="7015EA60" w14:textId="77777777" w:rsidR="003A5ED8" w:rsidRDefault="003A5ED8" w:rsidP="0031690D">
      <w:pPr>
        <w:pStyle w:val="Textnotdesubsol"/>
      </w:pPr>
      <w:r>
        <w:rPr>
          <w:rStyle w:val="Referinnotdesubsol"/>
          <w:rFonts w:eastAsia="MS Mincho"/>
        </w:rPr>
        <w:footnoteRef/>
      </w:r>
      <w:r>
        <w:t xml:space="preserve"> </w:t>
      </w:r>
      <w:r w:rsidRPr="00C11608">
        <w:rPr>
          <w:rFonts w:ascii="Arial" w:hAnsi="Arial" w:cs="Arial"/>
          <w:sz w:val="18"/>
          <w:szCs w:val="18"/>
        </w:rPr>
        <w:t>Denumire solicitant.</w:t>
      </w:r>
    </w:p>
  </w:footnote>
  <w:footnote w:id="7">
    <w:p w14:paraId="13CD5426" w14:textId="77777777" w:rsidR="003A5ED8" w:rsidRDefault="003A5ED8" w:rsidP="0031690D">
      <w:pPr>
        <w:pStyle w:val="Textnotdesubsol"/>
      </w:pPr>
      <w:r>
        <w:rPr>
          <w:rStyle w:val="Referinnotdesubsol"/>
          <w:rFonts w:eastAsia="MS Mincho"/>
        </w:rPr>
        <w:footnoteRef/>
      </w:r>
      <w:r>
        <w:t xml:space="preserve"> </w:t>
      </w:r>
      <w:r w:rsidRPr="00C11608">
        <w:rPr>
          <w:rFonts w:ascii="Arial" w:hAnsi="Arial" w:cs="Arial"/>
          <w:sz w:val="18"/>
          <w:szCs w:val="18"/>
        </w:rPr>
        <w:t>Se vor completa alte reglementări aplicabile solicitantului, daca este cazul.</w:t>
      </w:r>
    </w:p>
  </w:footnote>
  <w:footnote w:id="8">
    <w:p w14:paraId="4721DF3D" w14:textId="77777777" w:rsidR="003A5ED8" w:rsidRDefault="003A5ED8" w:rsidP="0031690D">
      <w:pPr>
        <w:pStyle w:val="Textnotdesubsol"/>
      </w:pPr>
      <w:r>
        <w:rPr>
          <w:rStyle w:val="Referinnotdesubsol"/>
          <w:rFonts w:eastAsia="MS Mincho"/>
        </w:rPr>
        <w:footnoteRef/>
      </w:r>
      <w:r>
        <w:t xml:space="preserve"> </w:t>
      </w:r>
      <w:r w:rsidRPr="00C11608">
        <w:rPr>
          <w:rFonts w:ascii="Arial" w:hAnsi="Arial" w:cs="Arial"/>
          <w:sz w:val="18"/>
          <w:szCs w:val="18"/>
        </w:rPr>
        <w:t>Acest model reprezintă un cadru orientativ și poate fi personalizat în conformitate cu nevoile solicitantului.</w:t>
      </w:r>
    </w:p>
  </w:footnote>
  <w:footnote w:id="9">
    <w:p w14:paraId="797E1228" w14:textId="77777777" w:rsidR="003A5ED8" w:rsidRPr="00EC4F0F" w:rsidRDefault="003A5ED8" w:rsidP="0031690D">
      <w:pPr>
        <w:pStyle w:val="Textnotdesubsol"/>
      </w:pPr>
      <w:r>
        <w:rPr>
          <w:rStyle w:val="Referinnotdesubsol"/>
        </w:rPr>
        <w:footnoteRef/>
      </w:r>
      <w:r>
        <w:t xml:space="preserve"> </w:t>
      </w:r>
      <w:r w:rsidRPr="00657A63">
        <w:rPr>
          <w:rFonts w:ascii="Arial" w:hAnsi="Arial" w:cs="Arial"/>
          <w:sz w:val="18"/>
          <w:szCs w:val="18"/>
        </w:rPr>
        <w:t>Se vor adăuga toți partenerii, în ordinea din acordul de parteneriat.</w:t>
      </w:r>
    </w:p>
  </w:footnote>
  <w:footnote w:id="10">
    <w:p w14:paraId="748B710E" w14:textId="77777777" w:rsidR="003A5ED8" w:rsidRPr="000D757A" w:rsidRDefault="003A5ED8" w:rsidP="0031690D">
      <w:pPr>
        <w:pStyle w:val="Textnotdesubsol"/>
      </w:pPr>
      <w:r>
        <w:rPr>
          <w:rStyle w:val="Referinnotdesubsol"/>
        </w:rPr>
        <w:footnoteRef/>
      </w:r>
      <w:r>
        <w:t xml:space="preserve"> </w:t>
      </w:r>
      <w:r w:rsidRPr="00BE5DE5">
        <w:rPr>
          <w:rFonts w:ascii="Arial" w:hAnsi="Arial" w:cs="Arial"/>
          <w:sz w:val="18"/>
          <w:szCs w:val="18"/>
        </w:rPr>
        <w:t>Se va completa numărul de ordine al partenerului in cadrul parteneriatului.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D49C" w14:textId="32061E03" w:rsidR="003A5ED8" w:rsidRDefault="00306598">
    <w:pPr>
      <w:pStyle w:val="Antet"/>
    </w:pPr>
    <w:sdt>
      <w:sdtPr>
        <w:id w:val="1562207975"/>
        <w:docPartObj>
          <w:docPartGallery w:val="Page Numbers (Margins)"/>
          <w:docPartUnique/>
        </w:docPartObj>
      </w:sdtPr>
      <w:sdtEndPr/>
      <w:sdtContent>
        <w:r w:rsidR="003A5ED8">
          <w:rPr>
            <w:noProof/>
          </w:rPr>
          <mc:AlternateContent>
            <mc:Choice Requires="wps">
              <w:drawing>
                <wp:anchor distT="0" distB="0" distL="114300" distR="114300" simplePos="0" relativeHeight="251659264" behindDoc="0" locked="0" layoutInCell="0" allowOverlap="1" wp14:anchorId="72D3290E" wp14:editId="175EFC6A">
                  <wp:simplePos x="0" y="0"/>
                  <wp:positionH relativeFrom="rightMargin">
                    <wp:align>right</wp:align>
                  </wp:positionH>
                  <mc:AlternateContent>
                    <mc:Choice Requires="wp14">
                      <wp:positionV relativeFrom="margin">
                        <wp14:pctPosVOffset>10000</wp14:pctPosVOffset>
                      </wp:positionV>
                    </mc:Choice>
                    <mc:Fallback>
                      <wp:positionV relativeFrom="page">
                        <wp:posOffset>1789430</wp:posOffset>
                      </wp:positionV>
                    </mc:Fallback>
                  </mc:AlternateContent>
                  <wp:extent cx="808355"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433705"/>
                          </a:xfrm>
                          <a:prstGeom prst="rect">
                            <a:avLst/>
                          </a:prstGeom>
                          <a:solidFill>
                            <a:srgbClr val="FFFFFF"/>
                          </a:solidFill>
                        </wps:spPr>
                        <wps:txbx>
                          <w:txbxContent>
                            <w:p w14:paraId="5AF84E2E" w14:textId="77777777" w:rsidR="003A5ED8" w:rsidRDefault="003A5ED8">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31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2D3290E" id="Rectangle 3" o:spid="_x0000_s1026" style="position:absolute;margin-left:12.45pt;margin-top:0;width:63.6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" o:allowincell="f" stroked="f">
                  <v:textbox style="mso-fit-shape-to-text:t" inset="0,,0">
                    <w:txbxContent>
                      <w:p w14:paraId="5AF84E2E" w14:textId="77777777" w:rsidR="003A5ED8" w:rsidRDefault="003A5ED8">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31</w:t>
                        </w:r>
                        <w:r>
                          <w:rPr>
                            <w:noProof/>
                          </w:rPr>
                          <w:fldChar w:fldCharType="end"/>
                        </w:r>
                      </w:p>
                    </w:txbxContent>
                  </v:textbox>
                  <w10:wrap anchorx="margin" anchory="margin"/>
                </v:rect>
              </w:pict>
            </mc:Fallback>
          </mc:AlternateContent>
        </w:r>
      </w:sdtContent>
    </w:sdt>
    <w:r w:rsidR="003A5ED8">
      <w:rPr>
        <w:noProof/>
        <w:lang w:val="ro-RO" w:eastAsia="ro-RO"/>
      </w:rPr>
      <w:drawing>
        <wp:inline distT="0" distB="0" distL="0" distR="0" wp14:anchorId="29DAEB8F" wp14:editId="4E8B8EF6">
          <wp:extent cx="5939790" cy="9385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6FF01C"/>
    <w:multiLevelType w:val="hybridMultilevel"/>
    <w:tmpl w:val="1313B5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olor w:val="FFC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447059"/>
    <w:multiLevelType w:val="hybridMultilevel"/>
    <w:tmpl w:val="B6D46FA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00FEE"/>
    <w:multiLevelType w:val="hybridMultilevel"/>
    <w:tmpl w:val="A91C341C"/>
    <w:lvl w:ilvl="0" w:tplc="5B8A2AF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A80529"/>
    <w:multiLevelType w:val="hybridMultilevel"/>
    <w:tmpl w:val="3614EB14"/>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B3C23"/>
    <w:multiLevelType w:val="hybridMultilevel"/>
    <w:tmpl w:val="9EC8DCE4"/>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0E7014A3"/>
    <w:multiLevelType w:val="hybridMultilevel"/>
    <w:tmpl w:val="DF9261F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F0FC2"/>
    <w:multiLevelType w:val="hybridMultilevel"/>
    <w:tmpl w:val="84CE4A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A75B3D"/>
    <w:multiLevelType w:val="hybridMultilevel"/>
    <w:tmpl w:val="FF286CC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6598"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5FC267A"/>
    <w:multiLevelType w:val="hybridMultilevel"/>
    <w:tmpl w:val="EB581F1E"/>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0" w15:restartNumberingAfterBreak="0">
    <w:nsid w:val="166604DC"/>
    <w:multiLevelType w:val="hybridMultilevel"/>
    <w:tmpl w:val="1FCE6D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277EC"/>
    <w:multiLevelType w:val="hybridMultilevel"/>
    <w:tmpl w:val="F682614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15:restartNumberingAfterBreak="0">
    <w:nsid w:val="1AFA2743"/>
    <w:multiLevelType w:val="hybridMultilevel"/>
    <w:tmpl w:val="F3442016"/>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F7912"/>
    <w:multiLevelType w:val="hybridMultilevel"/>
    <w:tmpl w:val="6D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50987"/>
    <w:multiLevelType w:val="hybridMultilevel"/>
    <w:tmpl w:val="727EE4B6"/>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C5E70"/>
    <w:multiLevelType w:val="hybridMultilevel"/>
    <w:tmpl w:val="63CCF178"/>
    <w:lvl w:ilvl="0" w:tplc="B684772C">
      <w:numFmt w:val="bullet"/>
      <w:lvlText w:val="-"/>
      <w:lvlJc w:val="left"/>
      <w:pPr>
        <w:ind w:left="792" w:hanging="360"/>
      </w:pPr>
      <w:rPr>
        <w:rFonts w:ascii="Trebuchet MS" w:eastAsiaTheme="minorEastAsia" w:hAnsi="Trebuchet M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21F84E38"/>
    <w:multiLevelType w:val="hybridMultilevel"/>
    <w:tmpl w:val="4D78754E"/>
    <w:lvl w:ilvl="0" w:tplc="172A21C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492371B"/>
    <w:multiLevelType w:val="hybridMultilevel"/>
    <w:tmpl w:val="14566E18"/>
    <w:lvl w:ilvl="0" w:tplc="04180017">
      <w:start w:val="1"/>
      <w:numFmt w:val="lowerLetter"/>
      <w:lvlText w:val="%1)"/>
      <w:lvlJc w:val="left"/>
      <w:pPr>
        <w:ind w:left="720" w:hanging="360"/>
      </w:pPr>
    </w:lvl>
    <w:lvl w:ilvl="1" w:tplc="E9F647CC">
      <w:start w:val="1"/>
      <w:numFmt w:val="bullet"/>
      <w:lvlText w:val="-"/>
      <w:lvlJc w:val="left"/>
      <w:pPr>
        <w:ind w:left="1440" w:hanging="360"/>
      </w:pPr>
      <w:rPr>
        <w:rFonts w:ascii="Calibri" w:eastAsia="Calibri"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52000D1"/>
    <w:multiLevelType w:val="hybridMultilevel"/>
    <w:tmpl w:val="05B0AFA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B047F"/>
    <w:multiLevelType w:val="hybridMultilevel"/>
    <w:tmpl w:val="5FB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635FB"/>
    <w:multiLevelType w:val="hybridMultilevel"/>
    <w:tmpl w:val="280EF6B4"/>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2FDB2D2B"/>
    <w:multiLevelType w:val="hybridMultilevel"/>
    <w:tmpl w:val="21C02008"/>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20071"/>
    <w:multiLevelType w:val="hybridMultilevel"/>
    <w:tmpl w:val="24F05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567D41"/>
    <w:multiLevelType w:val="hybridMultilevel"/>
    <w:tmpl w:val="0AD026F2"/>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320640CF"/>
    <w:multiLevelType w:val="hybridMultilevel"/>
    <w:tmpl w:val="837482B6"/>
    <w:lvl w:ilvl="0" w:tplc="C2DAD282">
      <w:start w:val="2"/>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20B19E7"/>
    <w:multiLevelType w:val="hybridMultilevel"/>
    <w:tmpl w:val="81ECD8F0"/>
    <w:lvl w:ilvl="0" w:tplc="34FC069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340F4F19"/>
    <w:multiLevelType w:val="hybridMultilevel"/>
    <w:tmpl w:val="1E20FB7A"/>
    <w:lvl w:ilvl="0" w:tplc="B684772C">
      <w:numFmt w:val="bullet"/>
      <w:lvlText w:val="-"/>
      <w:lvlJc w:val="left"/>
      <w:pPr>
        <w:ind w:left="1062" w:hanging="360"/>
      </w:pPr>
      <w:rPr>
        <w:rFonts w:ascii="Trebuchet MS" w:eastAsiaTheme="minorEastAsia" w:hAnsi="Trebuchet MS" w:cstheme="minorBid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8" w15:restartNumberingAfterBreak="0">
    <w:nsid w:val="36104914"/>
    <w:multiLevelType w:val="hybridMultilevel"/>
    <w:tmpl w:val="EEDAC59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5573E2"/>
    <w:multiLevelType w:val="hybridMultilevel"/>
    <w:tmpl w:val="E356D48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38583B6B"/>
    <w:multiLevelType w:val="hybridMultilevel"/>
    <w:tmpl w:val="7DD83C34"/>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8030FE"/>
    <w:multiLevelType w:val="hybridMultilevel"/>
    <w:tmpl w:val="57D2802C"/>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BC1BB6"/>
    <w:multiLevelType w:val="hybridMultilevel"/>
    <w:tmpl w:val="C23AB1A6"/>
    <w:lvl w:ilvl="0" w:tplc="04180017">
      <w:start w:val="1"/>
      <w:numFmt w:val="low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3B53323C"/>
    <w:multiLevelType w:val="hybridMultilevel"/>
    <w:tmpl w:val="EE246486"/>
    <w:lvl w:ilvl="0" w:tplc="B684772C">
      <w:numFmt w:val="bullet"/>
      <w:lvlText w:val="-"/>
      <w:lvlJc w:val="left"/>
      <w:pPr>
        <w:ind w:left="1062" w:hanging="360"/>
      </w:pPr>
      <w:rPr>
        <w:rFonts w:ascii="Trebuchet MS" w:eastAsiaTheme="minorEastAsia" w:hAnsi="Trebuchet MS" w:cstheme="minorBid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3B933391"/>
    <w:multiLevelType w:val="hybridMultilevel"/>
    <w:tmpl w:val="1A022CF8"/>
    <w:lvl w:ilvl="0" w:tplc="B4189CE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3BAA31AD"/>
    <w:multiLevelType w:val="hybridMultilevel"/>
    <w:tmpl w:val="EBDC1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966340"/>
    <w:multiLevelType w:val="hybridMultilevel"/>
    <w:tmpl w:val="C4D6D16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4F2AA9"/>
    <w:multiLevelType w:val="hybridMultilevel"/>
    <w:tmpl w:val="AF4442E6"/>
    <w:lvl w:ilvl="0" w:tplc="B684772C">
      <w:numFmt w:val="bullet"/>
      <w:lvlText w:val="-"/>
      <w:lvlJc w:val="left"/>
      <w:pPr>
        <w:ind w:left="1062" w:hanging="360"/>
      </w:pPr>
      <w:rPr>
        <w:rFonts w:ascii="Trebuchet MS" w:eastAsiaTheme="minorEastAsia" w:hAnsi="Trebuchet MS" w:cstheme="minorBid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0" w15:restartNumberingAfterBreak="0">
    <w:nsid w:val="4049712E"/>
    <w:multiLevelType w:val="hybridMultilevel"/>
    <w:tmpl w:val="A96E7664"/>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1680445"/>
    <w:multiLevelType w:val="hybridMultilevel"/>
    <w:tmpl w:val="0C2C434E"/>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3F4257F"/>
    <w:multiLevelType w:val="hybridMultilevel"/>
    <w:tmpl w:val="4DE6CA2E"/>
    <w:lvl w:ilvl="0" w:tplc="B684772C">
      <w:numFmt w:val="bullet"/>
      <w:lvlText w:val="-"/>
      <w:lvlJc w:val="left"/>
      <w:pPr>
        <w:ind w:left="1062" w:hanging="360"/>
      </w:pPr>
      <w:rPr>
        <w:rFonts w:ascii="Trebuchet MS" w:eastAsiaTheme="minorEastAsia" w:hAnsi="Trebuchet MS" w:cstheme="minorBid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3" w15:restartNumberingAfterBreak="0">
    <w:nsid w:val="476774AE"/>
    <w:multiLevelType w:val="hybridMultilevel"/>
    <w:tmpl w:val="FD929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F210B9"/>
    <w:multiLevelType w:val="hybridMultilevel"/>
    <w:tmpl w:val="266EA14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4AC52ECE"/>
    <w:multiLevelType w:val="hybridMultilevel"/>
    <w:tmpl w:val="AA7847F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6" w15:restartNumberingAfterBreak="0">
    <w:nsid w:val="4BB35CFE"/>
    <w:multiLevelType w:val="hybridMultilevel"/>
    <w:tmpl w:val="A210DC2A"/>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684DE6"/>
    <w:multiLevelType w:val="hybridMultilevel"/>
    <w:tmpl w:val="C840B33E"/>
    <w:lvl w:ilvl="0" w:tplc="2CAE8982">
      <w:start w:val="10"/>
      <w:numFmt w:val="bullet"/>
      <w:lvlText w:val="-"/>
      <w:lvlJc w:val="left"/>
      <w:pPr>
        <w:ind w:left="720" w:hanging="360"/>
      </w:pPr>
      <w:rPr>
        <w:rFonts w:ascii="Trebuchet MS" w:eastAsiaTheme="minorEastAsia"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D11475"/>
    <w:multiLevelType w:val="multilevel"/>
    <w:tmpl w:val="DD9C5FD8"/>
    <w:lvl w:ilvl="0">
      <w:start w:val="1"/>
      <w:numFmt w:val="decimal"/>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b w:val="0"/>
        <w:color w:val="auto"/>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EED1C9A"/>
    <w:multiLevelType w:val="hybridMultilevel"/>
    <w:tmpl w:val="0E22A3EC"/>
    <w:lvl w:ilvl="0" w:tplc="146014B0">
      <w:start w:val="1"/>
      <w:numFmt w:val="bullet"/>
      <w:lvlText w:val=""/>
      <w:lvlJc w:val="left"/>
      <w:pPr>
        <w:ind w:left="720" w:hanging="360"/>
      </w:pPr>
      <w:rPr>
        <w:rFonts w:ascii="Wingdings 3" w:hAnsi="Wingdings 3" w:hint="default"/>
        <w:color w:val="FFC00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FE54A7"/>
    <w:multiLevelType w:val="hybridMultilevel"/>
    <w:tmpl w:val="B3D2F916"/>
    <w:lvl w:ilvl="0" w:tplc="DB54A1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3FE6BA1"/>
    <w:multiLevelType w:val="hybridMultilevel"/>
    <w:tmpl w:val="B434A9C4"/>
    <w:lvl w:ilvl="0" w:tplc="FB6E5D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226D44"/>
    <w:multiLevelType w:val="hybridMultilevel"/>
    <w:tmpl w:val="AD9E2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592DB6"/>
    <w:multiLevelType w:val="hybridMultilevel"/>
    <w:tmpl w:val="698C96BA"/>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4" w15:restartNumberingAfterBreak="0">
    <w:nsid w:val="58FA3026"/>
    <w:multiLevelType w:val="hybridMultilevel"/>
    <w:tmpl w:val="B284F920"/>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5" w15:restartNumberingAfterBreak="0">
    <w:nsid w:val="59846BD3"/>
    <w:multiLevelType w:val="hybridMultilevel"/>
    <w:tmpl w:val="BC14E634"/>
    <w:lvl w:ilvl="0" w:tplc="B684772C">
      <w:numFmt w:val="bullet"/>
      <w:lvlText w:val="-"/>
      <w:lvlJc w:val="left"/>
      <w:pPr>
        <w:ind w:left="1062" w:hanging="360"/>
      </w:pPr>
      <w:rPr>
        <w:rFonts w:ascii="Trebuchet MS" w:eastAsiaTheme="minorEastAsia" w:hAnsi="Trebuchet MS" w:cstheme="minorBid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6"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790C8E"/>
    <w:multiLevelType w:val="hybridMultilevel"/>
    <w:tmpl w:val="A8BCB3C6"/>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8" w15:restartNumberingAfterBreak="0">
    <w:nsid w:val="5B4774D2"/>
    <w:multiLevelType w:val="hybridMultilevel"/>
    <w:tmpl w:val="AF4A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5CBC5DB4"/>
    <w:multiLevelType w:val="hybridMultilevel"/>
    <w:tmpl w:val="3CEED0A0"/>
    <w:lvl w:ilvl="0" w:tplc="B684772C">
      <w:numFmt w:val="bullet"/>
      <w:lvlText w:val="-"/>
      <w:lvlJc w:val="left"/>
      <w:pPr>
        <w:ind w:left="1062" w:hanging="360"/>
      </w:pPr>
      <w:rPr>
        <w:rFonts w:ascii="Trebuchet MS" w:eastAsiaTheme="minorEastAsia" w:hAnsi="Trebuchet MS" w:cstheme="minorBid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1" w15:restartNumberingAfterBreak="0">
    <w:nsid w:val="5D8D2BA8"/>
    <w:multiLevelType w:val="hybridMultilevel"/>
    <w:tmpl w:val="E65A97DC"/>
    <w:lvl w:ilvl="0" w:tplc="586A33E8">
      <w:start w:val="1"/>
      <w:numFmt w:val="upperRoman"/>
      <w:lvlText w:val="%1."/>
      <w:lvlJc w:val="left"/>
      <w:pPr>
        <w:ind w:left="1080" w:hanging="72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5E453CFC"/>
    <w:multiLevelType w:val="hybridMultilevel"/>
    <w:tmpl w:val="AF48E410"/>
    <w:lvl w:ilvl="0" w:tplc="F360315E">
      <w:numFmt w:val="bullet"/>
      <w:lvlText w:val="-"/>
      <w:lvlJc w:val="left"/>
      <w:pPr>
        <w:ind w:left="360" w:hanging="360"/>
      </w:pPr>
      <w:rPr>
        <w:rFonts w:ascii="Calibri" w:eastAsia="Times New Roman" w:hAnsi="Calibri"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E9B2459"/>
    <w:multiLevelType w:val="hybridMultilevel"/>
    <w:tmpl w:val="6128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E3516B"/>
    <w:multiLevelType w:val="hybridMultilevel"/>
    <w:tmpl w:val="A05ED07E"/>
    <w:lvl w:ilvl="0" w:tplc="FD16F990">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BE69F2"/>
    <w:multiLevelType w:val="hybridMultilevel"/>
    <w:tmpl w:val="4322EC90"/>
    <w:lvl w:ilvl="0" w:tplc="B684772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407BA2"/>
    <w:multiLevelType w:val="hybridMultilevel"/>
    <w:tmpl w:val="9AFAD800"/>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7402E7"/>
    <w:multiLevelType w:val="hybridMultilevel"/>
    <w:tmpl w:val="F0D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083F17"/>
    <w:multiLevelType w:val="hybridMultilevel"/>
    <w:tmpl w:val="49F80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1A3C4E"/>
    <w:multiLevelType w:val="multilevel"/>
    <w:tmpl w:val="D38C1F56"/>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1004"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70" w15:restartNumberingAfterBreak="0">
    <w:nsid w:val="6D1B01B5"/>
    <w:multiLevelType w:val="hybridMultilevel"/>
    <w:tmpl w:val="90569842"/>
    <w:lvl w:ilvl="0" w:tplc="94A04460">
      <w:start w:val="1"/>
      <w:numFmt w:val="decimal"/>
      <w:lvlText w:val="%1."/>
      <w:lvlJc w:val="left"/>
      <w:pPr>
        <w:ind w:left="405" w:hanging="360"/>
      </w:pPr>
      <w:rPr>
        <w:rFonts w:hint="default"/>
        <w:sz w:val="2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1" w15:restartNumberingAfterBreak="0">
    <w:nsid w:val="6E3B187C"/>
    <w:multiLevelType w:val="hybridMultilevel"/>
    <w:tmpl w:val="1CB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532ED3"/>
    <w:multiLevelType w:val="hybridMultilevel"/>
    <w:tmpl w:val="1E5AD600"/>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680F0A"/>
    <w:multiLevelType w:val="multilevel"/>
    <w:tmpl w:val="C734ACB8"/>
    <w:lvl w:ilvl="0">
      <w:start w:val="1"/>
      <w:numFmt w:val="decimal"/>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43559C2"/>
    <w:multiLevelType w:val="hybridMultilevel"/>
    <w:tmpl w:val="4260C0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75BF7F4D"/>
    <w:multiLevelType w:val="hybridMultilevel"/>
    <w:tmpl w:val="F334AB0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6" w15:restartNumberingAfterBreak="0">
    <w:nsid w:val="762F3349"/>
    <w:multiLevelType w:val="hybridMultilevel"/>
    <w:tmpl w:val="585AE5D6"/>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DD080D"/>
    <w:multiLevelType w:val="hybridMultilevel"/>
    <w:tmpl w:val="239C7120"/>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F22DE3"/>
    <w:multiLevelType w:val="hybridMultilevel"/>
    <w:tmpl w:val="14CC2DF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E30554"/>
    <w:multiLevelType w:val="hybridMultilevel"/>
    <w:tmpl w:val="34CCC8F2"/>
    <w:lvl w:ilvl="0" w:tplc="0409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C758EF4E">
      <w:numFmt w:val="bullet"/>
      <w:lvlText w:val="-"/>
      <w:lvlJc w:val="left"/>
      <w:pPr>
        <w:ind w:left="3240" w:hanging="720"/>
      </w:pPr>
      <w:rPr>
        <w:rFonts w:ascii="Times New Roman" w:eastAsiaTheme="minorHAnsi" w:hAnsi="Times New Roman" w:cs="Times New Roman"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0" w15:restartNumberingAfterBreak="0">
    <w:nsid w:val="7D41062F"/>
    <w:multiLevelType w:val="hybridMultilevel"/>
    <w:tmpl w:val="BA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8"/>
  </w:num>
  <w:num w:numId="4">
    <w:abstractNumId w:val="79"/>
  </w:num>
  <w:num w:numId="5">
    <w:abstractNumId w:val="69"/>
  </w:num>
  <w:num w:numId="6">
    <w:abstractNumId w:val="26"/>
  </w:num>
  <w:num w:numId="7">
    <w:abstractNumId w:val="73"/>
  </w:num>
  <w:num w:numId="8">
    <w:abstractNumId w:val="47"/>
  </w:num>
  <w:num w:numId="9">
    <w:abstractNumId w:val="58"/>
  </w:num>
  <w:num w:numId="10">
    <w:abstractNumId w:val="53"/>
  </w:num>
  <w:num w:numId="11">
    <w:abstractNumId w:val="65"/>
  </w:num>
  <w:num w:numId="12">
    <w:abstractNumId w:val="28"/>
  </w:num>
  <w:num w:numId="13">
    <w:abstractNumId w:val="41"/>
  </w:num>
  <w:num w:numId="14">
    <w:abstractNumId w:val="36"/>
  </w:num>
  <w:num w:numId="15">
    <w:abstractNumId w:val="68"/>
  </w:num>
  <w:num w:numId="16">
    <w:abstractNumId w:val="63"/>
  </w:num>
  <w:num w:numId="17">
    <w:abstractNumId w:val="23"/>
  </w:num>
  <w:num w:numId="18">
    <w:abstractNumId w:val="52"/>
  </w:num>
  <w:num w:numId="19">
    <w:abstractNumId w:val="56"/>
  </w:num>
  <w:num w:numId="20">
    <w:abstractNumId w:val="59"/>
  </w:num>
  <w:num w:numId="21">
    <w:abstractNumId w:val="67"/>
  </w:num>
  <w:num w:numId="22">
    <w:abstractNumId w:val="20"/>
  </w:num>
  <w:num w:numId="23">
    <w:abstractNumId w:val="14"/>
  </w:num>
  <w:num w:numId="24">
    <w:abstractNumId w:val="80"/>
  </w:num>
  <w:num w:numId="25">
    <w:abstractNumId w:val="70"/>
  </w:num>
  <w:num w:numId="26">
    <w:abstractNumId w:val="32"/>
  </w:num>
  <w:num w:numId="27">
    <w:abstractNumId w:val="46"/>
  </w:num>
  <w:num w:numId="28">
    <w:abstractNumId w:val="31"/>
  </w:num>
  <w:num w:numId="29">
    <w:abstractNumId w:val="66"/>
  </w:num>
  <w:num w:numId="30">
    <w:abstractNumId w:val="77"/>
  </w:num>
  <w:num w:numId="31">
    <w:abstractNumId w:val="22"/>
  </w:num>
  <w:num w:numId="32">
    <w:abstractNumId w:val="78"/>
  </w:num>
  <w:num w:numId="33">
    <w:abstractNumId w:val="15"/>
  </w:num>
  <w:num w:numId="34">
    <w:abstractNumId w:val="42"/>
  </w:num>
  <w:num w:numId="35">
    <w:abstractNumId w:val="39"/>
  </w:num>
  <w:num w:numId="36">
    <w:abstractNumId w:val="55"/>
  </w:num>
  <w:num w:numId="37">
    <w:abstractNumId w:val="49"/>
  </w:num>
  <w:num w:numId="38">
    <w:abstractNumId w:val="6"/>
  </w:num>
  <w:num w:numId="39">
    <w:abstractNumId w:val="16"/>
  </w:num>
  <w:num w:numId="40">
    <w:abstractNumId w:val="19"/>
  </w:num>
  <w:num w:numId="41">
    <w:abstractNumId w:val="4"/>
  </w:num>
  <w:num w:numId="42">
    <w:abstractNumId w:val="38"/>
  </w:num>
  <w:num w:numId="43">
    <w:abstractNumId w:val="60"/>
  </w:num>
  <w:num w:numId="44">
    <w:abstractNumId w:val="27"/>
  </w:num>
  <w:num w:numId="45">
    <w:abstractNumId w:val="13"/>
  </w:num>
  <w:num w:numId="46">
    <w:abstractNumId w:val="34"/>
  </w:num>
  <w:num w:numId="47">
    <w:abstractNumId w:val="2"/>
  </w:num>
  <w:num w:numId="48">
    <w:abstractNumId w:val="76"/>
  </w:num>
  <w:num w:numId="49">
    <w:abstractNumId w:val="21"/>
  </w:num>
  <w:num w:numId="50">
    <w:abstractNumId w:val="72"/>
  </w:num>
  <w:num w:numId="51">
    <w:abstractNumId w:val="12"/>
  </w:num>
  <w:num w:numId="52">
    <w:abstractNumId w:val="57"/>
  </w:num>
  <w:num w:numId="53">
    <w:abstractNumId w:val="54"/>
  </w:num>
  <w:num w:numId="54">
    <w:abstractNumId w:val="30"/>
  </w:num>
  <w:num w:numId="55">
    <w:abstractNumId w:val="0"/>
  </w:num>
  <w:num w:numId="56">
    <w:abstractNumId w:val="29"/>
  </w:num>
  <w:num w:numId="57">
    <w:abstractNumId w:val="48"/>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num>
  <w:num w:numId="69">
    <w:abstractNumId w:val="11"/>
  </w:num>
  <w:num w:numId="70">
    <w:abstractNumId w:val="62"/>
  </w:num>
  <w:num w:numId="71">
    <w:abstractNumId w:val="7"/>
  </w:num>
  <w:num w:numId="72">
    <w:abstractNumId w:val="17"/>
  </w:num>
  <w:num w:numId="73">
    <w:abstractNumId w:val="74"/>
  </w:num>
  <w:num w:numId="74">
    <w:abstractNumId w:val="10"/>
  </w:num>
  <w:num w:numId="75">
    <w:abstractNumId w:val="24"/>
  </w:num>
  <w:num w:numId="76">
    <w:abstractNumId w:val="33"/>
  </w:num>
  <w:num w:numId="77">
    <w:abstractNumId w:val="50"/>
  </w:num>
  <w:num w:numId="78">
    <w:abstractNumId w:val="18"/>
  </w:num>
  <w:num w:numId="79">
    <w:abstractNumId w:val="5"/>
  </w:num>
  <w:num w:numId="80">
    <w:abstractNumId w:val="45"/>
  </w:num>
  <w:num w:numId="81">
    <w:abstractNumId w:val="3"/>
  </w:num>
  <w:num w:numId="82">
    <w:abstractNumId w:val="61"/>
  </w:num>
  <w:num w:numId="83">
    <w:abstractNumId w:val="35"/>
  </w:num>
  <w:num w:numId="84">
    <w:abstractNumId w:val="75"/>
  </w:num>
  <w:num w:numId="85">
    <w:abstractNumId w:val="25"/>
  </w:num>
  <w:num w:numId="86">
    <w:abstractNumId w:val="64"/>
  </w:num>
  <w:num w:numId="87">
    <w:abstractNumId w:val="51"/>
  </w:num>
  <w:num w:numId="88">
    <w:abstractNumId w:val="9"/>
  </w:num>
  <w:num w:numId="89">
    <w:abstractNumId w:val="43"/>
  </w:num>
  <w:num w:numId="90">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9A"/>
    <w:rsid w:val="00000D98"/>
    <w:rsid w:val="00007A96"/>
    <w:rsid w:val="00010411"/>
    <w:rsid w:val="000104A4"/>
    <w:rsid w:val="000105DF"/>
    <w:rsid w:val="0001111F"/>
    <w:rsid w:val="0001514A"/>
    <w:rsid w:val="00023AEC"/>
    <w:rsid w:val="00030F74"/>
    <w:rsid w:val="00040139"/>
    <w:rsid w:val="000435FB"/>
    <w:rsid w:val="00046F0F"/>
    <w:rsid w:val="00052843"/>
    <w:rsid w:val="000622C7"/>
    <w:rsid w:val="0006397A"/>
    <w:rsid w:val="00066B33"/>
    <w:rsid w:val="00073606"/>
    <w:rsid w:val="00077D5F"/>
    <w:rsid w:val="00077D66"/>
    <w:rsid w:val="00082935"/>
    <w:rsid w:val="00083E26"/>
    <w:rsid w:val="000867E8"/>
    <w:rsid w:val="00092122"/>
    <w:rsid w:val="0009513B"/>
    <w:rsid w:val="000A1A14"/>
    <w:rsid w:val="000A3492"/>
    <w:rsid w:val="000A3B3A"/>
    <w:rsid w:val="000B4DCD"/>
    <w:rsid w:val="000B64C2"/>
    <w:rsid w:val="000B71D0"/>
    <w:rsid w:val="000D1C1A"/>
    <w:rsid w:val="000D2C36"/>
    <w:rsid w:val="000D334F"/>
    <w:rsid w:val="000D6D3B"/>
    <w:rsid w:val="000E2161"/>
    <w:rsid w:val="000E36EE"/>
    <w:rsid w:val="000F272D"/>
    <w:rsid w:val="000F46AE"/>
    <w:rsid w:val="00100A9B"/>
    <w:rsid w:val="001028E3"/>
    <w:rsid w:val="001033E2"/>
    <w:rsid w:val="00103F23"/>
    <w:rsid w:val="00104F74"/>
    <w:rsid w:val="0011102D"/>
    <w:rsid w:val="0011528C"/>
    <w:rsid w:val="00116976"/>
    <w:rsid w:val="00121837"/>
    <w:rsid w:val="001301A0"/>
    <w:rsid w:val="00131176"/>
    <w:rsid w:val="001407EC"/>
    <w:rsid w:val="00140DC7"/>
    <w:rsid w:val="00142FFE"/>
    <w:rsid w:val="0014322B"/>
    <w:rsid w:val="001441F8"/>
    <w:rsid w:val="001444D3"/>
    <w:rsid w:val="00156A91"/>
    <w:rsid w:val="00156AB6"/>
    <w:rsid w:val="00156DAF"/>
    <w:rsid w:val="00160227"/>
    <w:rsid w:val="00161BB1"/>
    <w:rsid w:val="001640A0"/>
    <w:rsid w:val="00164D27"/>
    <w:rsid w:val="0017051B"/>
    <w:rsid w:val="00176BD1"/>
    <w:rsid w:val="00177D6F"/>
    <w:rsid w:val="00180DFB"/>
    <w:rsid w:val="00193154"/>
    <w:rsid w:val="00194981"/>
    <w:rsid w:val="00194E31"/>
    <w:rsid w:val="00195485"/>
    <w:rsid w:val="0019557A"/>
    <w:rsid w:val="001A0B1B"/>
    <w:rsid w:val="001A1DD4"/>
    <w:rsid w:val="001A33E4"/>
    <w:rsid w:val="001B2CFD"/>
    <w:rsid w:val="001B4A00"/>
    <w:rsid w:val="001B4CD5"/>
    <w:rsid w:val="001B66A5"/>
    <w:rsid w:val="001C0D4F"/>
    <w:rsid w:val="001C232D"/>
    <w:rsid w:val="001C40A7"/>
    <w:rsid w:val="001C4AF1"/>
    <w:rsid w:val="001C65E3"/>
    <w:rsid w:val="001C79B1"/>
    <w:rsid w:val="001C7CFB"/>
    <w:rsid w:val="001D5A58"/>
    <w:rsid w:val="001D6BBC"/>
    <w:rsid w:val="001E1204"/>
    <w:rsid w:val="001E2D07"/>
    <w:rsid w:val="001E48CC"/>
    <w:rsid w:val="001E7A48"/>
    <w:rsid w:val="00207A6F"/>
    <w:rsid w:val="002123FA"/>
    <w:rsid w:val="00212BBA"/>
    <w:rsid w:val="00214DFA"/>
    <w:rsid w:val="00221809"/>
    <w:rsid w:val="002218C4"/>
    <w:rsid w:val="0022764E"/>
    <w:rsid w:val="00231116"/>
    <w:rsid w:val="00232E56"/>
    <w:rsid w:val="002342C0"/>
    <w:rsid w:val="002365E5"/>
    <w:rsid w:val="00237F85"/>
    <w:rsid w:val="002407D4"/>
    <w:rsid w:val="0024100D"/>
    <w:rsid w:val="002446E8"/>
    <w:rsid w:val="00245DF7"/>
    <w:rsid w:val="00247F01"/>
    <w:rsid w:val="002533D8"/>
    <w:rsid w:val="002647C6"/>
    <w:rsid w:val="00270944"/>
    <w:rsid w:val="0027320A"/>
    <w:rsid w:val="0027545A"/>
    <w:rsid w:val="002766BF"/>
    <w:rsid w:val="00286385"/>
    <w:rsid w:val="00291320"/>
    <w:rsid w:val="00293121"/>
    <w:rsid w:val="002A0CE0"/>
    <w:rsid w:val="002A1127"/>
    <w:rsid w:val="002A1AAB"/>
    <w:rsid w:val="002A2B5C"/>
    <w:rsid w:val="002B3546"/>
    <w:rsid w:val="002D4B53"/>
    <w:rsid w:val="002D77FA"/>
    <w:rsid w:val="00301AA6"/>
    <w:rsid w:val="00302C05"/>
    <w:rsid w:val="00306598"/>
    <w:rsid w:val="003125B8"/>
    <w:rsid w:val="0031690D"/>
    <w:rsid w:val="00321604"/>
    <w:rsid w:val="003246AF"/>
    <w:rsid w:val="00324B82"/>
    <w:rsid w:val="0032645B"/>
    <w:rsid w:val="00327440"/>
    <w:rsid w:val="00327CEA"/>
    <w:rsid w:val="0033135C"/>
    <w:rsid w:val="00331BD4"/>
    <w:rsid w:val="00332AE8"/>
    <w:rsid w:val="0034082D"/>
    <w:rsid w:val="0034154E"/>
    <w:rsid w:val="003455AE"/>
    <w:rsid w:val="003506C5"/>
    <w:rsid w:val="00354CA8"/>
    <w:rsid w:val="00355796"/>
    <w:rsid w:val="00356815"/>
    <w:rsid w:val="003610E0"/>
    <w:rsid w:val="0036190F"/>
    <w:rsid w:val="00363D60"/>
    <w:rsid w:val="00363E5B"/>
    <w:rsid w:val="0036529A"/>
    <w:rsid w:val="00365C6F"/>
    <w:rsid w:val="00366E15"/>
    <w:rsid w:val="00371200"/>
    <w:rsid w:val="003718B5"/>
    <w:rsid w:val="00375137"/>
    <w:rsid w:val="00376A7B"/>
    <w:rsid w:val="00381BF4"/>
    <w:rsid w:val="0038251F"/>
    <w:rsid w:val="00382F6A"/>
    <w:rsid w:val="00385BEF"/>
    <w:rsid w:val="003877B3"/>
    <w:rsid w:val="00390024"/>
    <w:rsid w:val="003A07B2"/>
    <w:rsid w:val="003A3197"/>
    <w:rsid w:val="003A4533"/>
    <w:rsid w:val="003A5ED8"/>
    <w:rsid w:val="003A7215"/>
    <w:rsid w:val="003B7BD9"/>
    <w:rsid w:val="003C16CF"/>
    <w:rsid w:val="003C2FEA"/>
    <w:rsid w:val="003D0053"/>
    <w:rsid w:val="003D59A3"/>
    <w:rsid w:val="003D5C07"/>
    <w:rsid w:val="003D6FB1"/>
    <w:rsid w:val="003E053A"/>
    <w:rsid w:val="003E1900"/>
    <w:rsid w:val="003E2F77"/>
    <w:rsid w:val="003E49F8"/>
    <w:rsid w:val="003E50F5"/>
    <w:rsid w:val="003E5536"/>
    <w:rsid w:val="003E5EF5"/>
    <w:rsid w:val="003E66A2"/>
    <w:rsid w:val="003E66A3"/>
    <w:rsid w:val="003E7D36"/>
    <w:rsid w:val="003F1C2A"/>
    <w:rsid w:val="003F1F78"/>
    <w:rsid w:val="003F7140"/>
    <w:rsid w:val="0040088F"/>
    <w:rsid w:val="0041150E"/>
    <w:rsid w:val="00412A6A"/>
    <w:rsid w:val="00415CC9"/>
    <w:rsid w:val="00416FD9"/>
    <w:rsid w:val="00420109"/>
    <w:rsid w:val="00422207"/>
    <w:rsid w:val="0042313D"/>
    <w:rsid w:val="00426814"/>
    <w:rsid w:val="00430D6A"/>
    <w:rsid w:val="004345EC"/>
    <w:rsid w:val="00436101"/>
    <w:rsid w:val="00437A33"/>
    <w:rsid w:val="004402B5"/>
    <w:rsid w:val="004459EA"/>
    <w:rsid w:val="00450A00"/>
    <w:rsid w:val="004544D1"/>
    <w:rsid w:val="0046020F"/>
    <w:rsid w:val="00460EA6"/>
    <w:rsid w:val="004611EF"/>
    <w:rsid w:val="004615FE"/>
    <w:rsid w:val="004620E7"/>
    <w:rsid w:val="00462336"/>
    <w:rsid w:val="004623D1"/>
    <w:rsid w:val="004704AC"/>
    <w:rsid w:val="00470C96"/>
    <w:rsid w:val="0047399B"/>
    <w:rsid w:val="004739D9"/>
    <w:rsid w:val="004754C2"/>
    <w:rsid w:val="00476DAF"/>
    <w:rsid w:val="00482C09"/>
    <w:rsid w:val="00482F8F"/>
    <w:rsid w:val="00483338"/>
    <w:rsid w:val="00485FA9"/>
    <w:rsid w:val="004874C2"/>
    <w:rsid w:val="00490A8C"/>
    <w:rsid w:val="004927A0"/>
    <w:rsid w:val="00496684"/>
    <w:rsid w:val="00496800"/>
    <w:rsid w:val="004976FF"/>
    <w:rsid w:val="004A0885"/>
    <w:rsid w:val="004A4B0B"/>
    <w:rsid w:val="004A6F61"/>
    <w:rsid w:val="004A70F8"/>
    <w:rsid w:val="004A7593"/>
    <w:rsid w:val="004A7944"/>
    <w:rsid w:val="004B04CA"/>
    <w:rsid w:val="004B1FD1"/>
    <w:rsid w:val="004B28CD"/>
    <w:rsid w:val="004B2BA0"/>
    <w:rsid w:val="004B4BBD"/>
    <w:rsid w:val="004B4C5D"/>
    <w:rsid w:val="004B7BEC"/>
    <w:rsid w:val="004C177F"/>
    <w:rsid w:val="004C5FF4"/>
    <w:rsid w:val="004D5D79"/>
    <w:rsid w:val="004D7447"/>
    <w:rsid w:val="004D74BB"/>
    <w:rsid w:val="004E2466"/>
    <w:rsid w:val="004E2CE1"/>
    <w:rsid w:val="004E44B9"/>
    <w:rsid w:val="004E583E"/>
    <w:rsid w:val="004E5B17"/>
    <w:rsid w:val="004E5E51"/>
    <w:rsid w:val="004E64A1"/>
    <w:rsid w:val="004E6E2C"/>
    <w:rsid w:val="004F0295"/>
    <w:rsid w:val="004F2DF7"/>
    <w:rsid w:val="004F64D9"/>
    <w:rsid w:val="00504995"/>
    <w:rsid w:val="0050549E"/>
    <w:rsid w:val="00506865"/>
    <w:rsid w:val="0050709C"/>
    <w:rsid w:val="00510211"/>
    <w:rsid w:val="00512A2E"/>
    <w:rsid w:val="00524AE5"/>
    <w:rsid w:val="0053124F"/>
    <w:rsid w:val="0053176E"/>
    <w:rsid w:val="00532D12"/>
    <w:rsid w:val="00537F9D"/>
    <w:rsid w:val="005409A5"/>
    <w:rsid w:val="00543E2A"/>
    <w:rsid w:val="00544520"/>
    <w:rsid w:val="00544587"/>
    <w:rsid w:val="005451CE"/>
    <w:rsid w:val="00552D8A"/>
    <w:rsid w:val="00555308"/>
    <w:rsid w:val="0055745F"/>
    <w:rsid w:val="0056153C"/>
    <w:rsid w:val="00561649"/>
    <w:rsid w:val="00562C2C"/>
    <w:rsid w:val="00564973"/>
    <w:rsid w:val="00564CFE"/>
    <w:rsid w:val="005664AD"/>
    <w:rsid w:val="00570B6A"/>
    <w:rsid w:val="00571FCE"/>
    <w:rsid w:val="00575084"/>
    <w:rsid w:val="005758FC"/>
    <w:rsid w:val="005766B9"/>
    <w:rsid w:val="00576F45"/>
    <w:rsid w:val="005771F7"/>
    <w:rsid w:val="00583A26"/>
    <w:rsid w:val="00584833"/>
    <w:rsid w:val="00584A89"/>
    <w:rsid w:val="00586717"/>
    <w:rsid w:val="005905AF"/>
    <w:rsid w:val="00590BB1"/>
    <w:rsid w:val="00595493"/>
    <w:rsid w:val="005954EC"/>
    <w:rsid w:val="005960E6"/>
    <w:rsid w:val="00596FA7"/>
    <w:rsid w:val="005A28BD"/>
    <w:rsid w:val="005A7825"/>
    <w:rsid w:val="005A7AB2"/>
    <w:rsid w:val="005B2800"/>
    <w:rsid w:val="005B4397"/>
    <w:rsid w:val="005B6DFE"/>
    <w:rsid w:val="005C4BCE"/>
    <w:rsid w:val="005C56A2"/>
    <w:rsid w:val="005C7387"/>
    <w:rsid w:val="005C7B2A"/>
    <w:rsid w:val="005D0298"/>
    <w:rsid w:val="005D1126"/>
    <w:rsid w:val="005D480A"/>
    <w:rsid w:val="005D5816"/>
    <w:rsid w:val="005D6305"/>
    <w:rsid w:val="005E4CE3"/>
    <w:rsid w:val="005E643F"/>
    <w:rsid w:val="005E79B0"/>
    <w:rsid w:val="00605C29"/>
    <w:rsid w:val="006104F0"/>
    <w:rsid w:val="0061117A"/>
    <w:rsid w:val="00613FE2"/>
    <w:rsid w:val="0061530A"/>
    <w:rsid w:val="00620B05"/>
    <w:rsid w:val="00626581"/>
    <w:rsid w:val="006366AD"/>
    <w:rsid w:val="00642B7C"/>
    <w:rsid w:val="00642C04"/>
    <w:rsid w:val="00645572"/>
    <w:rsid w:val="006476B8"/>
    <w:rsid w:val="00652DB0"/>
    <w:rsid w:val="00656417"/>
    <w:rsid w:val="00665BC9"/>
    <w:rsid w:val="00667286"/>
    <w:rsid w:val="00667ED5"/>
    <w:rsid w:val="00670C4D"/>
    <w:rsid w:val="00671619"/>
    <w:rsid w:val="00671B99"/>
    <w:rsid w:val="00674470"/>
    <w:rsid w:val="00675332"/>
    <w:rsid w:val="00683F11"/>
    <w:rsid w:val="00684E59"/>
    <w:rsid w:val="00685717"/>
    <w:rsid w:val="00687952"/>
    <w:rsid w:val="0069130D"/>
    <w:rsid w:val="006923E3"/>
    <w:rsid w:val="006937D2"/>
    <w:rsid w:val="006A1747"/>
    <w:rsid w:val="006A1D7A"/>
    <w:rsid w:val="006A2115"/>
    <w:rsid w:val="006A2687"/>
    <w:rsid w:val="006A3D66"/>
    <w:rsid w:val="006A4207"/>
    <w:rsid w:val="006A695C"/>
    <w:rsid w:val="006A6C8A"/>
    <w:rsid w:val="006B12AA"/>
    <w:rsid w:val="006B1CFA"/>
    <w:rsid w:val="006B2E91"/>
    <w:rsid w:val="006B5A4B"/>
    <w:rsid w:val="006B7B08"/>
    <w:rsid w:val="006C17D1"/>
    <w:rsid w:val="006C4DE9"/>
    <w:rsid w:val="006C54A8"/>
    <w:rsid w:val="006C6496"/>
    <w:rsid w:val="006C6BE8"/>
    <w:rsid w:val="006D189E"/>
    <w:rsid w:val="006D18A4"/>
    <w:rsid w:val="006D2AA7"/>
    <w:rsid w:val="006D6178"/>
    <w:rsid w:val="006D6B37"/>
    <w:rsid w:val="006E2007"/>
    <w:rsid w:val="006E4093"/>
    <w:rsid w:val="006E4F67"/>
    <w:rsid w:val="006E55C9"/>
    <w:rsid w:val="006E65CE"/>
    <w:rsid w:val="006F41F8"/>
    <w:rsid w:val="006F73E4"/>
    <w:rsid w:val="00701A55"/>
    <w:rsid w:val="00701B40"/>
    <w:rsid w:val="0070344A"/>
    <w:rsid w:val="00703480"/>
    <w:rsid w:val="007111D5"/>
    <w:rsid w:val="00712205"/>
    <w:rsid w:val="007135FA"/>
    <w:rsid w:val="0072123A"/>
    <w:rsid w:val="007223DA"/>
    <w:rsid w:val="0072285F"/>
    <w:rsid w:val="007232F3"/>
    <w:rsid w:val="00734BA5"/>
    <w:rsid w:val="00735CD3"/>
    <w:rsid w:val="00744D13"/>
    <w:rsid w:val="0074503A"/>
    <w:rsid w:val="0075351A"/>
    <w:rsid w:val="00754A29"/>
    <w:rsid w:val="00754BCA"/>
    <w:rsid w:val="00761966"/>
    <w:rsid w:val="007679DA"/>
    <w:rsid w:val="00767B21"/>
    <w:rsid w:val="00773461"/>
    <w:rsid w:val="00774D4E"/>
    <w:rsid w:val="007750FF"/>
    <w:rsid w:val="0077581F"/>
    <w:rsid w:val="00776397"/>
    <w:rsid w:val="0078438A"/>
    <w:rsid w:val="00784A96"/>
    <w:rsid w:val="0078761B"/>
    <w:rsid w:val="00790504"/>
    <w:rsid w:val="00793DFF"/>
    <w:rsid w:val="00793E1C"/>
    <w:rsid w:val="00794BBD"/>
    <w:rsid w:val="007A51BB"/>
    <w:rsid w:val="007A5451"/>
    <w:rsid w:val="007A792C"/>
    <w:rsid w:val="007B7C74"/>
    <w:rsid w:val="007C1DC3"/>
    <w:rsid w:val="007C3242"/>
    <w:rsid w:val="007C607F"/>
    <w:rsid w:val="007D249B"/>
    <w:rsid w:val="007D276A"/>
    <w:rsid w:val="007D2EE9"/>
    <w:rsid w:val="007D55B4"/>
    <w:rsid w:val="007E0FC5"/>
    <w:rsid w:val="007E15F3"/>
    <w:rsid w:val="007E1B52"/>
    <w:rsid w:val="007E3011"/>
    <w:rsid w:val="007F19D5"/>
    <w:rsid w:val="007F67DA"/>
    <w:rsid w:val="0080209E"/>
    <w:rsid w:val="0080510E"/>
    <w:rsid w:val="00805FF5"/>
    <w:rsid w:val="008142EB"/>
    <w:rsid w:val="00814AB5"/>
    <w:rsid w:val="00816053"/>
    <w:rsid w:val="00816AA3"/>
    <w:rsid w:val="00822253"/>
    <w:rsid w:val="00825059"/>
    <w:rsid w:val="00826971"/>
    <w:rsid w:val="00831285"/>
    <w:rsid w:val="00835D2F"/>
    <w:rsid w:val="00836308"/>
    <w:rsid w:val="0083722E"/>
    <w:rsid w:val="008412A5"/>
    <w:rsid w:val="00845C51"/>
    <w:rsid w:val="00855F86"/>
    <w:rsid w:val="008706C7"/>
    <w:rsid w:val="008726FB"/>
    <w:rsid w:val="008728C8"/>
    <w:rsid w:val="008729C7"/>
    <w:rsid w:val="00872E2B"/>
    <w:rsid w:val="008750F5"/>
    <w:rsid w:val="00877344"/>
    <w:rsid w:val="0088374B"/>
    <w:rsid w:val="0088414D"/>
    <w:rsid w:val="00884FAE"/>
    <w:rsid w:val="00887E1E"/>
    <w:rsid w:val="008906B0"/>
    <w:rsid w:val="0089119A"/>
    <w:rsid w:val="00891D52"/>
    <w:rsid w:val="0089203D"/>
    <w:rsid w:val="0089610E"/>
    <w:rsid w:val="008A0398"/>
    <w:rsid w:val="008A1141"/>
    <w:rsid w:val="008A59A0"/>
    <w:rsid w:val="008A609A"/>
    <w:rsid w:val="008A7D18"/>
    <w:rsid w:val="008B1909"/>
    <w:rsid w:val="008B1ED4"/>
    <w:rsid w:val="008B5A98"/>
    <w:rsid w:val="008B7C40"/>
    <w:rsid w:val="008C0A03"/>
    <w:rsid w:val="008C0E8C"/>
    <w:rsid w:val="008C144F"/>
    <w:rsid w:val="008C2B5D"/>
    <w:rsid w:val="008C329F"/>
    <w:rsid w:val="008D02A8"/>
    <w:rsid w:val="008D0A80"/>
    <w:rsid w:val="008D1661"/>
    <w:rsid w:val="008D2DEB"/>
    <w:rsid w:val="008D33CF"/>
    <w:rsid w:val="008D4B6B"/>
    <w:rsid w:val="008D4D18"/>
    <w:rsid w:val="008D5AC0"/>
    <w:rsid w:val="008D5B4F"/>
    <w:rsid w:val="008D7A1F"/>
    <w:rsid w:val="008E0369"/>
    <w:rsid w:val="008E0730"/>
    <w:rsid w:val="008F2AF6"/>
    <w:rsid w:val="008F63E9"/>
    <w:rsid w:val="008F7727"/>
    <w:rsid w:val="008F7F7D"/>
    <w:rsid w:val="009027F9"/>
    <w:rsid w:val="00903D32"/>
    <w:rsid w:val="009057E3"/>
    <w:rsid w:val="00905EA4"/>
    <w:rsid w:val="009063C4"/>
    <w:rsid w:val="0090651B"/>
    <w:rsid w:val="00913100"/>
    <w:rsid w:val="00915E5A"/>
    <w:rsid w:val="00916457"/>
    <w:rsid w:val="00917D4A"/>
    <w:rsid w:val="0092004E"/>
    <w:rsid w:val="009222F7"/>
    <w:rsid w:val="00923230"/>
    <w:rsid w:val="00924ECF"/>
    <w:rsid w:val="009276F9"/>
    <w:rsid w:val="009303F2"/>
    <w:rsid w:val="00934395"/>
    <w:rsid w:val="00935F9D"/>
    <w:rsid w:val="0094097C"/>
    <w:rsid w:val="00942975"/>
    <w:rsid w:val="00942CFB"/>
    <w:rsid w:val="00944DFD"/>
    <w:rsid w:val="0094551C"/>
    <w:rsid w:val="00945742"/>
    <w:rsid w:val="00952432"/>
    <w:rsid w:val="0095402D"/>
    <w:rsid w:val="00954642"/>
    <w:rsid w:val="00955758"/>
    <w:rsid w:val="00956DD3"/>
    <w:rsid w:val="00957691"/>
    <w:rsid w:val="009601D3"/>
    <w:rsid w:val="00960EED"/>
    <w:rsid w:val="00962096"/>
    <w:rsid w:val="00970260"/>
    <w:rsid w:val="00971146"/>
    <w:rsid w:val="0097148D"/>
    <w:rsid w:val="00972A82"/>
    <w:rsid w:val="0097323D"/>
    <w:rsid w:val="00974001"/>
    <w:rsid w:val="0097538A"/>
    <w:rsid w:val="00982137"/>
    <w:rsid w:val="00984A1E"/>
    <w:rsid w:val="00986C8A"/>
    <w:rsid w:val="00992A96"/>
    <w:rsid w:val="009954C9"/>
    <w:rsid w:val="00996DFA"/>
    <w:rsid w:val="00997C6C"/>
    <w:rsid w:val="009A0ABF"/>
    <w:rsid w:val="009A2AC2"/>
    <w:rsid w:val="009A378C"/>
    <w:rsid w:val="009A5C18"/>
    <w:rsid w:val="009A7D7D"/>
    <w:rsid w:val="009B0E9F"/>
    <w:rsid w:val="009B1738"/>
    <w:rsid w:val="009B2E6D"/>
    <w:rsid w:val="009B32A5"/>
    <w:rsid w:val="009B495E"/>
    <w:rsid w:val="009B64AF"/>
    <w:rsid w:val="009B710E"/>
    <w:rsid w:val="009C20A0"/>
    <w:rsid w:val="009C451C"/>
    <w:rsid w:val="009C5CE6"/>
    <w:rsid w:val="009C647D"/>
    <w:rsid w:val="009C6F22"/>
    <w:rsid w:val="009C75D2"/>
    <w:rsid w:val="009D374B"/>
    <w:rsid w:val="009D3A95"/>
    <w:rsid w:val="009E4193"/>
    <w:rsid w:val="009F127C"/>
    <w:rsid w:val="009F4937"/>
    <w:rsid w:val="009F5F4C"/>
    <w:rsid w:val="009F6251"/>
    <w:rsid w:val="009F6322"/>
    <w:rsid w:val="009F7D44"/>
    <w:rsid w:val="00A03876"/>
    <w:rsid w:val="00A03904"/>
    <w:rsid w:val="00A04A15"/>
    <w:rsid w:val="00A05227"/>
    <w:rsid w:val="00A05FE7"/>
    <w:rsid w:val="00A069E3"/>
    <w:rsid w:val="00A1178A"/>
    <w:rsid w:val="00A12A3A"/>
    <w:rsid w:val="00A12D2B"/>
    <w:rsid w:val="00A14B54"/>
    <w:rsid w:val="00A20F2F"/>
    <w:rsid w:val="00A2214F"/>
    <w:rsid w:val="00A24E17"/>
    <w:rsid w:val="00A31492"/>
    <w:rsid w:val="00A32C72"/>
    <w:rsid w:val="00A33D20"/>
    <w:rsid w:val="00A342B0"/>
    <w:rsid w:val="00A35CB7"/>
    <w:rsid w:val="00A41F4C"/>
    <w:rsid w:val="00A4291C"/>
    <w:rsid w:val="00A4433E"/>
    <w:rsid w:val="00A45726"/>
    <w:rsid w:val="00A57119"/>
    <w:rsid w:val="00A60FAC"/>
    <w:rsid w:val="00A621CB"/>
    <w:rsid w:val="00A6542D"/>
    <w:rsid w:val="00A73D34"/>
    <w:rsid w:val="00A755FE"/>
    <w:rsid w:val="00A76680"/>
    <w:rsid w:val="00A77F19"/>
    <w:rsid w:val="00A820DA"/>
    <w:rsid w:val="00A8299A"/>
    <w:rsid w:val="00A84E7C"/>
    <w:rsid w:val="00A85EA7"/>
    <w:rsid w:val="00A87AAA"/>
    <w:rsid w:val="00A96D41"/>
    <w:rsid w:val="00AA11D1"/>
    <w:rsid w:val="00AA27C2"/>
    <w:rsid w:val="00AA2962"/>
    <w:rsid w:val="00AA5BD3"/>
    <w:rsid w:val="00AA6DDC"/>
    <w:rsid w:val="00AB05BB"/>
    <w:rsid w:val="00AB06C5"/>
    <w:rsid w:val="00AB2DAB"/>
    <w:rsid w:val="00AB4291"/>
    <w:rsid w:val="00AB4536"/>
    <w:rsid w:val="00AB4DDB"/>
    <w:rsid w:val="00AC16F1"/>
    <w:rsid w:val="00AC2CCB"/>
    <w:rsid w:val="00AC3C1D"/>
    <w:rsid w:val="00AC423A"/>
    <w:rsid w:val="00AC4DD0"/>
    <w:rsid w:val="00AC50CF"/>
    <w:rsid w:val="00AC7974"/>
    <w:rsid w:val="00AD2AAD"/>
    <w:rsid w:val="00AD583C"/>
    <w:rsid w:val="00AE0736"/>
    <w:rsid w:val="00AE1793"/>
    <w:rsid w:val="00AE2414"/>
    <w:rsid w:val="00AE51CE"/>
    <w:rsid w:val="00AF2113"/>
    <w:rsid w:val="00AF34F9"/>
    <w:rsid w:val="00B00507"/>
    <w:rsid w:val="00B00A3F"/>
    <w:rsid w:val="00B01294"/>
    <w:rsid w:val="00B01F2E"/>
    <w:rsid w:val="00B10219"/>
    <w:rsid w:val="00B1038A"/>
    <w:rsid w:val="00B1096D"/>
    <w:rsid w:val="00B13E89"/>
    <w:rsid w:val="00B14C0B"/>
    <w:rsid w:val="00B15141"/>
    <w:rsid w:val="00B155E0"/>
    <w:rsid w:val="00B16C42"/>
    <w:rsid w:val="00B20BDA"/>
    <w:rsid w:val="00B34701"/>
    <w:rsid w:val="00B34C16"/>
    <w:rsid w:val="00B43DFC"/>
    <w:rsid w:val="00B45430"/>
    <w:rsid w:val="00B45457"/>
    <w:rsid w:val="00B50BD5"/>
    <w:rsid w:val="00B51731"/>
    <w:rsid w:val="00B534F4"/>
    <w:rsid w:val="00B53AEB"/>
    <w:rsid w:val="00B54412"/>
    <w:rsid w:val="00B55A26"/>
    <w:rsid w:val="00B56001"/>
    <w:rsid w:val="00B56262"/>
    <w:rsid w:val="00B57FF3"/>
    <w:rsid w:val="00B60276"/>
    <w:rsid w:val="00B61BF9"/>
    <w:rsid w:val="00B62192"/>
    <w:rsid w:val="00B62217"/>
    <w:rsid w:val="00B70D77"/>
    <w:rsid w:val="00B72787"/>
    <w:rsid w:val="00B75392"/>
    <w:rsid w:val="00B758C7"/>
    <w:rsid w:val="00B80C64"/>
    <w:rsid w:val="00B83461"/>
    <w:rsid w:val="00B876CF"/>
    <w:rsid w:val="00B91D44"/>
    <w:rsid w:val="00B92CDD"/>
    <w:rsid w:val="00BA0155"/>
    <w:rsid w:val="00BA10FA"/>
    <w:rsid w:val="00BA229E"/>
    <w:rsid w:val="00BA46A4"/>
    <w:rsid w:val="00BA5090"/>
    <w:rsid w:val="00BA591B"/>
    <w:rsid w:val="00BA5B62"/>
    <w:rsid w:val="00BA70DF"/>
    <w:rsid w:val="00BB0C68"/>
    <w:rsid w:val="00BB195F"/>
    <w:rsid w:val="00BB2254"/>
    <w:rsid w:val="00BB2F64"/>
    <w:rsid w:val="00BB5C5B"/>
    <w:rsid w:val="00BC1305"/>
    <w:rsid w:val="00BC5590"/>
    <w:rsid w:val="00BC6C91"/>
    <w:rsid w:val="00BD292D"/>
    <w:rsid w:val="00BD358A"/>
    <w:rsid w:val="00BD43EA"/>
    <w:rsid w:val="00BE3A58"/>
    <w:rsid w:val="00BE6CB6"/>
    <w:rsid w:val="00BE75C6"/>
    <w:rsid w:val="00BF6C29"/>
    <w:rsid w:val="00C00784"/>
    <w:rsid w:val="00C00F4B"/>
    <w:rsid w:val="00C047AC"/>
    <w:rsid w:val="00C070BB"/>
    <w:rsid w:val="00C108F3"/>
    <w:rsid w:val="00C13A5E"/>
    <w:rsid w:val="00C15F40"/>
    <w:rsid w:val="00C16ED4"/>
    <w:rsid w:val="00C20C61"/>
    <w:rsid w:val="00C2763B"/>
    <w:rsid w:val="00C27D63"/>
    <w:rsid w:val="00C31587"/>
    <w:rsid w:val="00C3172B"/>
    <w:rsid w:val="00C34F90"/>
    <w:rsid w:val="00C356AA"/>
    <w:rsid w:val="00C37ABD"/>
    <w:rsid w:val="00C405BE"/>
    <w:rsid w:val="00C51B95"/>
    <w:rsid w:val="00C52940"/>
    <w:rsid w:val="00C5395D"/>
    <w:rsid w:val="00C53D72"/>
    <w:rsid w:val="00C551BC"/>
    <w:rsid w:val="00C6366A"/>
    <w:rsid w:val="00C65442"/>
    <w:rsid w:val="00C678A7"/>
    <w:rsid w:val="00C67F4D"/>
    <w:rsid w:val="00C72685"/>
    <w:rsid w:val="00C73981"/>
    <w:rsid w:val="00C74F75"/>
    <w:rsid w:val="00C804B5"/>
    <w:rsid w:val="00C8100C"/>
    <w:rsid w:val="00C84075"/>
    <w:rsid w:val="00C843A7"/>
    <w:rsid w:val="00C843C4"/>
    <w:rsid w:val="00C84FB4"/>
    <w:rsid w:val="00C86444"/>
    <w:rsid w:val="00C91133"/>
    <w:rsid w:val="00C91475"/>
    <w:rsid w:val="00C93673"/>
    <w:rsid w:val="00C9501A"/>
    <w:rsid w:val="00C96BEE"/>
    <w:rsid w:val="00CA4EBA"/>
    <w:rsid w:val="00CA5052"/>
    <w:rsid w:val="00CA59E6"/>
    <w:rsid w:val="00CA5A26"/>
    <w:rsid w:val="00CA5A9C"/>
    <w:rsid w:val="00CB0780"/>
    <w:rsid w:val="00CB0BBB"/>
    <w:rsid w:val="00CC0C73"/>
    <w:rsid w:val="00CC337D"/>
    <w:rsid w:val="00CC3A6B"/>
    <w:rsid w:val="00CC4555"/>
    <w:rsid w:val="00CD13F8"/>
    <w:rsid w:val="00CD3761"/>
    <w:rsid w:val="00CD4911"/>
    <w:rsid w:val="00CD51E1"/>
    <w:rsid w:val="00CD7889"/>
    <w:rsid w:val="00CE3909"/>
    <w:rsid w:val="00CF0C56"/>
    <w:rsid w:val="00CF2A51"/>
    <w:rsid w:val="00CF5990"/>
    <w:rsid w:val="00CF70C6"/>
    <w:rsid w:val="00D00E02"/>
    <w:rsid w:val="00D0214B"/>
    <w:rsid w:val="00D05689"/>
    <w:rsid w:val="00D05FF4"/>
    <w:rsid w:val="00D073E7"/>
    <w:rsid w:val="00D10ED0"/>
    <w:rsid w:val="00D16283"/>
    <w:rsid w:val="00D1756F"/>
    <w:rsid w:val="00D17F59"/>
    <w:rsid w:val="00D20296"/>
    <w:rsid w:val="00D249A4"/>
    <w:rsid w:val="00D24CF1"/>
    <w:rsid w:val="00D25D80"/>
    <w:rsid w:val="00D2732F"/>
    <w:rsid w:val="00D27455"/>
    <w:rsid w:val="00D32D55"/>
    <w:rsid w:val="00D35250"/>
    <w:rsid w:val="00D354A1"/>
    <w:rsid w:val="00D354A3"/>
    <w:rsid w:val="00D35611"/>
    <w:rsid w:val="00D402C0"/>
    <w:rsid w:val="00D4197F"/>
    <w:rsid w:val="00D45105"/>
    <w:rsid w:val="00D47CBA"/>
    <w:rsid w:val="00D52D4A"/>
    <w:rsid w:val="00D53FC8"/>
    <w:rsid w:val="00D54B8C"/>
    <w:rsid w:val="00D5667D"/>
    <w:rsid w:val="00D65649"/>
    <w:rsid w:val="00D75766"/>
    <w:rsid w:val="00D81E36"/>
    <w:rsid w:val="00D829A1"/>
    <w:rsid w:val="00D877D2"/>
    <w:rsid w:val="00D92F17"/>
    <w:rsid w:val="00D951A0"/>
    <w:rsid w:val="00D96453"/>
    <w:rsid w:val="00D9710D"/>
    <w:rsid w:val="00D975D2"/>
    <w:rsid w:val="00DA0F6E"/>
    <w:rsid w:val="00DA1F6D"/>
    <w:rsid w:val="00DA48D7"/>
    <w:rsid w:val="00DA5F4E"/>
    <w:rsid w:val="00DA6DB8"/>
    <w:rsid w:val="00DB3D8B"/>
    <w:rsid w:val="00DC6D6C"/>
    <w:rsid w:val="00DD15AD"/>
    <w:rsid w:val="00DD1A03"/>
    <w:rsid w:val="00DD4C79"/>
    <w:rsid w:val="00DD7384"/>
    <w:rsid w:val="00DE19A3"/>
    <w:rsid w:val="00DE7D8A"/>
    <w:rsid w:val="00DF1CBE"/>
    <w:rsid w:val="00DF31DF"/>
    <w:rsid w:val="00DF771F"/>
    <w:rsid w:val="00E05246"/>
    <w:rsid w:val="00E058FD"/>
    <w:rsid w:val="00E1022C"/>
    <w:rsid w:val="00E10CC4"/>
    <w:rsid w:val="00E13461"/>
    <w:rsid w:val="00E145A1"/>
    <w:rsid w:val="00E179CF"/>
    <w:rsid w:val="00E17FCE"/>
    <w:rsid w:val="00E2081D"/>
    <w:rsid w:val="00E2716C"/>
    <w:rsid w:val="00E30F4A"/>
    <w:rsid w:val="00E33CBC"/>
    <w:rsid w:val="00E408C0"/>
    <w:rsid w:val="00E41551"/>
    <w:rsid w:val="00E43106"/>
    <w:rsid w:val="00E44882"/>
    <w:rsid w:val="00E44BAB"/>
    <w:rsid w:val="00E463E0"/>
    <w:rsid w:val="00E527AF"/>
    <w:rsid w:val="00E539F4"/>
    <w:rsid w:val="00E53C30"/>
    <w:rsid w:val="00E540B6"/>
    <w:rsid w:val="00E5745A"/>
    <w:rsid w:val="00E6122F"/>
    <w:rsid w:val="00E61B04"/>
    <w:rsid w:val="00E6215D"/>
    <w:rsid w:val="00E662F6"/>
    <w:rsid w:val="00E67006"/>
    <w:rsid w:val="00E71FE2"/>
    <w:rsid w:val="00E72A26"/>
    <w:rsid w:val="00E74B33"/>
    <w:rsid w:val="00E80C7F"/>
    <w:rsid w:val="00E83A61"/>
    <w:rsid w:val="00E842F8"/>
    <w:rsid w:val="00E84BC9"/>
    <w:rsid w:val="00E858A2"/>
    <w:rsid w:val="00E92B56"/>
    <w:rsid w:val="00E937EF"/>
    <w:rsid w:val="00E94615"/>
    <w:rsid w:val="00E94ED8"/>
    <w:rsid w:val="00E95813"/>
    <w:rsid w:val="00EA0C9A"/>
    <w:rsid w:val="00EA19E6"/>
    <w:rsid w:val="00EA2F86"/>
    <w:rsid w:val="00EA3849"/>
    <w:rsid w:val="00EA5116"/>
    <w:rsid w:val="00EA5FC4"/>
    <w:rsid w:val="00EA6283"/>
    <w:rsid w:val="00EA6364"/>
    <w:rsid w:val="00EA7492"/>
    <w:rsid w:val="00EB18FB"/>
    <w:rsid w:val="00EB25BF"/>
    <w:rsid w:val="00EB42F4"/>
    <w:rsid w:val="00EB4512"/>
    <w:rsid w:val="00EB5ADC"/>
    <w:rsid w:val="00EC237A"/>
    <w:rsid w:val="00ED2370"/>
    <w:rsid w:val="00EE0F31"/>
    <w:rsid w:val="00EE7C1F"/>
    <w:rsid w:val="00EE7D4A"/>
    <w:rsid w:val="00EF05B6"/>
    <w:rsid w:val="00EF0BA6"/>
    <w:rsid w:val="00EF477E"/>
    <w:rsid w:val="00EF58F9"/>
    <w:rsid w:val="00EF5FF9"/>
    <w:rsid w:val="00F016F8"/>
    <w:rsid w:val="00F02F66"/>
    <w:rsid w:val="00F058C6"/>
    <w:rsid w:val="00F06D6F"/>
    <w:rsid w:val="00F16098"/>
    <w:rsid w:val="00F16E7F"/>
    <w:rsid w:val="00F171C2"/>
    <w:rsid w:val="00F17B9A"/>
    <w:rsid w:val="00F301D7"/>
    <w:rsid w:val="00F327D6"/>
    <w:rsid w:val="00F33F38"/>
    <w:rsid w:val="00F35BAB"/>
    <w:rsid w:val="00F36551"/>
    <w:rsid w:val="00F41233"/>
    <w:rsid w:val="00F432BF"/>
    <w:rsid w:val="00F44AAD"/>
    <w:rsid w:val="00F50797"/>
    <w:rsid w:val="00F520C0"/>
    <w:rsid w:val="00F532C7"/>
    <w:rsid w:val="00F55CC9"/>
    <w:rsid w:val="00F56A02"/>
    <w:rsid w:val="00F579EA"/>
    <w:rsid w:val="00F60501"/>
    <w:rsid w:val="00F61F28"/>
    <w:rsid w:val="00F63D97"/>
    <w:rsid w:val="00F6440A"/>
    <w:rsid w:val="00F65E03"/>
    <w:rsid w:val="00F665E8"/>
    <w:rsid w:val="00F73CA3"/>
    <w:rsid w:val="00F768F3"/>
    <w:rsid w:val="00F802CF"/>
    <w:rsid w:val="00F80B89"/>
    <w:rsid w:val="00F80D9A"/>
    <w:rsid w:val="00F82317"/>
    <w:rsid w:val="00F83D45"/>
    <w:rsid w:val="00F843DB"/>
    <w:rsid w:val="00F84893"/>
    <w:rsid w:val="00F8547B"/>
    <w:rsid w:val="00F868FB"/>
    <w:rsid w:val="00F8789F"/>
    <w:rsid w:val="00F87CD2"/>
    <w:rsid w:val="00F96529"/>
    <w:rsid w:val="00FA0297"/>
    <w:rsid w:val="00FA0C5D"/>
    <w:rsid w:val="00FA7415"/>
    <w:rsid w:val="00FA7676"/>
    <w:rsid w:val="00FB1EAD"/>
    <w:rsid w:val="00FB22C1"/>
    <w:rsid w:val="00FB260D"/>
    <w:rsid w:val="00FB523C"/>
    <w:rsid w:val="00FB7A65"/>
    <w:rsid w:val="00FB7E38"/>
    <w:rsid w:val="00FC02FE"/>
    <w:rsid w:val="00FD02BB"/>
    <w:rsid w:val="00FD03FB"/>
    <w:rsid w:val="00FD499E"/>
    <w:rsid w:val="00FD6276"/>
    <w:rsid w:val="00FD6A03"/>
    <w:rsid w:val="00FD6EDA"/>
    <w:rsid w:val="00FE3484"/>
    <w:rsid w:val="00FE5C44"/>
    <w:rsid w:val="00FE6358"/>
    <w:rsid w:val="00FF3AA5"/>
    <w:rsid w:val="00FF4B0D"/>
    <w:rsid w:val="00FF6D81"/>
    <w:rsid w:val="00FF76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B0C4"/>
  <w15:docId w15:val="{85AEBF4C-A2BE-435A-A74F-14B78E28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AD"/>
  </w:style>
  <w:style w:type="paragraph" w:styleId="Titlu1">
    <w:name w:val="heading 1"/>
    <w:basedOn w:val="Normal"/>
    <w:next w:val="Normal"/>
    <w:link w:val="Titlu1Caracter"/>
    <w:uiPriority w:val="9"/>
    <w:qFormat/>
    <w:rsid w:val="00AA5BD3"/>
    <w:pPr>
      <w:keepNext/>
      <w:numPr>
        <w:numId w:val="5"/>
      </w:numPr>
      <w:shd w:val="clear" w:color="auto" w:fill="D9D9D9"/>
      <w:spacing w:before="240" w:after="960" w:line="240" w:lineRule="auto"/>
      <w:outlineLvl w:val="0"/>
    </w:pPr>
    <w:rPr>
      <w:rFonts w:ascii="Trebuchet MS" w:eastAsia="Times New Roman" w:hAnsi="Trebuchet MS" w:cs="Arial"/>
      <w:b/>
      <w:bCs/>
      <w:kern w:val="32"/>
      <w:sz w:val="28"/>
      <w:szCs w:val="32"/>
      <w:lang w:val="ro-RO"/>
    </w:rPr>
  </w:style>
  <w:style w:type="paragraph" w:styleId="Titlu2">
    <w:name w:val="heading 2"/>
    <w:aliases w:val="Nadpis_2,AB,Numbered - 2,Sub Heading,ignorer2,Heading 2 Char1,Heading 2 Char Char"/>
    <w:basedOn w:val="Normal"/>
    <w:next w:val="Normal"/>
    <w:link w:val="Titlu2Caracter"/>
    <w:uiPriority w:val="9"/>
    <w:qFormat/>
    <w:rsid w:val="00AA5BD3"/>
    <w:pPr>
      <w:keepNext/>
      <w:numPr>
        <w:ilvl w:val="1"/>
        <w:numId w:val="5"/>
      </w:numPr>
      <w:spacing w:before="240" w:after="60" w:line="240" w:lineRule="auto"/>
      <w:outlineLvl w:val="1"/>
    </w:pPr>
    <w:rPr>
      <w:rFonts w:ascii="Trebuchet MS" w:eastAsia="Times New Roman" w:hAnsi="Trebuchet MS" w:cs="Arial"/>
      <w:b/>
      <w:bCs/>
      <w:sz w:val="24"/>
      <w:szCs w:val="28"/>
      <w:lang w:val="ro-RO"/>
    </w:rPr>
  </w:style>
  <w:style w:type="paragraph" w:styleId="Titlu3">
    <w:name w:val="heading 3"/>
    <w:aliases w:val="Podpodkapitola,adpis 3,KopCat. 3,Numbered - 3"/>
    <w:basedOn w:val="Normal"/>
    <w:next w:val="Normal"/>
    <w:link w:val="Titlu3Caracter"/>
    <w:uiPriority w:val="9"/>
    <w:qFormat/>
    <w:rsid w:val="00AA5BD3"/>
    <w:pPr>
      <w:keepNext/>
      <w:numPr>
        <w:ilvl w:val="2"/>
        <w:numId w:val="5"/>
      </w:numPr>
      <w:spacing w:before="240" w:after="60" w:line="240" w:lineRule="auto"/>
      <w:outlineLvl w:val="2"/>
    </w:pPr>
    <w:rPr>
      <w:rFonts w:ascii="Trebuchet MS" w:eastAsia="Times New Roman" w:hAnsi="Trebuchet MS" w:cs="Arial"/>
      <w:b/>
      <w:bCs/>
      <w:sz w:val="20"/>
      <w:szCs w:val="26"/>
      <w:lang w:val="ro-RO"/>
    </w:rPr>
  </w:style>
  <w:style w:type="paragraph" w:styleId="Titlu4">
    <w:name w:val="heading 4"/>
    <w:basedOn w:val="Normal"/>
    <w:next w:val="Normal"/>
    <w:link w:val="Titlu4Caracter"/>
    <w:uiPriority w:val="9"/>
    <w:qFormat/>
    <w:rsid w:val="00AA5BD3"/>
    <w:pPr>
      <w:keepNext/>
      <w:numPr>
        <w:ilvl w:val="3"/>
        <w:numId w:val="5"/>
      </w:numPr>
      <w:spacing w:before="240" w:after="60" w:line="240" w:lineRule="auto"/>
      <w:outlineLvl w:val="3"/>
    </w:pPr>
    <w:rPr>
      <w:rFonts w:ascii="Trebuchet MS" w:eastAsia="Times New Roman" w:hAnsi="Trebuchet MS" w:cs="Arial"/>
      <w:b/>
      <w:bCs/>
      <w:sz w:val="20"/>
      <w:szCs w:val="28"/>
      <w:lang w:val="ro-RO"/>
    </w:rPr>
  </w:style>
  <w:style w:type="paragraph" w:styleId="Titlu5">
    <w:name w:val="heading 5"/>
    <w:basedOn w:val="Normal"/>
    <w:next w:val="Normal"/>
    <w:link w:val="Titlu5Caracter"/>
    <w:qFormat/>
    <w:rsid w:val="00AA5BD3"/>
    <w:pPr>
      <w:keepNext/>
      <w:numPr>
        <w:ilvl w:val="4"/>
        <w:numId w:val="5"/>
      </w:numPr>
      <w:spacing w:after="0" w:line="240" w:lineRule="auto"/>
      <w:jc w:val="right"/>
      <w:outlineLvl w:val="4"/>
    </w:pPr>
    <w:rPr>
      <w:rFonts w:ascii="Trebuchet MS" w:eastAsia="Times New Roman" w:hAnsi="Trebuchet MS" w:cs="Times New Roman"/>
      <w:b/>
      <w:bCs/>
      <w:sz w:val="20"/>
      <w:szCs w:val="24"/>
      <w:lang w:val="ro-RO"/>
    </w:rPr>
  </w:style>
  <w:style w:type="paragraph" w:styleId="Titlu6">
    <w:name w:val="heading 6"/>
    <w:basedOn w:val="Normal"/>
    <w:next w:val="Normal"/>
    <w:link w:val="Titlu6Caracter"/>
    <w:qFormat/>
    <w:rsid w:val="00AA5BD3"/>
    <w:pPr>
      <w:keepNext/>
      <w:numPr>
        <w:ilvl w:val="5"/>
        <w:numId w:val="5"/>
      </w:numPr>
      <w:spacing w:before="120" w:after="120" w:line="240" w:lineRule="auto"/>
      <w:jc w:val="right"/>
      <w:outlineLvl w:val="5"/>
    </w:pPr>
    <w:rPr>
      <w:rFonts w:ascii="Trebuchet MS" w:eastAsia="Times New Roman" w:hAnsi="Trebuchet MS" w:cs="Arial"/>
      <w:b/>
      <w:caps/>
      <w:color w:val="003366"/>
      <w:spacing w:val="-22"/>
      <w:sz w:val="36"/>
      <w:szCs w:val="24"/>
      <w:lang w:val="ro-RO"/>
    </w:rPr>
  </w:style>
  <w:style w:type="paragraph" w:styleId="Titlu7">
    <w:name w:val="heading 7"/>
    <w:basedOn w:val="Normal"/>
    <w:next w:val="Normal"/>
    <w:link w:val="Titlu7Caracter"/>
    <w:qFormat/>
    <w:rsid w:val="00AA5BD3"/>
    <w:pPr>
      <w:keepNext/>
      <w:numPr>
        <w:ilvl w:val="6"/>
        <w:numId w:val="5"/>
      </w:numPr>
      <w:spacing w:before="120" w:after="120" w:line="240" w:lineRule="auto"/>
      <w:jc w:val="center"/>
      <w:outlineLvl w:val="6"/>
    </w:pPr>
    <w:rPr>
      <w:rFonts w:ascii="Trebuchet MS" w:eastAsia="Times New Roman" w:hAnsi="Trebuchet MS" w:cs="Times New Roman"/>
      <w:sz w:val="24"/>
      <w:szCs w:val="24"/>
      <w:lang w:val="ro-RO"/>
    </w:rPr>
  </w:style>
  <w:style w:type="paragraph" w:styleId="Titlu8">
    <w:name w:val="heading 8"/>
    <w:basedOn w:val="Normal"/>
    <w:next w:val="Normal"/>
    <w:link w:val="Titlu8Caracter"/>
    <w:qFormat/>
    <w:rsid w:val="00AA5BD3"/>
    <w:pPr>
      <w:keepNext/>
      <w:numPr>
        <w:ilvl w:val="7"/>
        <w:numId w:val="5"/>
      </w:numPr>
      <w:spacing w:after="0" w:line="240" w:lineRule="auto"/>
      <w:jc w:val="right"/>
      <w:outlineLvl w:val="7"/>
    </w:pPr>
    <w:rPr>
      <w:rFonts w:ascii="Trebuchet MS" w:eastAsia="Times New Roman" w:hAnsi="Trebuchet MS" w:cs="Times New Roman"/>
      <w:b/>
      <w:caps/>
      <w:sz w:val="32"/>
      <w:szCs w:val="24"/>
      <w:lang w:val="ro-RO"/>
    </w:rPr>
  </w:style>
  <w:style w:type="paragraph" w:styleId="Titlu9">
    <w:name w:val="heading 9"/>
    <w:basedOn w:val="Normal"/>
    <w:next w:val="Normal"/>
    <w:link w:val="Titlu9Caracter"/>
    <w:qFormat/>
    <w:rsid w:val="00AA5BD3"/>
    <w:pPr>
      <w:keepNext/>
      <w:numPr>
        <w:ilvl w:val="8"/>
        <w:numId w:val="5"/>
      </w:numPr>
      <w:spacing w:before="40" w:after="40" w:line="240" w:lineRule="auto"/>
      <w:jc w:val="center"/>
      <w:outlineLvl w:val="8"/>
    </w:pPr>
    <w:rPr>
      <w:rFonts w:ascii="Trebuchet MS" w:eastAsia="Times New Roman" w:hAnsi="Trebuchet MS" w:cs="Times New Roman"/>
      <w:b/>
      <w:bCs/>
      <w:sz w:val="20"/>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E7D4A"/>
    <w:rPr>
      <w:color w:val="0000FF" w:themeColor="hyperlink"/>
      <w:u w:val="single"/>
    </w:rPr>
  </w:style>
  <w:style w:type="paragraph" w:styleId="Listparagraf">
    <w:name w:val="List Paragraph"/>
    <w:aliases w:val="Normal bullet 2,Antes de enumeración,body 2,List Paragraph1,List Paragraph11,Listă colorată - Accentuare 11,Bullet,Citation List,List Paragraph111,lp1,Heading x1,Akapit z listą BS,Outlines a.b.c.,List_Paragraph,Multilevel para_II"/>
    <w:basedOn w:val="Normal"/>
    <w:link w:val="ListparagrafCaracter"/>
    <w:uiPriority w:val="34"/>
    <w:qFormat/>
    <w:rsid w:val="00EE7D4A"/>
    <w:pPr>
      <w:ind w:left="720"/>
      <w:contextualSpacing/>
    </w:pPr>
    <w:rPr>
      <w:lang w:val="en-GB"/>
    </w:rPr>
  </w:style>
  <w:style w:type="character" w:customStyle="1" w:styleId="ListparagrafCaracter">
    <w:name w:val="Listă paragraf Caracter"/>
    <w:aliases w:val="Normal bullet 2 Caracter,Antes de enumeración Caracter,body 2 Caracter,List Paragraph1 Caracter,List Paragraph11 Caracter,Listă colorată - Accentuare 11 Caracter,Bullet Caracter,Citation List Caracter,List Paragraph111 Caracter"/>
    <w:link w:val="Listparagraf"/>
    <w:uiPriority w:val="34"/>
    <w:qFormat/>
    <w:locked/>
    <w:rsid w:val="00EE7D4A"/>
    <w:rPr>
      <w:lang w:val="en-GB"/>
    </w:rPr>
  </w:style>
  <w:style w:type="paragraph" w:styleId="Antet">
    <w:name w:val="header"/>
    <w:basedOn w:val="Normal"/>
    <w:link w:val="AntetCaracter"/>
    <w:uiPriority w:val="99"/>
    <w:unhideWhenUsed/>
    <w:rsid w:val="00C96BE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96BEE"/>
  </w:style>
  <w:style w:type="paragraph" w:styleId="Subsol">
    <w:name w:val="footer"/>
    <w:basedOn w:val="Normal"/>
    <w:link w:val="SubsolCaracter"/>
    <w:uiPriority w:val="99"/>
    <w:unhideWhenUsed/>
    <w:rsid w:val="00C96BE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96BEE"/>
  </w:style>
  <w:style w:type="paragraph" w:styleId="TextnBalon">
    <w:name w:val="Balloon Text"/>
    <w:basedOn w:val="Normal"/>
    <w:link w:val="TextnBalonCaracter"/>
    <w:uiPriority w:val="99"/>
    <w:semiHidden/>
    <w:unhideWhenUsed/>
    <w:rsid w:val="00C96BE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96BEE"/>
    <w:rPr>
      <w:rFonts w:ascii="Tahoma" w:hAnsi="Tahoma" w:cs="Tahoma"/>
      <w:sz w:val="16"/>
      <w:szCs w:val="16"/>
    </w:rPr>
  </w:style>
  <w:style w:type="table" w:styleId="Tabelgril">
    <w:name w:val="Table Grid"/>
    <w:basedOn w:val="TabelNormal"/>
    <w:rsid w:val="009C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R"/>
    <w:link w:val="BVIfnrChar1Char"/>
    <w:qFormat/>
    <w:rsid w:val="00652DB0"/>
    <w:rPr>
      <w:vertAlign w:val="superscript"/>
    </w:rPr>
  </w:style>
  <w:style w:type="table" w:customStyle="1" w:styleId="TableGrid1">
    <w:name w:val="Table Grid1"/>
    <w:basedOn w:val="TabelNormal"/>
    <w:next w:val="Tabelgril"/>
    <w:rsid w:val="00537F9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645572"/>
    <w:rPr>
      <w:sz w:val="16"/>
      <w:szCs w:val="16"/>
    </w:rPr>
  </w:style>
  <w:style w:type="paragraph" w:styleId="Textcomentariu">
    <w:name w:val="annotation text"/>
    <w:basedOn w:val="Normal"/>
    <w:link w:val="TextcomentariuCaracter"/>
    <w:uiPriority w:val="99"/>
    <w:unhideWhenUsed/>
    <w:rsid w:val="00645572"/>
    <w:pPr>
      <w:spacing w:line="240" w:lineRule="auto"/>
    </w:pPr>
    <w:rPr>
      <w:sz w:val="20"/>
      <w:szCs w:val="20"/>
    </w:rPr>
  </w:style>
  <w:style w:type="character" w:customStyle="1" w:styleId="TextcomentariuCaracter">
    <w:name w:val="Text comentariu Caracter"/>
    <w:basedOn w:val="Fontdeparagrafimplicit"/>
    <w:link w:val="Textcomentariu"/>
    <w:uiPriority w:val="99"/>
    <w:rsid w:val="00645572"/>
    <w:rPr>
      <w:sz w:val="20"/>
      <w:szCs w:val="20"/>
    </w:rPr>
  </w:style>
  <w:style w:type="paragraph" w:styleId="SubiectComentariu">
    <w:name w:val="annotation subject"/>
    <w:basedOn w:val="Textcomentariu"/>
    <w:next w:val="Textcomentariu"/>
    <w:link w:val="SubiectComentariuCaracter"/>
    <w:uiPriority w:val="99"/>
    <w:semiHidden/>
    <w:unhideWhenUsed/>
    <w:rsid w:val="00645572"/>
    <w:rPr>
      <w:b/>
      <w:bCs/>
    </w:rPr>
  </w:style>
  <w:style w:type="character" w:customStyle="1" w:styleId="SubiectComentariuCaracter">
    <w:name w:val="Subiect Comentariu Caracter"/>
    <w:basedOn w:val="TextcomentariuCaracter"/>
    <w:link w:val="SubiectComentariu"/>
    <w:uiPriority w:val="99"/>
    <w:semiHidden/>
    <w:rsid w:val="00645572"/>
    <w:rPr>
      <w:b/>
      <w:bCs/>
      <w:sz w:val="20"/>
      <w:szCs w:val="20"/>
    </w:rPr>
  </w:style>
  <w:style w:type="paragraph" w:styleId="Revizuire">
    <w:name w:val="Revision"/>
    <w:hidden/>
    <w:uiPriority w:val="99"/>
    <w:semiHidden/>
    <w:rsid w:val="00645572"/>
    <w:pPr>
      <w:spacing w:after="0" w:line="240" w:lineRule="auto"/>
    </w:pPr>
  </w:style>
  <w:style w:type="character" w:customStyle="1" w:styleId="Titlu1Caracter">
    <w:name w:val="Titlu 1 Caracter"/>
    <w:basedOn w:val="Fontdeparagrafimplicit"/>
    <w:link w:val="Titlu1"/>
    <w:uiPriority w:val="9"/>
    <w:rsid w:val="00AA5BD3"/>
    <w:rPr>
      <w:rFonts w:ascii="Trebuchet MS" w:eastAsia="Times New Roman" w:hAnsi="Trebuchet MS" w:cs="Arial"/>
      <w:b/>
      <w:bCs/>
      <w:kern w:val="32"/>
      <w:sz w:val="28"/>
      <w:szCs w:val="32"/>
      <w:shd w:val="clear" w:color="auto" w:fill="D9D9D9"/>
      <w:lang w:val="ro-RO"/>
    </w:rPr>
  </w:style>
  <w:style w:type="character" w:customStyle="1" w:styleId="Titlu2Caracter">
    <w:name w:val="Titlu 2 Caracter"/>
    <w:aliases w:val="Nadpis_2 Caracter,AB Caracter,Numbered - 2 Caracter,Sub Heading Caracter,ignorer2 Caracter,Heading 2 Char1 Caracter,Heading 2 Char Char Caracter"/>
    <w:basedOn w:val="Fontdeparagrafimplicit"/>
    <w:link w:val="Titlu2"/>
    <w:uiPriority w:val="9"/>
    <w:rsid w:val="00AA5BD3"/>
    <w:rPr>
      <w:rFonts w:ascii="Trebuchet MS" w:eastAsia="Times New Roman" w:hAnsi="Trebuchet MS" w:cs="Arial"/>
      <w:b/>
      <w:bCs/>
      <w:sz w:val="24"/>
      <w:szCs w:val="28"/>
      <w:lang w:val="ro-RO"/>
    </w:rPr>
  </w:style>
  <w:style w:type="character" w:customStyle="1" w:styleId="Titlu3Caracter">
    <w:name w:val="Titlu 3 Caracter"/>
    <w:aliases w:val="Podpodkapitola Caracter,adpis 3 Caracter,KopCat. 3 Caracter,Numbered - 3 Caracter"/>
    <w:basedOn w:val="Fontdeparagrafimplicit"/>
    <w:link w:val="Titlu3"/>
    <w:uiPriority w:val="9"/>
    <w:rsid w:val="00AA5BD3"/>
    <w:rPr>
      <w:rFonts w:ascii="Trebuchet MS" w:eastAsia="Times New Roman" w:hAnsi="Trebuchet MS" w:cs="Arial"/>
      <w:b/>
      <w:bCs/>
      <w:sz w:val="20"/>
      <w:szCs w:val="26"/>
      <w:lang w:val="ro-RO"/>
    </w:rPr>
  </w:style>
  <w:style w:type="character" w:customStyle="1" w:styleId="Titlu4Caracter">
    <w:name w:val="Titlu 4 Caracter"/>
    <w:basedOn w:val="Fontdeparagrafimplicit"/>
    <w:link w:val="Titlu4"/>
    <w:uiPriority w:val="9"/>
    <w:rsid w:val="00AA5BD3"/>
    <w:rPr>
      <w:rFonts w:ascii="Trebuchet MS" w:eastAsia="Times New Roman" w:hAnsi="Trebuchet MS" w:cs="Arial"/>
      <w:b/>
      <w:bCs/>
      <w:sz w:val="20"/>
      <w:szCs w:val="28"/>
      <w:lang w:val="ro-RO"/>
    </w:rPr>
  </w:style>
  <w:style w:type="character" w:customStyle="1" w:styleId="Titlu5Caracter">
    <w:name w:val="Titlu 5 Caracter"/>
    <w:basedOn w:val="Fontdeparagrafimplicit"/>
    <w:link w:val="Titlu5"/>
    <w:rsid w:val="00AA5BD3"/>
    <w:rPr>
      <w:rFonts w:ascii="Trebuchet MS" w:eastAsia="Times New Roman" w:hAnsi="Trebuchet MS" w:cs="Times New Roman"/>
      <w:b/>
      <w:bCs/>
      <w:sz w:val="20"/>
      <w:szCs w:val="24"/>
      <w:lang w:val="ro-RO"/>
    </w:rPr>
  </w:style>
  <w:style w:type="character" w:customStyle="1" w:styleId="Titlu6Caracter">
    <w:name w:val="Titlu 6 Caracter"/>
    <w:basedOn w:val="Fontdeparagrafimplicit"/>
    <w:link w:val="Titlu6"/>
    <w:rsid w:val="00AA5BD3"/>
    <w:rPr>
      <w:rFonts w:ascii="Trebuchet MS" w:eastAsia="Times New Roman" w:hAnsi="Trebuchet MS" w:cs="Arial"/>
      <w:b/>
      <w:caps/>
      <w:color w:val="003366"/>
      <w:spacing w:val="-22"/>
      <w:sz w:val="36"/>
      <w:szCs w:val="24"/>
      <w:lang w:val="ro-RO"/>
    </w:rPr>
  </w:style>
  <w:style w:type="character" w:customStyle="1" w:styleId="Titlu7Caracter">
    <w:name w:val="Titlu 7 Caracter"/>
    <w:basedOn w:val="Fontdeparagrafimplicit"/>
    <w:link w:val="Titlu7"/>
    <w:rsid w:val="00AA5BD3"/>
    <w:rPr>
      <w:rFonts w:ascii="Trebuchet MS" w:eastAsia="Times New Roman" w:hAnsi="Trebuchet MS" w:cs="Times New Roman"/>
      <w:sz w:val="24"/>
      <w:szCs w:val="24"/>
      <w:lang w:val="ro-RO"/>
    </w:rPr>
  </w:style>
  <w:style w:type="character" w:customStyle="1" w:styleId="Titlu8Caracter">
    <w:name w:val="Titlu 8 Caracter"/>
    <w:basedOn w:val="Fontdeparagrafimplicit"/>
    <w:link w:val="Titlu8"/>
    <w:rsid w:val="00AA5BD3"/>
    <w:rPr>
      <w:rFonts w:ascii="Trebuchet MS" w:eastAsia="Times New Roman" w:hAnsi="Trebuchet MS" w:cs="Times New Roman"/>
      <w:b/>
      <w:caps/>
      <w:sz w:val="32"/>
      <w:szCs w:val="24"/>
      <w:lang w:val="ro-RO"/>
    </w:rPr>
  </w:style>
  <w:style w:type="character" w:customStyle="1" w:styleId="Titlu9Caracter">
    <w:name w:val="Titlu 9 Caracter"/>
    <w:basedOn w:val="Fontdeparagrafimplicit"/>
    <w:link w:val="Titlu9"/>
    <w:rsid w:val="00AA5BD3"/>
    <w:rPr>
      <w:rFonts w:ascii="Trebuchet MS" w:eastAsia="Times New Roman" w:hAnsi="Trebuchet MS" w:cs="Times New Roman"/>
      <w:b/>
      <w:bCs/>
      <w:sz w:val="20"/>
      <w:szCs w:val="24"/>
      <w:lang w:val="ro-RO"/>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f"/>
    <w:basedOn w:val="Normal"/>
    <w:link w:val="TextnotdesubsolCaracter"/>
    <w:rsid w:val="00AA5BD3"/>
    <w:pPr>
      <w:spacing w:after="0" w:line="240" w:lineRule="auto"/>
    </w:pPr>
    <w:rPr>
      <w:rFonts w:ascii="Trebuchet MS" w:eastAsia="Times New Roman" w:hAnsi="Trebuchet MS" w:cs="Times New Roman"/>
      <w:sz w:val="16"/>
      <w:szCs w:val="20"/>
      <w:lang w:val="ro-RO"/>
    </w:rPr>
  </w:style>
  <w:style w:type="character" w:customStyle="1" w:styleId="FootnoteTextChar">
    <w:name w:val="Footnote Text Char"/>
    <w:aliases w:val="Podrozdział Char1,Footnote Text Char Char Char1,Fußnote Char1,single space Char1,footnote text Char1,FOOTNOTES Char1,stile 1 Char1,Footnote Char1,Footnote1 Char1,Footnote2 Char1,Footnote3 Char1,Footnote4 Char1,Footnote5 Char1"/>
    <w:basedOn w:val="Fontdeparagrafimplicit"/>
    <w:rsid w:val="00AA5BD3"/>
    <w:rPr>
      <w:sz w:val="20"/>
      <w:szCs w:val="20"/>
    </w:rPr>
  </w:style>
  <w:style w:type="paragraph" w:customStyle="1" w:styleId="marked">
    <w:name w:val="marked"/>
    <w:basedOn w:val="Normal"/>
    <w:rsid w:val="00AA5BD3"/>
    <w:pPr>
      <w:pBdr>
        <w:left w:val="single" w:sz="4" w:space="4" w:color="808080"/>
      </w:pBdr>
      <w:spacing w:before="60" w:after="60" w:line="240" w:lineRule="auto"/>
      <w:ind w:left="1620"/>
      <w:jc w:val="both"/>
    </w:pPr>
    <w:rPr>
      <w:rFonts w:ascii="Trebuchet MS" w:eastAsia="Times New Roman" w:hAnsi="Trebuchet MS" w:cs="Times New Roman"/>
      <w:sz w:val="20"/>
      <w:szCs w:val="24"/>
      <w:lang w:val="ro-RO"/>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link w:val="Textnotdesubsol"/>
    <w:rsid w:val="00AA5BD3"/>
    <w:rPr>
      <w:rFonts w:ascii="Trebuchet MS" w:eastAsia="Times New Roman" w:hAnsi="Trebuchet MS" w:cs="Times New Roman"/>
      <w:sz w:val="16"/>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AA5BD3"/>
    <w:pPr>
      <w:spacing w:after="160" w:line="240" w:lineRule="exact"/>
    </w:pPr>
    <w:rPr>
      <w:vertAlign w:val="superscript"/>
    </w:rPr>
  </w:style>
  <w:style w:type="character" w:customStyle="1" w:styleId="MeniuneNerezolvat1">
    <w:name w:val="Mențiune Nerezolvat1"/>
    <w:basedOn w:val="Fontdeparagrafimplicit"/>
    <w:uiPriority w:val="99"/>
    <w:semiHidden/>
    <w:unhideWhenUsed/>
    <w:rsid w:val="00AA5BD3"/>
    <w:rPr>
      <w:color w:val="605E5C"/>
      <w:shd w:val="clear" w:color="auto" w:fill="E1DFDD"/>
    </w:rPr>
  </w:style>
  <w:style w:type="character" w:customStyle="1" w:styleId="rvts7">
    <w:name w:val="rvts7"/>
    <w:basedOn w:val="Fontdeparagrafimplicit"/>
    <w:rsid w:val="003D59A3"/>
  </w:style>
  <w:style w:type="paragraph" w:customStyle="1" w:styleId="Default">
    <w:name w:val="Default"/>
    <w:rsid w:val="00291320"/>
    <w:pPr>
      <w:autoSpaceDE w:val="0"/>
      <w:autoSpaceDN w:val="0"/>
      <w:adjustRightInd w:val="0"/>
      <w:spacing w:after="0" w:line="240" w:lineRule="auto"/>
    </w:pPr>
    <w:rPr>
      <w:rFonts w:ascii="Calibri" w:hAnsi="Calibri" w:cs="Calibri"/>
      <w:color w:val="000000"/>
      <w:sz w:val="24"/>
      <w:szCs w:val="24"/>
    </w:rPr>
  </w:style>
  <w:style w:type="paragraph" w:customStyle="1" w:styleId="Listparagraf2">
    <w:name w:val="Listă paragraf2"/>
    <w:basedOn w:val="Normal"/>
    <w:uiPriority w:val="99"/>
    <w:rsid w:val="00B16C42"/>
    <w:pPr>
      <w:suppressAutoHyphens/>
      <w:spacing w:after="0" w:line="100" w:lineRule="atLeast"/>
      <w:ind w:left="720"/>
    </w:pPr>
    <w:rPr>
      <w:rFonts w:ascii="PF Square Sans Pro Medium" w:eastAsia="Times New Roman" w:hAnsi="PF Square Sans Pro Medium" w:cs="PF Square Sans Pro Medium"/>
      <w:color w:val="000000"/>
      <w:sz w:val="24"/>
      <w:szCs w:val="24"/>
      <w:lang w:val="ro-RO" w:eastAsia="ar-SA"/>
    </w:rPr>
  </w:style>
  <w:style w:type="paragraph" w:styleId="Cuprins1">
    <w:name w:val="toc 1"/>
    <w:basedOn w:val="Normal"/>
    <w:next w:val="Normal"/>
    <w:autoRedefine/>
    <w:uiPriority w:val="39"/>
    <w:unhideWhenUsed/>
    <w:rsid w:val="00D0214B"/>
    <w:pPr>
      <w:spacing w:after="100"/>
    </w:pPr>
    <w:rPr>
      <w:rFonts w:eastAsiaTheme="minorHAnsi"/>
      <w:lang w:val="ro-RO"/>
    </w:rPr>
  </w:style>
  <w:style w:type="paragraph" w:styleId="Titlucuprins">
    <w:name w:val="TOC Heading"/>
    <w:basedOn w:val="Titlu1"/>
    <w:next w:val="Normal"/>
    <w:uiPriority w:val="39"/>
    <w:unhideWhenUsed/>
    <w:qFormat/>
    <w:rsid w:val="00164D27"/>
    <w:pPr>
      <w:keepLines/>
      <w:numPr>
        <w:numId w:val="0"/>
      </w:numPr>
      <w:shd w:val="clear" w:color="auto" w:fill="auto"/>
      <w:spacing w:after="0" w:line="276" w:lineRule="auto"/>
      <w:outlineLvl w:val="9"/>
    </w:pPr>
    <w:rPr>
      <w:rFonts w:asciiTheme="majorHAnsi" w:eastAsiaTheme="majorEastAsia" w:hAnsiTheme="majorHAnsi" w:cstheme="majorBidi"/>
      <w:b w:val="0"/>
      <w:bCs w:val="0"/>
      <w:color w:val="365F91" w:themeColor="accent1" w:themeShade="BF"/>
      <w:kern w:val="0"/>
      <w:sz w:val="32"/>
      <w:lang w:val="en-US"/>
    </w:rPr>
  </w:style>
  <w:style w:type="character" w:styleId="Robust">
    <w:name w:val="Strong"/>
    <w:basedOn w:val="Fontdeparagrafimplicit"/>
    <w:uiPriority w:val="22"/>
    <w:qFormat/>
    <w:rsid w:val="00164D27"/>
    <w:rPr>
      <w:b/>
      <w:bCs/>
    </w:rPr>
  </w:style>
  <w:style w:type="paragraph" w:styleId="Parteasuperioaraformularului-z">
    <w:name w:val="HTML Top of Form"/>
    <w:basedOn w:val="Normal"/>
    <w:next w:val="Normal"/>
    <w:link w:val="Parteasuperioaraformularului-zCaracter"/>
    <w:hidden/>
    <w:uiPriority w:val="99"/>
    <w:semiHidden/>
    <w:unhideWhenUsed/>
    <w:rsid w:val="00164D27"/>
    <w:pPr>
      <w:pBdr>
        <w:bottom w:val="single" w:sz="6" w:space="1" w:color="auto"/>
      </w:pBdr>
      <w:spacing w:after="0"/>
      <w:jc w:val="center"/>
    </w:pPr>
    <w:rPr>
      <w:rFonts w:ascii="Arial" w:eastAsiaTheme="minorHAnsi" w:hAnsi="Arial" w:cs="Arial"/>
      <w:vanish/>
      <w:sz w:val="16"/>
      <w:szCs w:val="16"/>
      <w:lang w:val="ro-RO"/>
    </w:rPr>
  </w:style>
  <w:style w:type="character" w:customStyle="1" w:styleId="Parteasuperioaraformularului-zCaracter">
    <w:name w:val="Partea superioară a formularului-z Caracter"/>
    <w:basedOn w:val="Fontdeparagrafimplicit"/>
    <w:link w:val="Parteasuperioaraformularului-z"/>
    <w:uiPriority w:val="99"/>
    <w:semiHidden/>
    <w:rsid w:val="00164D27"/>
    <w:rPr>
      <w:rFonts w:ascii="Arial" w:eastAsiaTheme="minorHAnsi" w:hAnsi="Arial" w:cs="Arial"/>
      <w:vanish/>
      <w:sz w:val="16"/>
      <w:szCs w:val="16"/>
      <w:lang w:val="ro-RO"/>
    </w:rPr>
  </w:style>
  <w:style w:type="paragraph" w:styleId="Parteainferioaraformularului-z">
    <w:name w:val="HTML Bottom of Form"/>
    <w:basedOn w:val="Normal"/>
    <w:next w:val="Normal"/>
    <w:link w:val="Parteainferioaraformularului-zCaracter"/>
    <w:hidden/>
    <w:uiPriority w:val="99"/>
    <w:semiHidden/>
    <w:unhideWhenUsed/>
    <w:rsid w:val="00164D27"/>
    <w:pPr>
      <w:pBdr>
        <w:top w:val="single" w:sz="6" w:space="1" w:color="auto"/>
      </w:pBdr>
      <w:spacing w:after="0"/>
      <w:jc w:val="center"/>
    </w:pPr>
    <w:rPr>
      <w:rFonts w:ascii="Arial" w:eastAsiaTheme="minorHAnsi" w:hAnsi="Arial" w:cs="Arial"/>
      <w:vanish/>
      <w:sz w:val="16"/>
      <w:szCs w:val="16"/>
      <w:lang w:val="ro-RO"/>
    </w:rPr>
  </w:style>
  <w:style w:type="character" w:customStyle="1" w:styleId="Parteainferioaraformularului-zCaracter">
    <w:name w:val="Partea inferioară a formularului-z Caracter"/>
    <w:basedOn w:val="Fontdeparagrafimplicit"/>
    <w:link w:val="Parteainferioaraformularului-z"/>
    <w:uiPriority w:val="99"/>
    <w:semiHidden/>
    <w:rsid w:val="00164D27"/>
    <w:rPr>
      <w:rFonts w:ascii="Arial" w:eastAsiaTheme="minorHAnsi" w:hAnsi="Arial" w:cs="Arial"/>
      <w:vanish/>
      <w:sz w:val="16"/>
      <w:szCs w:val="16"/>
      <w:lang w:val="ro-RO"/>
    </w:rPr>
  </w:style>
  <w:style w:type="character" w:customStyle="1" w:styleId="ui-column-title1">
    <w:name w:val="ui-column-title1"/>
    <w:basedOn w:val="Fontdeparagrafimplicit"/>
    <w:rsid w:val="00164D27"/>
  </w:style>
  <w:style w:type="character" w:customStyle="1" w:styleId="ui-panel-title2">
    <w:name w:val="ui-panel-title2"/>
    <w:basedOn w:val="Fontdeparagrafimplicit"/>
    <w:rsid w:val="00164D27"/>
  </w:style>
  <w:style w:type="paragraph" w:styleId="NormalWeb">
    <w:name w:val="Normal (Web)"/>
    <w:basedOn w:val="Normal"/>
    <w:uiPriority w:val="99"/>
    <w:unhideWhenUsed/>
    <w:rsid w:val="00164D27"/>
    <w:pPr>
      <w:spacing w:after="150" w:line="330" w:lineRule="atLeast"/>
    </w:pPr>
    <w:rPr>
      <w:rFonts w:ascii="Times New Roman" w:eastAsia="Times New Roman" w:hAnsi="Times New Roman" w:cs="Times New Roman"/>
      <w:sz w:val="24"/>
      <w:szCs w:val="24"/>
      <w:lang w:val="ro-RO" w:eastAsia="ro-RO"/>
    </w:rPr>
  </w:style>
  <w:style w:type="character" w:customStyle="1" w:styleId="ui-clock1">
    <w:name w:val="ui-clock1"/>
    <w:basedOn w:val="Fontdeparagrafimplicit"/>
    <w:rsid w:val="00164D27"/>
    <w:rPr>
      <w:strike w:val="0"/>
      <w:dstrike w:val="0"/>
      <w:u w:val="none"/>
      <w:effect w:val="none"/>
      <w:bdr w:val="none" w:sz="0" w:space="0" w:color="auto" w:frame="1"/>
    </w:rPr>
  </w:style>
  <w:style w:type="paragraph" w:customStyle="1" w:styleId="instruct">
    <w:name w:val="instruct"/>
    <w:basedOn w:val="Normal"/>
    <w:rsid w:val="00164D27"/>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val="ro-RO" w:eastAsia="sk-SK"/>
    </w:rPr>
  </w:style>
  <w:style w:type="character" w:customStyle="1" w:styleId="ui-column-title">
    <w:name w:val="ui-column-title"/>
    <w:basedOn w:val="Fontdeparagrafimplicit"/>
    <w:rsid w:val="00164D27"/>
  </w:style>
  <w:style w:type="character" w:customStyle="1" w:styleId="apple-converted-space">
    <w:name w:val="apple-converted-space"/>
    <w:basedOn w:val="Fontdeparagrafimplicit"/>
    <w:rsid w:val="00164D27"/>
  </w:style>
  <w:style w:type="character" w:customStyle="1" w:styleId="right">
    <w:name w:val="right"/>
    <w:basedOn w:val="Fontdeparagrafimplicit"/>
    <w:rsid w:val="00164D27"/>
  </w:style>
  <w:style w:type="paragraph" w:styleId="Cuprins2">
    <w:name w:val="toc 2"/>
    <w:basedOn w:val="Normal"/>
    <w:next w:val="Normal"/>
    <w:autoRedefine/>
    <w:uiPriority w:val="39"/>
    <w:unhideWhenUsed/>
    <w:rsid w:val="00164D27"/>
    <w:pPr>
      <w:spacing w:after="100"/>
      <w:ind w:left="220"/>
    </w:pPr>
    <w:rPr>
      <w:rFonts w:eastAsiaTheme="minorHAnsi"/>
      <w:lang w:val="ro-RO"/>
    </w:rPr>
  </w:style>
  <w:style w:type="paragraph" w:styleId="Cuprins3">
    <w:name w:val="toc 3"/>
    <w:basedOn w:val="Normal"/>
    <w:next w:val="Normal"/>
    <w:autoRedefine/>
    <w:uiPriority w:val="39"/>
    <w:unhideWhenUsed/>
    <w:rsid w:val="00164D27"/>
    <w:pPr>
      <w:spacing w:after="100"/>
      <w:ind w:left="440"/>
    </w:pPr>
    <w:rPr>
      <w:rFonts w:eastAsiaTheme="minorHAnsi"/>
      <w:lang w:val="ro-RO"/>
    </w:rPr>
  </w:style>
  <w:style w:type="character" w:customStyle="1" w:styleId="sden">
    <w:name w:val="s_den"/>
    <w:basedOn w:val="Fontdeparagrafimplicit"/>
    <w:rsid w:val="00077D66"/>
  </w:style>
  <w:style w:type="character" w:customStyle="1" w:styleId="shdr">
    <w:name w:val="s_hdr"/>
    <w:basedOn w:val="Fontdeparagrafimplicit"/>
    <w:rsid w:val="00077D66"/>
  </w:style>
  <w:style w:type="character" w:styleId="MeniuneNerezolvat">
    <w:name w:val="Unresolved Mention"/>
    <w:basedOn w:val="Fontdeparagrafimplicit"/>
    <w:uiPriority w:val="99"/>
    <w:semiHidden/>
    <w:unhideWhenUsed/>
    <w:rsid w:val="004B04CA"/>
    <w:rPr>
      <w:color w:val="605E5C"/>
      <w:shd w:val="clear" w:color="auto" w:fill="E1DFDD"/>
    </w:rPr>
  </w:style>
  <w:style w:type="paragraph" w:styleId="Titlu">
    <w:name w:val="Title"/>
    <w:basedOn w:val="Normal"/>
    <w:link w:val="TitluCaracter"/>
    <w:qFormat/>
    <w:rsid w:val="00B534F4"/>
    <w:pPr>
      <w:spacing w:before="120" w:after="120" w:line="240" w:lineRule="auto"/>
      <w:jc w:val="center"/>
    </w:pPr>
    <w:rPr>
      <w:rFonts w:ascii="Trebuchet MS" w:eastAsia="Times New Roman" w:hAnsi="Trebuchet MS" w:cs="Times New Roman"/>
      <w:b/>
      <w:bCs/>
      <w:sz w:val="20"/>
      <w:szCs w:val="24"/>
      <w:lang w:val="ro-RO"/>
    </w:rPr>
  </w:style>
  <w:style w:type="character" w:customStyle="1" w:styleId="TitluCaracter">
    <w:name w:val="Titlu Caracter"/>
    <w:basedOn w:val="Fontdeparagrafimplicit"/>
    <w:link w:val="Titlu"/>
    <w:rsid w:val="00B534F4"/>
    <w:rPr>
      <w:rFonts w:ascii="Trebuchet MS" w:eastAsia="Times New Roman" w:hAnsi="Trebuchet MS" w:cs="Times New Roman"/>
      <w:b/>
      <w:bCs/>
      <w:sz w:val="20"/>
      <w:szCs w:val="24"/>
      <w:lang w:val="ro-RO"/>
    </w:rPr>
  </w:style>
  <w:style w:type="paragraph" w:customStyle="1" w:styleId="Ghid1">
    <w:name w:val="Ghid 1"/>
    <w:basedOn w:val="Normal"/>
    <w:link w:val="Ghid1Caracter"/>
    <w:rsid w:val="003F1C2A"/>
    <w:pPr>
      <w:spacing w:before="120" w:after="0" w:line="288" w:lineRule="auto"/>
    </w:pPr>
    <w:rPr>
      <w:rFonts w:ascii="Verdana" w:eastAsia="MS Mincho" w:hAnsi="Verdana" w:cs="Times New Roman"/>
      <w:b/>
      <w:sz w:val="28"/>
      <w:szCs w:val="20"/>
      <w:lang w:val="ro-RO"/>
    </w:rPr>
  </w:style>
  <w:style w:type="paragraph" w:customStyle="1" w:styleId="Ghid2">
    <w:name w:val="Ghid 2"/>
    <w:basedOn w:val="Normal"/>
    <w:link w:val="Ghid2Caracter"/>
    <w:rsid w:val="003F1C2A"/>
    <w:pPr>
      <w:spacing w:before="120" w:after="0" w:line="288" w:lineRule="auto"/>
    </w:pPr>
    <w:rPr>
      <w:rFonts w:ascii="Verdana" w:eastAsia="MS Mincho" w:hAnsi="Verdana" w:cs="Times New Roman"/>
      <w:i/>
      <w:sz w:val="24"/>
      <w:szCs w:val="20"/>
      <w:lang w:val="ro-RO"/>
    </w:rPr>
  </w:style>
  <w:style w:type="character" w:customStyle="1" w:styleId="Ghid1Caracter">
    <w:name w:val="Ghid 1 Caracter"/>
    <w:link w:val="Ghid1"/>
    <w:locked/>
    <w:rsid w:val="003F1C2A"/>
    <w:rPr>
      <w:rFonts w:ascii="Verdana" w:eastAsia="MS Mincho" w:hAnsi="Verdana" w:cs="Times New Roman"/>
      <w:b/>
      <w:sz w:val="28"/>
      <w:szCs w:val="20"/>
      <w:lang w:val="ro-RO"/>
    </w:rPr>
  </w:style>
  <w:style w:type="character" w:customStyle="1" w:styleId="Ghid2Caracter">
    <w:name w:val="Ghid 2 Caracter"/>
    <w:link w:val="Ghid2"/>
    <w:locked/>
    <w:rsid w:val="003F1C2A"/>
    <w:rPr>
      <w:rFonts w:ascii="Verdana" w:eastAsia="MS Mincho" w:hAnsi="Verdana" w:cs="Times New Roman"/>
      <w:i/>
      <w:sz w:val="24"/>
      <w:szCs w:val="20"/>
      <w:lang w:val="ro-RO"/>
    </w:rPr>
  </w:style>
  <w:style w:type="paragraph" w:styleId="PreformatatHTML">
    <w:name w:val="HTML Preformatted"/>
    <w:basedOn w:val="Normal"/>
    <w:link w:val="PreformatatHTMLCaracter"/>
    <w:uiPriority w:val="99"/>
    <w:rsid w:val="0055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rsid w:val="00555308"/>
    <w:rPr>
      <w:rFonts w:ascii="Courier New" w:eastAsia="Times New Roman" w:hAnsi="Courier New" w:cs="Courier New"/>
      <w:sz w:val="20"/>
      <w:szCs w:val="20"/>
    </w:rPr>
  </w:style>
  <w:style w:type="paragraph" w:styleId="Corptext">
    <w:name w:val="Body Text"/>
    <w:basedOn w:val="Normal"/>
    <w:link w:val="CorptextCaracter"/>
    <w:rsid w:val="00083E26"/>
    <w:pPr>
      <w:spacing w:after="120" w:line="240" w:lineRule="auto"/>
    </w:pPr>
    <w:rPr>
      <w:rFonts w:ascii="Times New Roman" w:eastAsia="Times New Roman" w:hAnsi="Times New Roman" w:cs="Times New Roman"/>
      <w:sz w:val="24"/>
      <w:szCs w:val="20"/>
      <w:lang w:val="x-none" w:eastAsia="x-none"/>
    </w:rPr>
  </w:style>
  <w:style w:type="character" w:customStyle="1" w:styleId="CorptextCaracter">
    <w:name w:val="Corp text Caracter"/>
    <w:basedOn w:val="Fontdeparagrafimplicit"/>
    <w:link w:val="Corptext"/>
    <w:rsid w:val="00083E26"/>
    <w:rPr>
      <w:rFonts w:ascii="Times New Roman" w:eastAsia="Times New Roman" w:hAnsi="Times New Roman" w:cs="Times New Roman"/>
      <w:sz w:val="24"/>
      <w:szCs w:val="20"/>
      <w:lang w:val="x-none" w:eastAsia="x-none"/>
    </w:rPr>
  </w:style>
  <w:style w:type="paragraph" w:styleId="Textnotdefinal">
    <w:name w:val="endnote text"/>
    <w:basedOn w:val="Normal"/>
    <w:link w:val="TextnotdefinalCaracter"/>
    <w:uiPriority w:val="99"/>
    <w:semiHidden/>
    <w:unhideWhenUsed/>
    <w:rsid w:val="00E527A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E527AF"/>
    <w:rPr>
      <w:sz w:val="20"/>
      <w:szCs w:val="20"/>
    </w:rPr>
  </w:style>
  <w:style w:type="character" w:styleId="Referinnotdefinal">
    <w:name w:val="endnote reference"/>
    <w:basedOn w:val="Fontdeparagrafimplicit"/>
    <w:uiPriority w:val="99"/>
    <w:semiHidden/>
    <w:unhideWhenUsed/>
    <w:rsid w:val="00E5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00062">
      <w:bodyDiv w:val="1"/>
      <w:marLeft w:val="0"/>
      <w:marRight w:val="0"/>
      <w:marTop w:val="0"/>
      <w:marBottom w:val="0"/>
      <w:divBdr>
        <w:top w:val="none" w:sz="0" w:space="0" w:color="auto"/>
        <w:left w:val="none" w:sz="0" w:space="0" w:color="auto"/>
        <w:bottom w:val="none" w:sz="0" w:space="0" w:color="auto"/>
        <w:right w:val="none" w:sz="0" w:space="0" w:color="auto"/>
      </w:divBdr>
    </w:div>
    <w:div w:id="922370643">
      <w:bodyDiv w:val="1"/>
      <w:marLeft w:val="0"/>
      <w:marRight w:val="0"/>
      <w:marTop w:val="0"/>
      <w:marBottom w:val="0"/>
      <w:divBdr>
        <w:top w:val="none" w:sz="0" w:space="0" w:color="auto"/>
        <w:left w:val="none" w:sz="0" w:space="0" w:color="auto"/>
        <w:bottom w:val="none" w:sz="0" w:space="0" w:color="auto"/>
        <w:right w:val="none" w:sz="0" w:space="0" w:color="auto"/>
      </w:divBdr>
      <w:divsChild>
        <w:div w:id="1201209796">
          <w:marLeft w:val="0"/>
          <w:marRight w:val="0"/>
          <w:marTop w:val="0"/>
          <w:marBottom w:val="0"/>
          <w:divBdr>
            <w:top w:val="none" w:sz="0" w:space="0" w:color="auto"/>
            <w:left w:val="none" w:sz="0" w:space="0" w:color="auto"/>
            <w:bottom w:val="none" w:sz="0" w:space="0" w:color="auto"/>
            <w:right w:val="none" w:sz="0" w:space="0" w:color="auto"/>
          </w:divBdr>
        </w:div>
        <w:div w:id="1241670857">
          <w:marLeft w:val="0"/>
          <w:marRight w:val="0"/>
          <w:marTop w:val="0"/>
          <w:marBottom w:val="0"/>
          <w:divBdr>
            <w:top w:val="none" w:sz="0" w:space="0" w:color="auto"/>
            <w:left w:val="none" w:sz="0" w:space="0" w:color="auto"/>
            <w:bottom w:val="none" w:sz="0" w:space="0" w:color="auto"/>
            <w:right w:val="none" w:sz="0" w:space="0" w:color="auto"/>
          </w:divBdr>
        </w:div>
      </w:divsChild>
    </w:div>
    <w:div w:id="10740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garcini.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garcini.ro" TargetMode="External"/><Relationship Id="rId4" Type="http://schemas.openxmlformats.org/officeDocument/2006/relationships/settings" Target="settings.xml"/><Relationship Id="rId9" Type="http://schemas.openxmlformats.org/officeDocument/2006/relationships/hyperlink" Target="http://www.gal-garcin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5D77A-7F61-4A69-B5E3-AEA02542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23113</Words>
  <Characters>134057</Characters>
  <Application>Microsoft Office Word</Application>
  <DocSecurity>0</DocSecurity>
  <Lines>1117</Lines>
  <Paragraphs>313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soring</dc:creator>
  <cp:lastModifiedBy>Gal1</cp:lastModifiedBy>
  <cp:revision>14</cp:revision>
  <cp:lastPrinted>2020-08-24T12:07:00Z</cp:lastPrinted>
  <dcterms:created xsi:type="dcterms:W3CDTF">2020-08-21T08:38:00Z</dcterms:created>
  <dcterms:modified xsi:type="dcterms:W3CDTF">2020-08-24T12:08:00Z</dcterms:modified>
</cp:coreProperties>
</file>